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Моделирование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   (</w:t>
      </w:r>
      <w:proofErr w:type="gramEnd"/>
      <w:r w:rsidRPr="0000446E">
        <w:rPr>
          <w:rFonts w:eastAsia="Calibri"/>
          <w:sz w:val="18"/>
          <w:szCs w:val="18"/>
          <w:lang w:eastAsia="en-US"/>
        </w:rPr>
        <w:t>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>д</w:t>
      </w:r>
      <w:r>
        <w:rPr>
          <w:rFonts w:eastAsia="Calibri"/>
          <w:sz w:val="18"/>
          <w:szCs w:val="18"/>
          <w:lang w:eastAsia="en-US"/>
        </w:rPr>
        <w:t xml:space="preserve">ата)   </w:t>
      </w:r>
      <w:proofErr w:type="gramEnd"/>
      <w:r>
        <w:rPr>
          <w:rFonts w:eastAsia="Calibri"/>
          <w:sz w:val="18"/>
          <w:szCs w:val="18"/>
          <w:lang w:eastAsia="en-US"/>
        </w:rPr>
        <w:t xml:space="preserve">                        </w:t>
      </w:r>
      <w:r w:rsidRPr="0000446E">
        <w:rPr>
          <w:rFonts w:eastAsia="Calibri"/>
          <w:sz w:val="18"/>
          <w:szCs w:val="18"/>
          <w:lang w:eastAsia="en-US"/>
        </w:rPr>
        <w:t>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 xml:space="preserve">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135859">
      <w:pPr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</w:t>
      </w:r>
      <w:proofErr w:type="spellStart"/>
      <w:r w:rsidRPr="0000446E">
        <w:rPr>
          <w:rFonts w:eastAsia="Calibri"/>
          <w:sz w:val="16"/>
          <w:szCs w:val="16"/>
          <w:lang w:eastAsia="en-US"/>
        </w:rPr>
        <w:t>И.О.Фамилия</w:t>
      </w:r>
      <w:proofErr w:type="spellEnd"/>
      <w:r w:rsidRPr="0000446E">
        <w:rPr>
          <w:rFonts w:eastAsia="Calibri"/>
          <w:sz w:val="16"/>
          <w:szCs w:val="16"/>
          <w:lang w:eastAsia="en-US"/>
        </w:rPr>
        <w:t>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proofErr w:type="gramStart"/>
      <w:r w:rsidRPr="0000446E">
        <w:rPr>
          <w:rFonts w:eastAsia="Calibri"/>
          <w:sz w:val="22"/>
          <w:szCs w:val="22"/>
          <w:lang w:eastAsia="en-US"/>
        </w:rPr>
        <w:t>« _</w:t>
      </w:r>
      <w:proofErr w:type="gramEnd"/>
      <w:r w:rsidRPr="0000446E">
        <w:rPr>
          <w:rFonts w:eastAsia="Calibri"/>
          <w:sz w:val="22"/>
          <w:szCs w:val="22"/>
          <w:lang w:eastAsia="en-US"/>
        </w:rPr>
        <w:t>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B143AB">
        <w:rPr>
          <w:rFonts w:eastAsia="Calibri"/>
          <w:sz w:val="22"/>
          <w:szCs w:val="22"/>
          <w:lang w:eastAsia="en-US"/>
        </w:rPr>
        <w:t>ы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28132F">
        <w:rPr>
          <w:rFonts w:eastAsia="Calibri"/>
          <w:sz w:val="22"/>
          <w:szCs w:val="22"/>
          <w:lang w:eastAsia="en-US"/>
        </w:rPr>
        <w:t>:</w:t>
      </w:r>
    </w:p>
    <w:p w:rsidR="0028132F" w:rsidRDefault="00B143AB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AE2318">
        <w:rPr>
          <w:rFonts w:eastAsia="Calibri"/>
          <w:sz w:val="22"/>
          <w:szCs w:val="22"/>
          <w:lang w:eastAsia="en-US"/>
        </w:rPr>
        <w:t>Моделирование технического обслуживания 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 xml:space="preserve">афик выполнения работы: 25% к 3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50% к 9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 xml:space="preserve">., 75% к </w:t>
      </w:r>
      <w:r>
        <w:rPr>
          <w:rFonts w:eastAsia="Calibri"/>
          <w:sz w:val="22"/>
          <w:szCs w:val="22"/>
          <w:lang w:eastAsia="en-US"/>
        </w:rPr>
        <w:t xml:space="preserve">12 </w:t>
      </w:r>
      <w:proofErr w:type="spellStart"/>
      <w:r>
        <w:rPr>
          <w:rFonts w:eastAsia="Calibri"/>
          <w:sz w:val="22"/>
          <w:szCs w:val="22"/>
          <w:lang w:eastAsia="en-US"/>
        </w:rPr>
        <w:t>нед</w:t>
      </w:r>
      <w:proofErr w:type="spellEnd"/>
      <w:r>
        <w:rPr>
          <w:rFonts w:eastAsia="Calibri"/>
          <w:sz w:val="22"/>
          <w:szCs w:val="22"/>
          <w:lang w:eastAsia="en-US"/>
        </w:rPr>
        <w:t>., 100% к 15</w:t>
      </w:r>
      <w:r w:rsidRPr="0000446E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Pr="0000446E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0446E">
        <w:rPr>
          <w:rFonts w:eastAsia="Calibri"/>
          <w:sz w:val="22"/>
          <w:szCs w:val="22"/>
          <w:lang w:eastAsia="en-US"/>
        </w:rPr>
        <w:t>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936E17" w:rsidRDefault="008F2264" w:rsidP="00AB060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586773" w:rsidRPr="00586773">
        <w:rPr>
          <w:color w:val="000000"/>
          <w:sz w:val="22"/>
          <w:szCs w:val="27"/>
        </w:rPr>
        <w:t xml:space="preserve">Разработать </w:t>
      </w:r>
      <w:r w:rsidR="00AE2318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7F4E40">
        <w:rPr>
          <w:rFonts w:eastAsia="Calibri"/>
          <w:sz w:val="22"/>
          <w:szCs w:val="22"/>
          <w:lang w:eastAsia="en-US"/>
        </w:rPr>
        <w:t>__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13B8D">
        <w:rPr>
          <w:rFonts w:eastAsia="Calibri"/>
          <w:sz w:val="22"/>
          <w:szCs w:val="22"/>
          <w:lang w:eastAsia="en-US"/>
        </w:rPr>
        <w:t>4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13B8D">
        <w:rPr>
          <w:rFonts w:eastAsia="Calibri"/>
          <w:sz w:val="22"/>
          <w:szCs w:val="22"/>
          <w:lang w:eastAsia="en-US"/>
        </w:rPr>
        <w:t xml:space="preserve">сентября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</w:t>
      </w:r>
      <w:proofErr w:type="gramStart"/>
      <w:r w:rsidR="008F2264" w:rsidRPr="0000446E">
        <w:rPr>
          <w:rFonts w:eastAsia="Calibri"/>
          <w:b/>
          <w:sz w:val="22"/>
          <w:szCs w:val="22"/>
          <w:lang w:eastAsia="en-US"/>
        </w:rPr>
        <w:t>_  _</w:t>
      </w:r>
      <w:proofErr w:type="gramEnd"/>
      <w:r w:rsidR="008F2264" w:rsidRPr="0000446E">
        <w:rPr>
          <w:rFonts w:eastAsia="Calibri"/>
          <w:b/>
          <w:sz w:val="22"/>
          <w:szCs w:val="22"/>
          <w:lang w:eastAsia="en-US"/>
        </w:rPr>
        <w:t>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0446E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0446E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0446E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0446E">
        <w:rPr>
          <w:rFonts w:eastAsia="Calibri"/>
          <w:sz w:val="18"/>
          <w:szCs w:val="18"/>
          <w:lang w:eastAsia="en-US"/>
        </w:rPr>
        <w:t xml:space="preserve">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CA2494" w:rsidRDefault="00AA34F9" w:rsidP="00960701">
          <w:pPr>
            <w:pStyle w:val="af"/>
            <w:rPr>
              <w:b/>
              <w:sz w:val="32"/>
            </w:rPr>
          </w:pPr>
          <w:r w:rsidRPr="00CA2494">
            <w:rPr>
              <w:b/>
              <w:sz w:val="32"/>
            </w:rPr>
            <w:t>Оглавление</w:t>
          </w:r>
        </w:p>
        <w:p w:rsidR="005509F1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509F1" w:rsidRPr="00E6559F">
            <w:rPr>
              <w:rStyle w:val="ab"/>
              <w:noProof/>
            </w:rPr>
            <w:fldChar w:fldCharType="begin"/>
          </w:r>
          <w:r w:rsidR="005509F1" w:rsidRPr="00E6559F">
            <w:rPr>
              <w:rStyle w:val="ab"/>
              <w:noProof/>
            </w:rPr>
            <w:instrText xml:space="preserve"> </w:instrText>
          </w:r>
          <w:r w:rsidR="005509F1">
            <w:rPr>
              <w:noProof/>
            </w:rPr>
            <w:instrText>HYPERLINK \l "_Toc90796362"</w:instrText>
          </w:r>
          <w:r w:rsidR="005509F1" w:rsidRPr="00E6559F">
            <w:rPr>
              <w:rStyle w:val="ab"/>
              <w:noProof/>
            </w:rPr>
            <w:instrText xml:space="preserve"> </w:instrText>
          </w:r>
          <w:r w:rsidR="005509F1" w:rsidRPr="00E6559F">
            <w:rPr>
              <w:rStyle w:val="ab"/>
              <w:noProof/>
            </w:rPr>
          </w:r>
          <w:r w:rsidR="005509F1" w:rsidRPr="00E6559F">
            <w:rPr>
              <w:rStyle w:val="ab"/>
              <w:noProof/>
            </w:rPr>
            <w:fldChar w:fldCharType="separate"/>
          </w:r>
          <w:r w:rsidR="005509F1" w:rsidRPr="00E6559F">
            <w:rPr>
              <w:rStyle w:val="ab"/>
              <w:noProof/>
            </w:rPr>
            <w:t>Введение</w:t>
          </w:r>
          <w:r w:rsidR="005509F1">
            <w:rPr>
              <w:noProof/>
              <w:webHidden/>
            </w:rPr>
            <w:tab/>
          </w:r>
          <w:r w:rsidR="005509F1">
            <w:rPr>
              <w:noProof/>
              <w:webHidden/>
            </w:rPr>
            <w:fldChar w:fldCharType="begin"/>
          </w:r>
          <w:r w:rsidR="005509F1">
            <w:rPr>
              <w:noProof/>
              <w:webHidden/>
            </w:rPr>
            <w:instrText xml:space="preserve"> PAGEREF _Toc90796362 \h </w:instrText>
          </w:r>
          <w:r w:rsidR="005509F1">
            <w:rPr>
              <w:noProof/>
              <w:webHidden/>
            </w:rPr>
          </w:r>
          <w:r w:rsidR="005509F1">
            <w:rPr>
              <w:noProof/>
              <w:webHidden/>
            </w:rPr>
            <w:fldChar w:fldCharType="separate"/>
          </w:r>
          <w:r w:rsidR="005509F1">
            <w:rPr>
              <w:noProof/>
              <w:webHidden/>
            </w:rPr>
            <w:t>4</w:t>
          </w:r>
          <w:r w:rsidR="005509F1">
            <w:rPr>
              <w:noProof/>
              <w:webHidden/>
            </w:rPr>
            <w:fldChar w:fldCharType="end"/>
          </w:r>
          <w:r w:rsidR="005509F1" w:rsidRPr="00E6559F">
            <w:rPr>
              <w:rStyle w:val="ab"/>
              <w:noProof/>
            </w:rPr>
            <w:fldChar w:fldCharType="end"/>
          </w:r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3" w:history="1">
            <w:r w:rsidRPr="00E6559F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4" w:history="1">
            <w:r w:rsidRPr="00E6559F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Структурная схема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5" w:history="1">
            <w:r w:rsidRPr="00E6559F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Структурная 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6" w:history="1">
            <w:r w:rsidRPr="00E6559F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Обобщённая схема моделирующего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7" w:history="1">
            <w:r w:rsidRPr="00E6559F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Выбор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8" w:history="1">
            <w:r w:rsidRPr="00E6559F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Текст имитирующей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69" w:history="1">
            <w:r w:rsidRPr="00E6559F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 xml:space="preserve">Модель </w:t>
            </w:r>
            <w:r w:rsidRPr="00E6559F">
              <w:rPr>
                <w:rStyle w:val="ab"/>
                <w:noProof/>
                <w:lang w:val="en-US"/>
              </w:rPr>
              <w:t>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0" w:history="1">
            <w:r w:rsidRPr="00E6559F">
              <w:rPr>
                <w:rStyle w:val="a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1" w:history="1">
            <w:r w:rsidRPr="00E6559F">
              <w:rPr>
                <w:rStyle w:val="a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2" w:history="1">
            <w:r w:rsidRPr="00E6559F">
              <w:rPr>
                <w:rStyle w:val="a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3" w:history="1">
            <w:r w:rsidRPr="00E6559F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 xml:space="preserve">Модель </w:t>
            </w:r>
            <w:r w:rsidRPr="00E6559F">
              <w:rPr>
                <w:rStyle w:val="ab"/>
                <w:noProof/>
                <w:lang w:val="en-US"/>
              </w:rPr>
              <w:t>#</w:t>
            </w:r>
            <w:r w:rsidRPr="00E6559F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4" w:history="1">
            <w:r w:rsidRPr="00E6559F">
              <w:rPr>
                <w:rStyle w:val="a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5" w:history="1">
            <w:r w:rsidRPr="00E6559F">
              <w:rPr>
                <w:rStyle w:val="ab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6" w:history="1">
            <w:r w:rsidRPr="00E6559F">
              <w:rPr>
                <w:rStyle w:val="ab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7" w:history="1">
            <w:r w:rsidRPr="00E6559F">
              <w:rPr>
                <w:rStyle w:val="ab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 xml:space="preserve">Модель </w:t>
            </w:r>
            <w:r w:rsidRPr="00E6559F">
              <w:rPr>
                <w:rStyle w:val="ab"/>
                <w:noProof/>
                <w:lang w:val="en-US"/>
              </w:rPr>
              <w:t>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8" w:history="1">
            <w:r w:rsidRPr="00E6559F">
              <w:rPr>
                <w:rStyle w:val="ab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79" w:history="1">
            <w:r w:rsidRPr="00E6559F">
              <w:rPr>
                <w:rStyle w:val="ab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80" w:history="1">
            <w:r w:rsidRPr="00E6559F">
              <w:rPr>
                <w:rStyle w:val="ab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559F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9F1" w:rsidRDefault="005509F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96381" w:history="1">
            <w:r w:rsidRPr="00E6559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494C4C">
      <w:pPr>
        <w:pStyle w:val="1"/>
      </w:pPr>
      <w:bookmarkStart w:id="1" w:name="_Toc90796362"/>
      <w:r>
        <w:lastRenderedPageBreak/>
        <w:t>Введение</w:t>
      </w:r>
      <w:bookmarkEnd w:id="1"/>
    </w:p>
    <w:p w:rsidR="00C32258" w:rsidRPr="00537C2A" w:rsidRDefault="00C32258" w:rsidP="00C32258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t>[</w:t>
      </w:r>
      <w:r>
        <w:rPr>
          <w:rFonts w:eastAsia="Calibri"/>
          <w:lang w:eastAsia="en-US"/>
        </w:rPr>
        <w:t>Водичка-вода…</w:t>
      </w:r>
      <w:r w:rsidRPr="00537C2A">
        <w:rPr>
          <w:rFonts w:eastAsia="Calibri"/>
          <w:lang w:eastAsia="en-US"/>
        </w:rPr>
        <w:t>]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494C4C">
      <w:pPr>
        <w:pStyle w:val="1"/>
        <w:numPr>
          <w:ilvl w:val="0"/>
          <w:numId w:val="33"/>
        </w:numPr>
      </w:pPr>
      <w:bookmarkStart w:id="2" w:name="_Toc90796363"/>
      <w:r w:rsidRPr="00CA2494">
        <w:lastRenderedPageBreak/>
        <w:t>Постановка</w:t>
      </w:r>
      <w:r>
        <w:t xml:space="preserve"> задачи</w:t>
      </w:r>
      <w:bookmarkEnd w:id="2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494C4C">
      <w:pPr>
        <w:pStyle w:val="1"/>
        <w:numPr>
          <w:ilvl w:val="0"/>
          <w:numId w:val="33"/>
        </w:numPr>
      </w:pPr>
      <w:bookmarkStart w:id="3" w:name="_Toc90796364"/>
      <w:r>
        <w:lastRenderedPageBreak/>
        <w:t>Структурная схема процесса</w:t>
      </w:r>
      <w:bookmarkEnd w:id="3"/>
    </w:p>
    <w:p w:rsidR="00B2258F" w:rsidRDefault="005D5CC5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41.7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494C4C">
      <w:pPr>
        <w:pStyle w:val="1"/>
        <w:numPr>
          <w:ilvl w:val="0"/>
          <w:numId w:val="33"/>
        </w:numPr>
      </w:pPr>
      <w:bookmarkStart w:id="4" w:name="_Toc90796365"/>
      <w:r>
        <w:lastRenderedPageBreak/>
        <w:t>Структурная схема модели</w:t>
      </w:r>
      <w:bookmarkEnd w:id="4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 w:rsidR="005D5CC5">
        <w:rPr>
          <w:rFonts w:eastAsia="Calibri"/>
          <w:lang w:eastAsia="en-US"/>
        </w:rPr>
        <w:t xml:space="preserve">схемы, используемой </w:t>
      </w:r>
      <w:r>
        <w:rPr>
          <w:rFonts w:eastAsia="Calibri"/>
          <w:lang w:eastAsia="en-US"/>
        </w:rPr>
        <w:t>для не</w:t>
      </w:r>
      <w:r w:rsidR="005D5CC5">
        <w:rPr>
          <w:rFonts w:eastAsia="Calibri"/>
          <w:lang w:eastAsia="en-US"/>
        </w:rPr>
        <w:t>прерывно-стохастических моделей</w:t>
      </w:r>
      <w:r w:rsidR="005030BA">
        <w:rPr>
          <w:rFonts w:eastAsia="Calibri"/>
          <w:lang w:eastAsia="en-US"/>
        </w:rPr>
        <w:t>: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proofErr w:type="gramStart"/>
      <w:r w:rsidRPr="006C7A76">
        <w:rPr>
          <w:rFonts w:eastAsia="Calibri"/>
          <w:i/>
          <w:lang w:eastAsia="en-US"/>
        </w:rPr>
        <w:t>И</w:t>
      </w:r>
      <w:proofErr w:type="gramEnd"/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</w:t>
      </w:r>
      <w:proofErr w:type="gramStart"/>
      <w:r>
        <w:rPr>
          <w:rFonts w:eastAsia="Calibri"/>
          <w:lang w:eastAsia="en-US"/>
        </w:rPr>
        <w:t>3</w:t>
      </w:r>
      <w:proofErr w:type="gramEnd"/>
      <w:r>
        <w:rPr>
          <w:rFonts w:eastAsia="Calibri"/>
          <w:lang w:eastAsia="en-US"/>
        </w:rPr>
        <w:t xml:space="preserve">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94C4C">
      <w:pPr>
        <w:pStyle w:val="1"/>
        <w:numPr>
          <w:ilvl w:val="0"/>
          <w:numId w:val="33"/>
        </w:numPr>
      </w:pPr>
      <w:bookmarkStart w:id="5" w:name="_Toc90796366"/>
      <w:r w:rsidRPr="004B3652">
        <w:lastRenderedPageBreak/>
        <w:t>Обобщённая схема моделирующего алгоритма</w:t>
      </w:r>
      <w:bookmarkEnd w:id="5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494C4C">
      <w:pPr>
        <w:pStyle w:val="1"/>
        <w:numPr>
          <w:ilvl w:val="0"/>
          <w:numId w:val="33"/>
        </w:numPr>
      </w:pPr>
      <w:bookmarkStart w:id="6" w:name="_Toc90796367"/>
      <w:r>
        <w:lastRenderedPageBreak/>
        <w:t>Выбор технических средств</w:t>
      </w:r>
      <w:bookmarkEnd w:id="6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PRIOR FUNCTION RN</w:t>
      </w:r>
      <w:proofErr w:type="gramStart"/>
      <w:r w:rsidRPr="00C40270">
        <w:rPr>
          <w:rFonts w:ascii="Consolas" w:eastAsia="Calibri" w:hAnsi="Consolas" w:cstheme="minorHAnsi"/>
          <w:i/>
          <w:sz w:val="24"/>
          <w:lang w:eastAsia="en-US"/>
        </w:rPr>
        <w:t>1,D</w:t>
      </w:r>
      <w:proofErr w:type="gramEnd"/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HighPriorInquiries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MedPriorInquiries</w:t>
      </w:r>
      <w:r w:rsidRPr="006272F9">
        <w:rPr>
          <w:rFonts w:eastAsia="Calibri"/>
          <w:lang w:eastAsia="en-US"/>
        </w:rPr>
        <w:t xml:space="preserve">, </w:t>
      </w:r>
      <w:proofErr w:type="spellStart"/>
      <w:r w:rsidRPr="00C40270">
        <w:rPr>
          <w:rFonts w:eastAsia="Calibri"/>
          <w:i/>
          <w:lang w:val="en-US" w:eastAsia="en-US"/>
        </w:rPr>
        <w:t>LowPriorInquiries</w:t>
      </w:r>
      <w:proofErr w:type="spellEnd"/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proofErr w:type="spellStart"/>
      <w:r w:rsidRPr="006C7A76">
        <w:rPr>
          <w:rFonts w:eastAsia="Calibri"/>
          <w:i/>
          <w:lang w:eastAsia="en-US"/>
        </w:rPr>
        <w:t>QueueWaitingTime</w:t>
      </w:r>
      <w:proofErr w:type="spellEnd"/>
      <w:r>
        <w:rPr>
          <w:rFonts w:eastAsia="Calibri"/>
          <w:lang w:eastAsia="en-US"/>
        </w:rPr>
        <w:t xml:space="preserve"> (время ожидания в очереди</w:t>
      </w:r>
      <w:r w:rsidR="009D589D">
        <w:rPr>
          <w:rFonts w:eastAsia="Calibri"/>
          <w:lang w:eastAsia="en-US"/>
        </w:rPr>
        <w:t xml:space="preserve"> на обработку оператором</w:t>
      </w:r>
      <w:r>
        <w:rPr>
          <w:rFonts w:eastAsia="Calibri"/>
          <w:lang w:eastAsia="en-US"/>
        </w:rPr>
        <w:t>)</w:t>
      </w:r>
    </w:p>
    <w:p w:rsidR="009D589D" w:rsidRDefault="009D589D" w:rsidP="00C26C31">
      <w:pPr>
        <w:pStyle w:val="a"/>
        <w:rPr>
          <w:rFonts w:eastAsia="Calibri"/>
          <w:lang w:eastAsia="en-US"/>
        </w:rPr>
      </w:pPr>
      <w:proofErr w:type="spellStart"/>
      <w:r>
        <w:rPr>
          <w:rFonts w:eastAsia="Calibri"/>
          <w:i/>
          <w:lang w:val="en-US" w:eastAsia="en-US"/>
        </w:rPr>
        <w:t>TimeSpentInQueue</w:t>
      </w:r>
      <w:proofErr w:type="spellEnd"/>
      <w:r w:rsidRPr="009D589D">
        <w:rPr>
          <w:rFonts w:eastAsia="Calibri"/>
          <w:i/>
          <w:lang w:eastAsia="en-US"/>
        </w:rPr>
        <w:t xml:space="preserve"> </w:t>
      </w:r>
      <w:r w:rsidRPr="009D589D">
        <w:rPr>
          <w:rFonts w:eastAsia="Calibri"/>
          <w:lang w:eastAsia="en-US"/>
        </w:rPr>
        <w:t>(</w:t>
      </w:r>
      <w:r>
        <w:rPr>
          <w:rFonts w:eastAsia="Calibri"/>
          <w:lang w:eastAsia="en-US"/>
        </w:rPr>
        <w:t>время ожидания в очереди на исполнение техническим администратором</w:t>
      </w:r>
      <w:r w:rsidRPr="009D589D">
        <w:rPr>
          <w:rFonts w:eastAsia="Calibri"/>
          <w:lang w:eastAsia="en-US"/>
        </w:rPr>
        <w:t>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494C4C">
      <w:pPr>
        <w:pStyle w:val="1"/>
        <w:numPr>
          <w:ilvl w:val="0"/>
          <w:numId w:val="33"/>
        </w:numPr>
      </w:pPr>
      <w:bookmarkStart w:id="7" w:name="_Toc90796368"/>
      <w:r>
        <w:lastRenderedPageBreak/>
        <w:t>Текст имитирующей модель программы</w:t>
      </w:r>
      <w:bookmarkEnd w:id="7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</w:t>
      </w:r>
      <w:proofErr w:type="gramStart"/>
      <w:r w:rsidRPr="00DB40C1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>3</w:t>
      </w:r>
      <w:proofErr w:type="gramEnd"/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тью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1 - с вер-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тью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0,3, и самый высокий приоритет (2) - с вер-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тью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MedPriorInquiries </w:t>
      </w:r>
      <w:proofErr w:type="gramStart"/>
      <w:r w:rsidRPr="00012310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012310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012310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012310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*----------------СОЗДАЁМ ЗАЯВКИ----------------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$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,Leave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_OpQueue,1;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Вызываем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к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оператору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следующую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заявку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_HighPriorityQueue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LINK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,FIFO</w:t>
      </w:r>
      <w:proofErr w:type="spellEnd"/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Если в названии переменной или метки присутствует 0, 1 или 2, то этот объект относится к 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транзакту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ENTER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QUEUE 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HighPrInquiries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MARK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Отмечаем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какое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время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мы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зашли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очередь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нет свободных техников, то заносим 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DEPART 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HighPrInquiries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,MP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$TimeSpentInQueue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Считаем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сколько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времени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провёл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TEST LE P$TimeSpentInQueue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,30,TerminateTransaction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Если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c PR=2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пробыла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дольше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30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минут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выкидываем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её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,ExecuteAnotherRequest,1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Посылаем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следующий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определение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ветви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исполнения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уничтожаем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QUEUE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MARK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Отмечаем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какое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время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мы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зашли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очередь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нет свободных техников, то заносим </w:t>
      </w:r>
      <w:proofErr w:type="spellStart"/>
      <w:r w:rsidRPr="00604BE8">
        <w:rPr>
          <w:rFonts w:ascii="Consolas" w:eastAsia="Calibri" w:hAnsi="Consolas"/>
          <w:i/>
          <w:sz w:val="24"/>
          <w:lang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DEPART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,MP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$TimeSpentInQueue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Считаем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сколько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времени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провёл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TEST LE P$TimeSpentInQueue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,120,TerminateTransaction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Если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c PR=1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пробыла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дольше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2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часов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выкидываем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её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ADVANCE  15,3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,ExecuteAnotherRequest,1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Посылаем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следующий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определение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ветви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исполнения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уничтожаем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QUEUE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MARK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Отмечаем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какое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время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мы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зашли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очередь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DEPART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LowPrInquiries_Stats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LEAVE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,MP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$TimeSpentInQueue;Считаем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сколько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времени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провёл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>_LowPriorityTimeExpired</w:t>
      </w:r>
      <w:proofErr w:type="spellEnd"/>
      <w:r>
        <w:rPr>
          <w:rFonts w:ascii="Consolas" w:eastAsia="Calibri" w:hAnsi="Consolas"/>
          <w:i/>
          <w:sz w:val="24"/>
          <w:lang w:val="en-US" w:eastAsia="en-US"/>
        </w:rPr>
        <w:t xml:space="preserve">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,300,TerminateTransaction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Если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c PR=0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пробыла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в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очереди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дольше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5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часов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выкидываем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её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(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потрачено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>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,ExecuteAnotherRequest,1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Посылаем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следующий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определение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ветви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исполнения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 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proofErr w:type="gramEnd"/>
      <w:r w:rsidRPr="00604BE8">
        <w:rPr>
          <w:rFonts w:ascii="Consolas" w:eastAsia="Calibri" w:hAnsi="Consolas"/>
          <w:i/>
          <w:sz w:val="24"/>
          <w:lang w:val="en-US" w:eastAsia="en-US"/>
        </w:rPr>
        <w:t>_Transaction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;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Заявка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выполнена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,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уничтожаем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транзакт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proofErr w:type="spellEnd"/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LINK 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TechWaitLine</w:t>
      </w: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,FIFO</w:t>
      </w:r>
      <w:proofErr w:type="spellEnd"/>
      <w:proofErr w:type="gram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*-------ОПРЕДЕЛЯЕМ ВЕТВЬ ИСПОЛНЕНИЯ--------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,2,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,1,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  <w:proofErr w:type="spellEnd"/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proofErr w:type="spellEnd"/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proofErr w:type="gramStart"/>
      <w:r w:rsidRPr="00604BE8">
        <w:rPr>
          <w:rFonts w:ascii="Consolas" w:eastAsia="Calibri" w:hAnsi="Consolas"/>
          <w:i/>
          <w:sz w:val="24"/>
          <w:lang w:eastAsia="en-US"/>
        </w:rPr>
        <w:t>,0,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proofErr w:type="spellEnd"/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proofErr w:type="gramStart"/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proofErr w:type="gramEnd"/>
      <w:r w:rsidRPr="00604BE8">
        <w:rPr>
          <w:rFonts w:ascii="Consolas" w:eastAsia="Calibri" w:hAnsi="Consolas"/>
          <w:i/>
          <w:sz w:val="24"/>
          <w:lang w:eastAsia="en-US"/>
        </w:rPr>
        <w:t>_</w:t>
      </w:r>
      <w:proofErr w:type="spellStart"/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  <w:proofErr w:type="spellEnd"/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494C4C">
      <w:pPr>
        <w:pStyle w:val="1"/>
        <w:numPr>
          <w:ilvl w:val="0"/>
          <w:numId w:val="33"/>
        </w:numPr>
      </w:pPr>
      <w:bookmarkStart w:id="8" w:name="_Toc90796369"/>
      <w:r>
        <w:lastRenderedPageBreak/>
        <w:t xml:space="preserve">Модель </w:t>
      </w:r>
      <w:r>
        <w:rPr>
          <w:lang w:val="en-US"/>
        </w:rPr>
        <w:t>#1</w:t>
      </w:r>
      <w:bookmarkEnd w:id="8"/>
    </w:p>
    <w:p w:rsidR="006D03DA" w:rsidRDefault="006D03DA" w:rsidP="00494C4C">
      <w:pPr>
        <w:pStyle w:val="1"/>
        <w:numPr>
          <w:ilvl w:val="1"/>
          <w:numId w:val="33"/>
        </w:numPr>
      </w:pPr>
      <w:bookmarkStart w:id="9" w:name="_Toc90796370"/>
      <w:r>
        <w:t>Постановка задачи</w:t>
      </w:r>
      <w:bookmarkEnd w:id="9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proofErr w:type="spellStart"/>
      <w:r w:rsidRPr="006C7A76">
        <w:rPr>
          <w:rFonts w:eastAsia="Calibri"/>
          <w:i/>
          <w:lang w:eastAsia="en-US"/>
        </w:rPr>
        <w:t>P$QueueWaitingTime</w:t>
      </w:r>
      <w:proofErr w:type="spellEnd"/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MedPriorInquiries </w:t>
      </w:r>
      <w:proofErr w:type="gramStart"/>
      <w:r w:rsidRPr="00392A3B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392A3B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392A3B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392A3B">
        <w:rPr>
          <w:rFonts w:ascii="Consolas" w:eastAsia="Calibri" w:hAnsi="Consolas"/>
          <w:i/>
          <w:sz w:val="24"/>
          <w:lang w:val="en-US" w:eastAsia="en-US"/>
        </w:rPr>
        <w:t>STORAGE  100</w:t>
      </w:r>
      <w:proofErr w:type="gramEnd"/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494C4C">
      <w:pPr>
        <w:pStyle w:val="1"/>
        <w:numPr>
          <w:ilvl w:val="1"/>
          <w:numId w:val="33"/>
        </w:numPr>
      </w:pPr>
      <w:bookmarkStart w:id="10" w:name="_Toc90796371"/>
      <w:r>
        <w:lastRenderedPageBreak/>
        <w:t>Результаты эксперимент</w:t>
      </w:r>
      <w:r w:rsidR="002D1508">
        <w:t>ов</w:t>
      </w:r>
      <w:bookmarkEnd w:id="10"/>
    </w:p>
    <w:p w:rsidR="004D3E10" w:rsidRDefault="004D3E10" w:rsidP="00392A3B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731EE6" w:rsidRDefault="00731EE6" w:rsidP="00392A3B">
      <w:pPr>
        <w:rPr>
          <w:lang w:eastAsia="en-US"/>
        </w:rPr>
      </w:pPr>
    </w:p>
    <w:p w:rsidR="00731EE6" w:rsidRPr="004D3E10" w:rsidRDefault="00731EE6" w:rsidP="00392A3B">
      <w:pPr>
        <w:rPr>
          <w:lang w:eastAsia="en-US"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1F0EE8" w:rsidRPr="001F0EE8" w:rsidTr="00324F59">
        <w:trPr>
          <w:trHeight w:val="1152"/>
        </w:trPr>
        <w:tc>
          <w:tcPr>
            <w:tcW w:w="3078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="005E732D" w:rsidRPr="004D3E10">
              <w:rPr>
                <w:color w:val="000000"/>
                <w:szCs w:val="28"/>
              </w:rPr>
              <w:t>8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65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603A48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603A48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603A48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</w:t>
      </w:r>
      <w:proofErr w:type="spellStart"/>
      <w:r w:rsidR="009A3811" w:rsidRPr="009A3811">
        <w:rPr>
          <w:rFonts w:eastAsia="Calibri"/>
          <w:lang w:eastAsia="en-US"/>
        </w:rPr>
        <w:t>тран</w:t>
      </w:r>
      <w:r w:rsidR="009A3811">
        <w:rPr>
          <w:rFonts w:eastAsia="Calibri"/>
          <w:lang w:eastAsia="en-US"/>
        </w:rPr>
        <w:t>зактов</w:t>
      </w:r>
      <w:proofErr w:type="spellEnd"/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603A48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</w:t>
      </w:r>
      <w:proofErr w:type="spellStart"/>
      <w:r w:rsidR="009A3811" w:rsidRPr="009A3811">
        <w:rPr>
          <w:rFonts w:eastAsia="Calibri"/>
          <w:lang w:eastAsia="en-US"/>
        </w:rPr>
        <w:t>тран</w:t>
      </w:r>
      <w:r w:rsidR="009A3811">
        <w:rPr>
          <w:rFonts w:eastAsia="Calibri"/>
          <w:lang w:eastAsia="en-US"/>
        </w:rPr>
        <w:t>зактов</w:t>
      </w:r>
      <w:proofErr w:type="spellEnd"/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603A48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603A48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9A3811" w:rsidRPr="009A3811">
        <w:rPr>
          <w:rFonts w:eastAsia="Calibri"/>
          <w:lang w:eastAsia="en-US"/>
        </w:rPr>
        <w:t>транзакта</w:t>
      </w:r>
      <w:proofErr w:type="spellEnd"/>
      <w:r w:rsidR="009A3811" w:rsidRPr="009A3811">
        <w:rPr>
          <w:rFonts w:eastAsia="Calibri"/>
          <w:lang w:eastAsia="en-US"/>
        </w:rPr>
        <w:t xml:space="preserve">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603A48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9A3811" w:rsidRPr="009A3811">
        <w:rPr>
          <w:rFonts w:eastAsia="Calibri"/>
          <w:lang w:eastAsia="en-US"/>
        </w:rPr>
        <w:t>транзакта</w:t>
      </w:r>
      <w:proofErr w:type="spellEnd"/>
      <w:r w:rsidR="009A3811" w:rsidRPr="009A3811">
        <w:rPr>
          <w:rFonts w:eastAsia="Calibri"/>
          <w:lang w:eastAsia="en-US"/>
        </w:rPr>
        <w:t xml:space="preserve">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 xml:space="preserve">х в блок </w:t>
            </w:r>
            <w:proofErr w:type="spellStart"/>
            <w:r w:rsidRPr="00324F59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 xml:space="preserve">Кол-во </w:t>
            </w:r>
            <w:proofErr w:type="spellStart"/>
            <w:r w:rsidRPr="003714B3">
              <w:rPr>
                <w:b/>
                <w:bCs/>
                <w:color w:val="000000"/>
                <w:szCs w:val="22"/>
              </w:rPr>
              <w:t>тран</w:t>
            </w:r>
            <w:proofErr w:type="spellEnd"/>
            <w:r w:rsidRPr="003714B3">
              <w:rPr>
                <w:b/>
                <w:bCs/>
                <w:color w:val="000000"/>
                <w:szCs w:val="22"/>
              </w:rPr>
              <w:t>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494C4C">
      <w:pPr>
        <w:pStyle w:val="1"/>
      </w:pPr>
      <w:r>
        <w:br w:type="page"/>
      </w:r>
    </w:p>
    <w:p w:rsidR="002A4DC9" w:rsidRDefault="002A4DC9" w:rsidP="00494C4C">
      <w:pPr>
        <w:pStyle w:val="1"/>
        <w:numPr>
          <w:ilvl w:val="1"/>
          <w:numId w:val="33"/>
        </w:numPr>
      </w:pPr>
      <w:bookmarkStart w:id="11" w:name="_Toc90796372"/>
      <w:r>
        <w:lastRenderedPageBreak/>
        <w:t>Анализ результатов моделирования</w:t>
      </w:r>
      <w:bookmarkEnd w:id="11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603A48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494C4C">
      <w:pPr>
        <w:pStyle w:val="1"/>
        <w:numPr>
          <w:ilvl w:val="0"/>
          <w:numId w:val="33"/>
        </w:numPr>
      </w:pPr>
      <w:bookmarkStart w:id="12" w:name="_Toc90796373"/>
      <w:r>
        <w:lastRenderedPageBreak/>
        <w:t xml:space="preserve">Модель </w:t>
      </w:r>
      <w:r>
        <w:rPr>
          <w:lang w:val="en-US"/>
        </w:rPr>
        <w:t>#</w:t>
      </w:r>
      <w:r w:rsidR="00862B50">
        <w:t>2</w:t>
      </w:r>
      <w:bookmarkEnd w:id="12"/>
    </w:p>
    <w:p w:rsidR="00712864" w:rsidRDefault="00712864" w:rsidP="00494C4C">
      <w:pPr>
        <w:pStyle w:val="1"/>
        <w:numPr>
          <w:ilvl w:val="1"/>
          <w:numId w:val="33"/>
        </w:numPr>
      </w:pPr>
      <w:bookmarkStart w:id="13" w:name="_Toc90796374"/>
      <w:r>
        <w:t>Постановка задачи</w:t>
      </w:r>
      <w:bookmarkEnd w:id="13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proofErr w:type="spellStart"/>
      <w:r w:rsidRPr="00621976">
        <w:rPr>
          <w:rFonts w:eastAsia="Calibri"/>
          <w:i/>
          <w:lang w:eastAsia="en-US"/>
        </w:rPr>
        <w:t>OperatorQueue</w:t>
      </w:r>
      <w:proofErr w:type="spellEnd"/>
      <w:r>
        <w:rPr>
          <w:rFonts w:eastAsia="Calibri"/>
          <w:lang w:eastAsia="en-US"/>
        </w:rPr>
        <w:t xml:space="preserve"> с 10 до </w:t>
      </w:r>
      <w:r w:rsidR="00467CD2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MedPriorInquiries </w:t>
      </w:r>
      <w:proofErr w:type="gramStart"/>
      <w:r w:rsidRPr="00F157FE">
        <w:rPr>
          <w:rFonts w:ascii="Consolas" w:eastAsia="Calibri" w:hAnsi="Consolas"/>
          <w:i/>
          <w:sz w:val="24"/>
          <w:lang w:val="en-US" w:eastAsia="en-US"/>
        </w:rPr>
        <w:t>STORAGE  6</w:t>
      </w:r>
      <w:proofErr w:type="gramEnd"/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F157FE">
        <w:rPr>
          <w:rFonts w:ascii="Consolas" w:eastAsia="Calibri" w:hAnsi="Consolas"/>
          <w:i/>
          <w:sz w:val="24"/>
          <w:lang w:val="en-US" w:eastAsia="en-US"/>
        </w:rPr>
        <w:t>LowPriorInquiries</w:t>
      </w:r>
      <w:proofErr w:type="spellEnd"/>
      <w:r w:rsidRPr="00F157FE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proofErr w:type="gramStart"/>
      <w:r w:rsidRPr="00F157FE">
        <w:rPr>
          <w:rFonts w:ascii="Consolas" w:eastAsia="Calibri" w:hAnsi="Consolas"/>
          <w:i/>
          <w:sz w:val="24"/>
          <w:lang w:val="en-US" w:eastAsia="en-US"/>
        </w:rPr>
        <w:t>STORAGE  10</w:t>
      </w:r>
      <w:proofErr w:type="gramEnd"/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494C4C">
      <w:pPr>
        <w:pStyle w:val="1"/>
        <w:numPr>
          <w:ilvl w:val="1"/>
          <w:numId w:val="33"/>
        </w:numPr>
      </w:pPr>
      <w:bookmarkStart w:id="14" w:name="_Toc90796375"/>
      <w:r>
        <w:lastRenderedPageBreak/>
        <w:t>Результаты экспериментов</w:t>
      </w:r>
      <w:bookmarkEnd w:id="14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602B0D">
        <w:tc>
          <w:tcPr>
            <w:tcW w:w="3654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603A48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603A48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0479C9">
        <w:rPr>
          <w:rFonts w:eastAsia="Calibri"/>
          <w:lang w:eastAsia="en-US"/>
        </w:rPr>
        <w:t xml:space="preserve"> – т</w:t>
      </w:r>
      <w:r w:rsidR="000479C9" w:rsidRPr="009A3811">
        <w:rPr>
          <w:rFonts w:eastAsia="Calibri"/>
          <w:lang w:eastAsia="en-US"/>
        </w:rPr>
        <w:t>екущее содержимое очереди</w:t>
      </w:r>
      <w:r w:rsidR="000479C9">
        <w:rPr>
          <w:rFonts w:eastAsia="Calibri"/>
          <w:lang w:eastAsia="en-US"/>
        </w:rPr>
        <w:t>,</w:t>
      </w:r>
    </w:p>
    <w:p w:rsidR="000479C9" w:rsidRDefault="00603A48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0479C9">
        <w:rPr>
          <w:rFonts w:eastAsia="Calibri"/>
          <w:lang w:eastAsia="en-US"/>
        </w:rPr>
        <w:t xml:space="preserve"> – общее количество</w:t>
      </w:r>
      <w:r w:rsidR="000479C9" w:rsidRPr="009A3811">
        <w:rPr>
          <w:rFonts w:eastAsia="Calibri"/>
          <w:lang w:eastAsia="en-US"/>
        </w:rPr>
        <w:t xml:space="preserve"> входов </w:t>
      </w:r>
      <w:proofErr w:type="spellStart"/>
      <w:r w:rsidR="000479C9" w:rsidRPr="009A3811">
        <w:rPr>
          <w:rFonts w:eastAsia="Calibri"/>
          <w:lang w:eastAsia="en-US"/>
        </w:rPr>
        <w:t>тран</w:t>
      </w:r>
      <w:r w:rsidR="000479C9">
        <w:rPr>
          <w:rFonts w:eastAsia="Calibri"/>
          <w:lang w:eastAsia="en-US"/>
        </w:rPr>
        <w:t>зактов</w:t>
      </w:r>
      <w:proofErr w:type="spellEnd"/>
      <w:r w:rsidR="000479C9" w:rsidRPr="009A3811">
        <w:rPr>
          <w:rFonts w:eastAsia="Calibri"/>
          <w:lang w:eastAsia="en-US"/>
        </w:rPr>
        <w:t xml:space="preserve"> в очередь</w:t>
      </w:r>
      <w:r w:rsidR="000479C9">
        <w:rPr>
          <w:rFonts w:eastAsia="Calibri"/>
          <w:lang w:eastAsia="en-US"/>
        </w:rPr>
        <w:t xml:space="preserve">, </w:t>
      </w:r>
    </w:p>
    <w:p w:rsidR="000479C9" w:rsidRDefault="00603A48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0479C9">
        <w:rPr>
          <w:rFonts w:eastAsia="Calibri"/>
          <w:lang w:eastAsia="en-US"/>
        </w:rPr>
        <w:t xml:space="preserve"> – о</w:t>
      </w:r>
      <w:r w:rsidR="000479C9" w:rsidRPr="009A3811">
        <w:rPr>
          <w:rFonts w:eastAsia="Calibri"/>
          <w:lang w:eastAsia="en-US"/>
        </w:rPr>
        <w:t xml:space="preserve">бщее </w:t>
      </w:r>
      <w:r w:rsidR="000479C9">
        <w:rPr>
          <w:rFonts w:eastAsia="Calibri"/>
          <w:lang w:eastAsia="en-US"/>
        </w:rPr>
        <w:t>количество</w:t>
      </w:r>
      <w:r w:rsidR="000479C9" w:rsidRPr="009A3811">
        <w:rPr>
          <w:rFonts w:eastAsia="Calibri"/>
          <w:lang w:eastAsia="en-US"/>
        </w:rPr>
        <w:t xml:space="preserve"> входов </w:t>
      </w:r>
      <w:proofErr w:type="spellStart"/>
      <w:r w:rsidR="000479C9" w:rsidRPr="009A3811">
        <w:rPr>
          <w:rFonts w:eastAsia="Calibri"/>
          <w:lang w:eastAsia="en-US"/>
        </w:rPr>
        <w:t>тран</w:t>
      </w:r>
      <w:r w:rsidR="000479C9">
        <w:rPr>
          <w:rFonts w:eastAsia="Calibri"/>
          <w:lang w:eastAsia="en-US"/>
        </w:rPr>
        <w:t>зактов</w:t>
      </w:r>
      <w:proofErr w:type="spellEnd"/>
      <w:r w:rsidR="000479C9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0479C9">
        <w:rPr>
          <w:rFonts w:eastAsia="Calibri"/>
          <w:lang w:eastAsia="en-US"/>
        </w:rPr>
        <w:t>,</w:t>
      </w:r>
    </w:p>
    <w:p w:rsidR="000479C9" w:rsidRDefault="00603A48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>значение содержимого очереди</w:t>
      </w:r>
      <w:r w:rsidR="000479C9">
        <w:rPr>
          <w:rFonts w:eastAsia="Calibri"/>
          <w:lang w:eastAsia="en-US"/>
        </w:rPr>
        <w:t>,</w:t>
      </w:r>
    </w:p>
    <w:p w:rsidR="000479C9" w:rsidRDefault="00603A48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0479C9">
        <w:rPr>
          <w:rFonts w:eastAsia="Calibri"/>
          <w:lang w:eastAsia="en-US"/>
        </w:rPr>
        <w:t xml:space="preserve"> – среднее </w:t>
      </w:r>
      <w:r w:rsidR="000479C9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0479C9" w:rsidRPr="009A3811">
        <w:rPr>
          <w:rFonts w:eastAsia="Calibri"/>
          <w:lang w:eastAsia="en-US"/>
        </w:rPr>
        <w:t>транзакта</w:t>
      </w:r>
      <w:proofErr w:type="spellEnd"/>
      <w:r w:rsidR="000479C9" w:rsidRPr="009A3811">
        <w:rPr>
          <w:rFonts w:eastAsia="Calibri"/>
          <w:lang w:eastAsia="en-US"/>
        </w:rPr>
        <w:t xml:space="preserve"> в очереди</w:t>
      </w:r>
      <w:r w:rsidR="000479C9">
        <w:rPr>
          <w:rFonts w:eastAsia="Calibri"/>
          <w:lang w:eastAsia="en-US"/>
        </w:rPr>
        <w:t>,</w:t>
      </w:r>
    </w:p>
    <w:p w:rsidR="000479C9" w:rsidRPr="009A3811" w:rsidRDefault="00603A48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0479C9">
        <w:rPr>
          <w:rFonts w:eastAsia="Calibri"/>
          <w:lang w:eastAsia="en-US"/>
        </w:rPr>
        <w:t xml:space="preserve">– </w:t>
      </w:r>
      <w:r w:rsidR="000479C9" w:rsidRPr="009A3811">
        <w:rPr>
          <w:rFonts w:eastAsia="Calibri"/>
          <w:lang w:eastAsia="en-US"/>
        </w:rPr>
        <w:t xml:space="preserve">время пребывания одного </w:t>
      </w:r>
      <w:proofErr w:type="spellStart"/>
      <w:r w:rsidR="000479C9" w:rsidRPr="009A3811">
        <w:rPr>
          <w:rFonts w:eastAsia="Calibri"/>
          <w:lang w:eastAsia="en-US"/>
        </w:rPr>
        <w:t>транзакта</w:t>
      </w:r>
      <w:proofErr w:type="spellEnd"/>
      <w:r w:rsidR="000479C9" w:rsidRPr="009A3811">
        <w:rPr>
          <w:rFonts w:eastAsia="Calibri"/>
          <w:lang w:eastAsia="en-US"/>
        </w:rPr>
        <w:t xml:space="preserve"> в очереди без учета 'нулевых'</w:t>
      </w:r>
      <w:r w:rsidR="000479C9"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 xml:space="preserve">Количество вошедших в блок </w:t>
            </w:r>
            <w:proofErr w:type="spellStart"/>
            <w:r w:rsidRPr="008709A2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 xml:space="preserve">Количество </w:t>
            </w:r>
            <w:proofErr w:type="spellStart"/>
            <w:r w:rsidRPr="008709A2">
              <w:rPr>
                <w:b/>
                <w:bCs/>
                <w:color w:val="000000"/>
                <w:szCs w:val="28"/>
              </w:rPr>
              <w:t>транзактов</w:t>
            </w:r>
            <w:proofErr w:type="spellEnd"/>
            <w:r w:rsidRPr="008709A2">
              <w:rPr>
                <w:b/>
                <w:bCs/>
                <w:color w:val="000000"/>
                <w:szCs w:val="28"/>
              </w:rPr>
              <w:t xml:space="preserve">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494C4C">
      <w:pPr>
        <w:pStyle w:val="1"/>
        <w:numPr>
          <w:ilvl w:val="1"/>
          <w:numId w:val="33"/>
        </w:numPr>
      </w:pPr>
      <w:bookmarkStart w:id="15" w:name="_Toc90796376"/>
      <w:r>
        <w:lastRenderedPageBreak/>
        <w:t>Анализ результатов моделирования</w:t>
      </w:r>
      <w:bookmarkEnd w:id="15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  <w:r w:rsidR="00817820">
        <w:rPr>
          <w:rFonts w:eastAsia="Calibri"/>
          <w:lang w:eastAsia="en-US"/>
        </w:rPr>
        <w:t>Таким образом, процент заявок, проваленных на этапе обработки:</w:t>
      </w:r>
    </w:p>
    <w:p w:rsidR="002264C9" w:rsidRPr="002264C9" w:rsidRDefault="00603A48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 w:rsidRPr="000F7AAD">
        <w:rPr>
          <w:rFonts w:eastAsia="Calibri"/>
          <w:i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</w:t>
      </w:r>
      <w:r w:rsidR="00F37879">
        <w:rPr>
          <w:rFonts w:eastAsia="Calibri"/>
          <w:lang w:eastAsia="en-US"/>
        </w:rPr>
        <w:t>3 заявки с низким приоритетом, 25</w:t>
      </w:r>
      <w:r w:rsidR="00B22C0F">
        <w:rPr>
          <w:rFonts w:eastAsia="Calibri"/>
          <w:lang w:eastAsia="en-US"/>
        </w:rPr>
        <w:t xml:space="preserve"> – со средним, </w:t>
      </w:r>
      <w:r w:rsidR="00F37879">
        <w:rPr>
          <w:rFonts w:eastAsia="Calibri"/>
          <w:lang w:eastAsia="en-US"/>
        </w:rPr>
        <w:t>8</w:t>
      </w:r>
      <w:r w:rsidR="00B22C0F">
        <w:rPr>
          <w:rFonts w:eastAsia="Calibri"/>
          <w:lang w:eastAsia="en-US"/>
        </w:rPr>
        <w:t xml:space="preserve"> – с высоким.</w:t>
      </w:r>
    </w:p>
    <w:p w:rsidR="006202EB" w:rsidRDefault="00F37879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касается коэффициентов использования, то главное изменение здесь – это коэффициент использования тех. администраторов: теперь он равен не 0,3, а 0,955. Это говорит о том, что </w:t>
      </w:r>
      <w:r w:rsidR="00BE059D">
        <w:rPr>
          <w:rFonts w:eastAsia="Calibri"/>
          <w:lang w:eastAsia="en-US"/>
        </w:rPr>
        <w:t>каждый сотрудник работает практически на пределе возможностей; мы также можем увидеть, что снижение числа тех. администраторов до пяти при данной постановке задачи оказалось губительным, поскольку по итогу число выполненных заявок оказалось даже меньше, чем в первом эксперименте.</w:t>
      </w:r>
      <w:r w:rsidR="009E7CEA">
        <w:rPr>
          <w:rFonts w:eastAsia="Calibri"/>
          <w:lang w:eastAsia="en-US"/>
        </w:rPr>
        <w:t xml:space="preserve"> Также заметим, что использование буфера для очереди оператора снизилось несильно даже при таком радикальном изменении: увеличив размерность в 20 раз, мы получили снижение только на 20%.</w:t>
      </w:r>
    </w:p>
    <w:p w:rsidR="009B5617" w:rsidRDefault="009B5617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9B5617" w:rsidRDefault="00AC118D" w:rsidP="00494C4C">
      <w:pPr>
        <w:pStyle w:val="1"/>
        <w:numPr>
          <w:ilvl w:val="0"/>
          <w:numId w:val="33"/>
        </w:numPr>
        <w:rPr>
          <w:lang w:val="en-US"/>
        </w:rPr>
      </w:pPr>
      <w:bookmarkStart w:id="16" w:name="_Toc90796377"/>
      <w:r>
        <w:lastRenderedPageBreak/>
        <w:t xml:space="preserve">Модель </w:t>
      </w:r>
      <w:r>
        <w:rPr>
          <w:lang w:val="en-US"/>
        </w:rPr>
        <w:t>#3</w:t>
      </w:r>
      <w:bookmarkEnd w:id="16"/>
    </w:p>
    <w:p w:rsidR="00AC118D" w:rsidRDefault="00B237CA" w:rsidP="00494C4C">
      <w:pPr>
        <w:pStyle w:val="1"/>
        <w:numPr>
          <w:ilvl w:val="1"/>
          <w:numId w:val="33"/>
        </w:numPr>
      </w:pPr>
      <w:bookmarkStart w:id="17" w:name="_Toc90796378"/>
      <w:r>
        <w:t>Постановка задачи</w:t>
      </w:r>
      <w:bookmarkEnd w:id="17"/>
    </w:p>
    <w:p w:rsidR="00B237CA" w:rsidRDefault="00172CEF" w:rsidP="00B237C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рамках третьего, завершающего эксперимента мы слегка поменяем схему анализа: попробуем построить график процента проваленных заявок в зависимости от значения числа операторов</w:t>
      </w:r>
      <w:r w:rsidR="00C9662C">
        <w:rPr>
          <w:rFonts w:eastAsia="Calibri"/>
          <w:lang w:eastAsia="en-US"/>
        </w:rPr>
        <w:t xml:space="preserve"> и техников</w:t>
      </w:r>
      <w:r>
        <w:rPr>
          <w:rFonts w:eastAsia="Calibri"/>
          <w:lang w:eastAsia="en-US"/>
        </w:rPr>
        <w:t>.</w:t>
      </w:r>
      <w:r w:rsidR="00961A39">
        <w:rPr>
          <w:rFonts w:eastAsia="Calibri"/>
          <w:lang w:eastAsia="en-US"/>
        </w:rPr>
        <w:t xml:space="preserve"> Для этого мы внесём изменения в нашу модель: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Будем проводить моделирование для конкретного отрезка времени, а не для числа заявок. С этой целью мы убираем единицу из блока </w:t>
      </w:r>
      <w:r w:rsidRPr="00961A39">
        <w:rPr>
          <w:rFonts w:eastAsia="Calibri"/>
          <w:i/>
          <w:lang w:val="en-US" w:eastAsia="en-US"/>
        </w:rPr>
        <w:t>TERMINATE</w:t>
      </w:r>
      <w:r w:rsidRPr="00961A3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 добавляем второй блок генерации: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*------CЧЁТЧИК МОДЕЛЬНОГО ВРЕМЕНИ-------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proofErr w:type="spellStart"/>
      <w:r w:rsidRPr="00E47CC8">
        <w:rPr>
          <w:rFonts w:ascii="Consolas" w:eastAsia="Calibri" w:hAnsi="Consolas"/>
          <w:i/>
          <w:sz w:val="24"/>
          <w:lang w:eastAsia="en-US"/>
        </w:rPr>
        <w:t>ModelTime</w:t>
      </w:r>
      <w:proofErr w:type="spellEnd"/>
      <w:r w:rsidRPr="00E47CC8">
        <w:rPr>
          <w:rFonts w:ascii="Consolas" w:eastAsia="Calibri" w:hAnsi="Consolas"/>
          <w:i/>
          <w:sz w:val="24"/>
          <w:lang w:eastAsia="en-US"/>
        </w:rPr>
        <w:t xml:space="preserve"> GENERATE </w:t>
      </w:r>
      <w:proofErr w:type="gramStart"/>
      <w:r w:rsidRPr="00E47CC8">
        <w:rPr>
          <w:rFonts w:ascii="Consolas" w:eastAsia="Calibri" w:hAnsi="Consolas"/>
          <w:i/>
          <w:sz w:val="24"/>
          <w:lang w:eastAsia="en-US"/>
        </w:rPr>
        <w:t>480,,</w:t>
      </w:r>
      <w:proofErr w:type="gramEnd"/>
      <w:r w:rsidRPr="00E47CC8">
        <w:rPr>
          <w:rFonts w:ascii="Consolas" w:eastAsia="Calibri" w:hAnsi="Consolas"/>
          <w:i/>
          <w:sz w:val="24"/>
          <w:lang w:eastAsia="en-US"/>
        </w:rPr>
        <w:t>480,,3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TERMINATE 1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Сам блок </w:t>
      </w:r>
      <w:r w:rsidRPr="00961A39">
        <w:rPr>
          <w:rFonts w:eastAsia="Calibri"/>
          <w:i/>
          <w:lang w:val="en-US" w:eastAsia="en-US"/>
        </w:rPr>
        <w:t>TERMINATE</w:t>
      </w:r>
      <w:r>
        <w:rPr>
          <w:rFonts w:eastAsia="Calibri"/>
          <w:lang w:eastAsia="en-US"/>
        </w:rPr>
        <w:t xml:space="preserve"> теперь будет продублирован в </w:t>
      </w:r>
      <w:r w:rsidR="00C8519F">
        <w:rPr>
          <w:rFonts w:eastAsia="Calibri"/>
          <w:lang w:eastAsia="en-US"/>
        </w:rPr>
        <w:t>двух</w:t>
      </w:r>
      <w:r>
        <w:rPr>
          <w:rFonts w:eastAsia="Calibri"/>
          <w:lang w:eastAsia="en-US"/>
        </w:rPr>
        <w:t xml:space="preserve"> местах: мы обозначим в программе метки для пр</w:t>
      </w:r>
      <w:r w:rsidR="00D15541">
        <w:rPr>
          <w:rFonts w:eastAsia="Calibri"/>
          <w:lang w:eastAsia="en-US"/>
        </w:rPr>
        <w:t xml:space="preserve">оваленной и успешно выполненной </w:t>
      </w:r>
      <w:r w:rsidR="00D31C6B">
        <w:rPr>
          <w:rFonts w:eastAsia="Calibri"/>
          <w:lang w:eastAsia="en-US"/>
        </w:rPr>
        <w:t>заявки: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ПРОВАЛЕННУЮ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777D52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777D52">
        <w:rPr>
          <w:rFonts w:ascii="Consolas" w:eastAsia="Calibri" w:hAnsi="Consolas"/>
          <w:i/>
          <w:sz w:val="24"/>
          <w:lang w:val="en-US" w:eastAsia="en-US"/>
        </w:rPr>
        <w:t>Terminate_Failured_Transaction</w:t>
      </w:r>
      <w:proofErr w:type="spellEnd"/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TERMINATE 0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5D5CC5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ВЫПОЛНЕННУЮ</w:t>
      </w:r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5D5CC5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D31C6B" w:rsidRPr="005D5CC5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proofErr w:type="spellStart"/>
      <w:r w:rsidRPr="005D5CC5">
        <w:rPr>
          <w:rFonts w:ascii="Consolas" w:eastAsia="Calibri" w:hAnsi="Consolas"/>
          <w:i/>
          <w:sz w:val="24"/>
          <w:lang w:val="en-US" w:eastAsia="en-US"/>
        </w:rPr>
        <w:t>Terminate_Succeded_Transaction</w:t>
      </w:r>
      <w:proofErr w:type="spellEnd"/>
      <w:r w:rsidRPr="005D5CC5">
        <w:rPr>
          <w:rFonts w:ascii="Consolas" w:eastAsia="Calibri" w:hAnsi="Consolas"/>
          <w:i/>
          <w:sz w:val="24"/>
          <w:lang w:val="en-US" w:eastAsia="en-US"/>
        </w:rPr>
        <w:t xml:space="preserve"> TERMINATE 0</w:t>
      </w:r>
    </w:p>
    <w:p w:rsidR="00F76689" w:rsidRDefault="00AF7535" w:rsidP="00A32D28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Зафиксируем </w:t>
      </w:r>
      <w:r w:rsidR="00A32D28">
        <w:rPr>
          <w:rFonts w:eastAsia="Calibri"/>
          <w:lang w:eastAsia="en-US"/>
        </w:rPr>
        <w:t xml:space="preserve">остальные </w:t>
      </w:r>
      <w:r>
        <w:rPr>
          <w:rFonts w:eastAsia="Calibri"/>
          <w:lang w:eastAsia="en-US"/>
        </w:rPr>
        <w:t>числовые параметры модели</w:t>
      </w:r>
      <w:r w:rsidR="00A32D28">
        <w:rPr>
          <w:rFonts w:eastAsia="Calibri"/>
          <w:lang w:eastAsia="en-US"/>
        </w:rPr>
        <w:t>:</w:t>
      </w:r>
    </w:p>
    <w:p w:rsidR="00A32D2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 xml:space="preserve">Размерность буферов очереди оператора и технического администратора сделаем 500, чтобы не ограничивать её </w:t>
      </w:r>
      <w:r w:rsidR="003C55C8">
        <w:rPr>
          <w:rFonts w:eastAsia="Calibri"/>
          <w:lang w:eastAsia="en-US"/>
        </w:rPr>
        <w:t>искусственно: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OperatorQueue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t>HighPriorInquiries STORAGE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val="en-US" w:eastAsia="en-US"/>
        </w:rPr>
      </w:pPr>
      <w:r w:rsidRPr="00A50254">
        <w:rPr>
          <w:rFonts w:ascii="Consolas" w:eastAsia="Calibri" w:hAnsi="Consolas"/>
          <w:i/>
          <w:sz w:val="24"/>
          <w:lang w:val="en-US" w:eastAsia="en-US"/>
        </w:rPr>
        <w:lastRenderedPageBreak/>
        <w:t>MedPriorInquiries STORAGE  500</w:t>
      </w:r>
    </w:p>
    <w:p w:rsidR="00A50254" w:rsidRPr="00A50254" w:rsidRDefault="00A50254" w:rsidP="00A50254">
      <w:pPr>
        <w:rPr>
          <w:rFonts w:ascii="Consolas" w:eastAsia="Calibri" w:hAnsi="Consolas"/>
          <w:i/>
          <w:sz w:val="24"/>
          <w:lang w:eastAsia="en-US"/>
        </w:rPr>
      </w:pPr>
      <w:r w:rsidRPr="00A50254">
        <w:rPr>
          <w:rFonts w:ascii="Consolas" w:eastAsia="Calibri" w:hAnsi="Consolas"/>
          <w:i/>
          <w:sz w:val="24"/>
          <w:lang w:eastAsia="en-US"/>
        </w:rPr>
        <w:t>LowPriorInquiries STORAGE  500</w:t>
      </w:r>
    </w:p>
    <w:p w:rsidR="006D465B" w:rsidRDefault="00A32D28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Заявки будут поступать по экспоненциальному закону с мат. ожиданием 3</w:t>
      </w:r>
      <w:r w:rsidR="006D465B">
        <w:rPr>
          <w:rFonts w:eastAsia="Calibri"/>
          <w:lang w:eastAsia="en-US"/>
        </w:rPr>
        <w:t>0 секунд и дисперсией 15 секунд</w:t>
      </w:r>
      <w:r w:rsidR="003C55C8">
        <w:rPr>
          <w:rFonts w:eastAsia="Calibri"/>
          <w:lang w:eastAsia="en-US"/>
        </w:rPr>
        <w:t>:</w:t>
      </w:r>
    </w:p>
    <w:p w:rsidR="003C55C8" w:rsidRPr="003C55C8" w:rsidRDefault="003C55C8" w:rsidP="003C55C8">
      <w:pPr>
        <w:rPr>
          <w:rFonts w:ascii="Consolas" w:eastAsia="Calibri" w:hAnsi="Consolas"/>
          <w:i/>
          <w:sz w:val="24"/>
          <w:lang w:eastAsia="en-US"/>
        </w:rPr>
      </w:pPr>
      <w:r w:rsidRPr="003C55C8">
        <w:rPr>
          <w:rFonts w:ascii="Consolas" w:eastAsia="Calibri" w:hAnsi="Consolas"/>
          <w:i/>
          <w:sz w:val="24"/>
          <w:lang w:eastAsia="en-US"/>
        </w:rPr>
        <w:t>GENERATE (Exponential(2,.5,.25)),,1,,FN$PRIOR</w:t>
      </w:r>
    </w:p>
    <w:p w:rsidR="006D465B" w:rsidRDefault="006D465B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Предельное время ожидания </w:t>
      </w:r>
      <w:r w:rsidR="00D919E6">
        <w:rPr>
          <w:rFonts w:eastAsia="Calibri"/>
          <w:lang w:eastAsia="en-US"/>
        </w:rPr>
        <w:t>обработки</w:t>
      </w:r>
      <w:r>
        <w:rPr>
          <w:rFonts w:eastAsia="Calibri"/>
          <w:lang w:eastAsia="en-US"/>
        </w:rPr>
        <w:t xml:space="preserve"> заявки снова будет равным 15 минут</w:t>
      </w:r>
      <w:r w:rsidR="00F5115D">
        <w:rPr>
          <w:rFonts w:eastAsia="Calibri"/>
          <w:lang w:eastAsia="en-US"/>
        </w:rPr>
        <w:t>;</w:t>
      </w:r>
    </w:p>
    <w:p w:rsidR="006D465B" w:rsidRDefault="00D919E6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Предельно время ожидания исполнения заявки всё также равняется 30, 120 и 300 минут для заявок высокого, среднего и низкого приоритетов соответственно</w:t>
      </w:r>
      <w:r w:rsidR="00AB7C00">
        <w:rPr>
          <w:rFonts w:eastAsia="Calibri"/>
          <w:lang w:eastAsia="en-US"/>
        </w:rPr>
        <w:t>;</w:t>
      </w:r>
    </w:p>
    <w:p w:rsidR="00AB7C00" w:rsidRDefault="00AB7C00" w:rsidP="006D465B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Время исполнения заявок всё также равняется 20+-2, 15+-3 и 10+-3 минут </w:t>
      </w:r>
      <w:r>
        <w:rPr>
          <w:rFonts w:eastAsia="Calibri"/>
          <w:lang w:eastAsia="en-US"/>
        </w:rPr>
        <w:t>для заявок высокого, среднего и низкого приоритетов соответственно</w:t>
      </w:r>
      <w:r>
        <w:rPr>
          <w:rFonts w:eastAsia="Calibri"/>
          <w:lang w:eastAsia="en-US"/>
        </w:rPr>
        <w:t xml:space="preserve">. </w:t>
      </w:r>
    </w:p>
    <w:p w:rsidR="00B12C30" w:rsidRDefault="00B12C30" w:rsidP="00B12C3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A80BBE" w:rsidRDefault="007F0667" w:rsidP="00494C4C">
      <w:pPr>
        <w:pStyle w:val="1"/>
        <w:numPr>
          <w:ilvl w:val="1"/>
          <w:numId w:val="33"/>
        </w:numPr>
      </w:pPr>
      <w:bookmarkStart w:id="18" w:name="_Toc90796379"/>
      <w:r>
        <w:lastRenderedPageBreak/>
        <w:t xml:space="preserve">Результаты </w:t>
      </w:r>
      <w:r w:rsidR="00171FAC">
        <w:t>экспериментов</w:t>
      </w:r>
      <w:bookmarkEnd w:id="18"/>
    </w:p>
    <w:p w:rsidR="00171FAC" w:rsidRDefault="008E553E" w:rsidP="00171FAC">
      <w:pPr>
        <w:rPr>
          <w:lang w:eastAsia="en-US"/>
        </w:rPr>
      </w:pPr>
      <w:r>
        <w:rPr>
          <w:lang w:eastAsia="en-US"/>
        </w:rPr>
        <w:t xml:space="preserve">В этот раз вместо табличек из стандартного отчёта </w:t>
      </w:r>
      <w:r>
        <w:rPr>
          <w:i/>
          <w:lang w:val="en-US" w:eastAsia="en-US"/>
        </w:rPr>
        <w:t>GPSS</w:t>
      </w:r>
      <w:r w:rsidRPr="008E553E">
        <w:rPr>
          <w:lang w:eastAsia="en-US"/>
        </w:rPr>
        <w:t xml:space="preserve"> </w:t>
      </w:r>
      <w:r>
        <w:rPr>
          <w:lang w:eastAsia="en-US"/>
        </w:rPr>
        <w:t xml:space="preserve">приведём сводную статистику, собранную с помощью </w:t>
      </w:r>
      <w:r>
        <w:rPr>
          <w:i/>
          <w:lang w:val="en-US" w:eastAsia="en-US"/>
        </w:rPr>
        <w:t>MS</w:t>
      </w:r>
      <w:r w:rsidRPr="00867836">
        <w:rPr>
          <w:i/>
          <w:lang w:eastAsia="en-US"/>
        </w:rPr>
        <w:t xml:space="preserve"> </w:t>
      </w:r>
      <w:r>
        <w:rPr>
          <w:i/>
          <w:lang w:val="en-US" w:eastAsia="en-US"/>
        </w:rPr>
        <w:t>Excel</w:t>
      </w:r>
      <w:r w:rsidR="00867836" w:rsidRPr="00867836">
        <w:rPr>
          <w:lang w:eastAsia="en-US"/>
        </w:rPr>
        <w:t xml:space="preserve">. </w:t>
      </w:r>
      <w:r w:rsidR="00867836">
        <w:rPr>
          <w:lang w:eastAsia="en-US"/>
        </w:rPr>
        <w:t>Эксперимент был проведён для одного, двух, трёх и четырёх операторов.</w:t>
      </w:r>
    </w:p>
    <w:p w:rsidR="00867836" w:rsidRDefault="00867836" w:rsidP="00171FAC">
      <w:pPr>
        <w:rPr>
          <w:lang w:eastAsia="en-US"/>
        </w:rPr>
      </w:pPr>
    </w:p>
    <w:p w:rsidR="00867836" w:rsidRPr="00867836" w:rsidRDefault="00867836" w:rsidP="00171FAC">
      <w:pPr>
        <w:rPr>
          <w:b/>
          <w:lang w:eastAsia="en-US"/>
        </w:rPr>
      </w:pPr>
      <w:r w:rsidRPr="00867836">
        <w:rPr>
          <w:b/>
          <w:lang w:eastAsia="en-US"/>
        </w:rPr>
        <w:t>Один оператор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A41BD0" w:rsidRPr="00A41BD0" w:rsidTr="00A41BD0">
        <w:tc>
          <w:tcPr>
            <w:tcW w:w="1975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867836" w:rsidRPr="00A41BD0" w:rsidRDefault="00867836" w:rsidP="00867836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32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153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447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95%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70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160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402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89%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111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154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18%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82%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4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360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5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138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358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8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12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  <w:tr w:rsidR="00A41BD0" w:rsidRPr="00A41BD0" w:rsidTr="00A41BD0">
        <w:tc>
          <w:tcPr>
            <w:tcW w:w="1975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30</w:t>
            </w:r>
          </w:p>
        </w:tc>
        <w:tc>
          <w:tcPr>
            <w:tcW w:w="1269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632</w:t>
            </w:r>
          </w:p>
        </w:tc>
        <w:tc>
          <w:tcPr>
            <w:tcW w:w="1572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139</w:t>
            </w:r>
          </w:p>
        </w:tc>
        <w:tc>
          <w:tcPr>
            <w:tcW w:w="156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136</w:t>
            </w:r>
          </w:p>
        </w:tc>
        <w:tc>
          <w:tcPr>
            <w:tcW w:w="1543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357</w:t>
            </w:r>
          </w:p>
        </w:tc>
        <w:tc>
          <w:tcPr>
            <w:tcW w:w="1627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22%</w:t>
            </w:r>
          </w:p>
        </w:tc>
        <w:tc>
          <w:tcPr>
            <w:tcW w:w="1851" w:type="dxa"/>
          </w:tcPr>
          <w:p w:rsidR="00867836" w:rsidRPr="007667B2" w:rsidRDefault="00867836" w:rsidP="002E1517">
            <w:pPr>
              <w:pStyle w:val="af"/>
              <w:jc w:val="center"/>
            </w:pPr>
            <w:r w:rsidRPr="007667B2">
              <w:t>78%</w:t>
            </w:r>
          </w:p>
        </w:tc>
      </w:tr>
    </w:tbl>
    <w:p w:rsidR="007667B2" w:rsidRDefault="007667B2" w:rsidP="009F721C">
      <w:pPr>
        <w:ind w:firstLine="0"/>
        <w:rPr>
          <w:lang w:eastAsia="en-US"/>
        </w:rPr>
      </w:pPr>
    </w:p>
    <w:p w:rsidR="009F721C" w:rsidRPr="008E553E" w:rsidRDefault="009F721C" w:rsidP="009F721C">
      <w:pPr>
        <w:ind w:firstLine="0"/>
        <w:rPr>
          <w:lang w:eastAsia="en-US"/>
        </w:rPr>
      </w:pPr>
    </w:p>
    <w:p w:rsidR="00750FB4" w:rsidRPr="002E1517" w:rsidRDefault="00750FB4" w:rsidP="002E1517">
      <w:pPr>
        <w:rPr>
          <w:b/>
          <w:lang w:eastAsia="en-US"/>
        </w:rPr>
      </w:pPr>
      <w:r w:rsidRPr="002E1517">
        <w:rPr>
          <w:b/>
          <w:lang w:eastAsia="en-US"/>
        </w:rPr>
        <w:t>Два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750FB4" w:rsidRPr="00A41BD0" w:rsidTr="00602B0D">
        <w:tc>
          <w:tcPr>
            <w:tcW w:w="1975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750FB4" w:rsidRPr="00A41BD0" w:rsidRDefault="00750FB4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36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283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94%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263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88%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305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216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82%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144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312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176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184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296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152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71%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220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298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114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35%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65%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7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247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273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112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39%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61%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8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270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100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lastRenderedPageBreak/>
              <w:t>10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272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98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11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12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16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  <w:tr w:rsidR="000B5BAF" w:rsidRPr="00A41BD0" w:rsidTr="00602B0D">
        <w:tc>
          <w:tcPr>
            <w:tcW w:w="1975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30</w:t>
            </w:r>
          </w:p>
        </w:tc>
        <w:tc>
          <w:tcPr>
            <w:tcW w:w="1269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632</w:t>
            </w:r>
          </w:p>
        </w:tc>
        <w:tc>
          <w:tcPr>
            <w:tcW w:w="1572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271</w:t>
            </w:r>
          </w:p>
        </w:tc>
        <w:tc>
          <w:tcPr>
            <w:tcW w:w="156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262</w:t>
            </w:r>
          </w:p>
        </w:tc>
        <w:tc>
          <w:tcPr>
            <w:tcW w:w="1543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99</w:t>
            </w:r>
          </w:p>
        </w:tc>
        <w:tc>
          <w:tcPr>
            <w:tcW w:w="1627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43%</w:t>
            </w:r>
          </w:p>
        </w:tc>
        <w:tc>
          <w:tcPr>
            <w:tcW w:w="1851" w:type="dxa"/>
          </w:tcPr>
          <w:p w:rsidR="000B5BAF" w:rsidRPr="002E1517" w:rsidRDefault="000B5BAF" w:rsidP="002E1517">
            <w:pPr>
              <w:pStyle w:val="af"/>
              <w:jc w:val="center"/>
              <w:rPr>
                <w:szCs w:val="28"/>
              </w:rPr>
            </w:pPr>
            <w:r w:rsidRPr="002E1517">
              <w:rPr>
                <w:szCs w:val="28"/>
              </w:rPr>
              <w:t>57%</w:t>
            </w:r>
          </w:p>
        </w:tc>
      </w:tr>
    </w:tbl>
    <w:p w:rsidR="007F0667" w:rsidRDefault="007F0667" w:rsidP="007F0667">
      <w:pPr>
        <w:rPr>
          <w:rFonts w:eastAsia="Calibri"/>
          <w:lang w:eastAsia="en-US"/>
        </w:rPr>
      </w:pPr>
    </w:p>
    <w:p w:rsidR="009F721C" w:rsidRDefault="009F721C" w:rsidP="007F0667">
      <w:pPr>
        <w:rPr>
          <w:rFonts w:eastAsia="Calibri"/>
          <w:lang w:eastAsia="en-US"/>
        </w:rPr>
      </w:pPr>
    </w:p>
    <w:p w:rsidR="009F721C" w:rsidRPr="002E1517" w:rsidRDefault="009F721C" w:rsidP="009F721C">
      <w:pPr>
        <w:rPr>
          <w:b/>
          <w:lang w:eastAsia="en-US"/>
        </w:rPr>
      </w:pPr>
      <w:r>
        <w:rPr>
          <w:b/>
          <w:lang w:eastAsia="en-US"/>
        </w:rPr>
        <w:t>Три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9F721C" w:rsidRPr="00A41BD0" w:rsidTr="00602B0D">
        <w:tc>
          <w:tcPr>
            <w:tcW w:w="1975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9F721C" w:rsidRPr="00A41BD0" w:rsidRDefault="009F721C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190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405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94%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74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355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88%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152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226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254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76%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225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239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168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298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223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111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47%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53%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367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208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57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58%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42%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12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416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49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66%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34%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432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33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68%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24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28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  <w:tr w:rsidR="009F721C" w:rsidRPr="00A41BD0" w:rsidTr="00F13BB4">
        <w:tc>
          <w:tcPr>
            <w:tcW w:w="1975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30</w:t>
            </w:r>
          </w:p>
        </w:tc>
        <w:tc>
          <w:tcPr>
            <w:tcW w:w="1269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632</w:t>
            </w:r>
          </w:p>
        </w:tc>
        <w:tc>
          <w:tcPr>
            <w:tcW w:w="1572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433</w:t>
            </w:r>
          </w:p>
        </w:tc>
        <w:tc>
          <w:tcPr>
            <w:tcW w:w="156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167</w:t>
            </w:r>
          </w:p>
        </w:tc>
        <w:tc>
          <w:tcPr>
            <w:tcW w:w="1543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32</w:t>
            </w:r>
          </w:p>
        </w:tc>
        <w:tc>
          <w:tcPr>
            <w:tcW w:w="1627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69%</w:t>
            </w:r>
          </w:p>
        </w:tc>
        <w:tc>
          <w:tcPr>
            <w:tcW w:w="1851" w:type="dxa"/>
            <w:vAlign w:val="bottom"/>
          </w:tcPr>
          <w:p w:rsidR="009F721C" w:rsidRDefault="009F721C" w:rsidP="009F721C">
            <w:pPr>
              <w:pStyle w:val="af"/>
              <w:jc w:val="center"/>
            </w:pPr>
            <w:r>
              <w:t>31%</w:t>
            </w:r>
          </w:p>
        </w:tc>
      </w:tr>
    </w:tbl>
    <w:p w:rsidR="009F721C" w:rsidRDefault="009F721C" w:rsidP="007F0667">
      <w:pPr>
        <w:rPr>
          <w:rFonts w:eastAsia="Calibri"/>
          <w:lang w:eastAsia="en-US"/>
        </w:rPr>
      </w:pPr>
    </w:p>
    <w:p w:rsidR="00CA289A" w:rsidRDefault="00CA289A" w:rsidP="007F0667">
      <w:pPr>
        <w:rPr>
          <w:rFonts w:eastAsia="Calibri"/>
          <w:lang w:eastAsia="en-US"/>
        </w:rPr>
      </w:pPr>
    </w:p>
    <w:p w:rsidR="00CA289A" w:rsidRPr="002E1517" w:rsidRDefault="00CA289A" w:rsidP="00CA289A">
      <w:pPr>
        <w:rPr>
          <w:b/>
          <w:lang w:eastAsia="en-US"/>
        </w:rPr>
      </w:pPr>
      <w:r>
        <w:rPr>
          <w:b/>
          <w:lang w:eastAsia="en-US"/>
        </w:rPr>
        <w:t>Четыре</w:t>
      </w:r>
      <w:r w:rsidRPr="002E1517">
        <w:rPr>
          <w:b/>
          <w:lang w:eastAsia="en-US"/>
        </w:rPr>
        <w:t xml:space="preserve"> оператора</w:t>
      </w:r>
    </w:p>
    <w:tbl>
      <w:tblPr>
        <w:tblStyle w:val="ac"/>
        <w:tblW w:w="11398" w:type="dxa"/>
        <w:tblInd w:w="-1139" w:type="dxa"/>
        <w:tblLook w:val="04A0" w:firstRow="1" w:lastRow="0" w:firstColumn="1" w:lastColumn="0" w:noHBand="0" w:noVBand="1"/>
      </w:tblPr>
      <w:tblGrid>
        <w:gridCol w:w="1975"/>
        <w:gridCol w:w="1269"/>
        <w:gridCol w:w="1572"/>
        <w:gridCol w:w="1561"/>
        <w:gridCol w:w="1543"/>
        <w:gridCol w:w="1627"/>
        <w:gridCol w:w="1851"/>
      </w:tblGrid>
      <w:tr w:rsidR="00CA289A" w:rsidRPr="00A41BD0" w:rsidTr="00602B0D">
        <w:tc>
          <w:tcPr>
            <w:tcW w:w="1975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технических администраторов</w:t>
            </w:r>
          </w:p>
        </w:tc>
        <w:tc>
          <w:tcPr>
            <w:tcW w:w="1269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созданных заявок</w:t>
            </w:r>
          </w:p>
        </w:tc>
        <w:tc>
          <w:tcPr>
            <w:tcW w:w="1572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успешно завершённых заявок</w:t>
            </w:r>
          </w:p>
        </w:tc>
        <w:tc>
          <w:tcPr>
            <w:tcW w:w="1561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проваленных заявок</w:t>
            </w:r>
          </w:p>
        </w:tc>
        <w:tc>
          <w:tcPr>
            <w:tcW w:w="1543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Число находящихся в модели заявок</w:t>
            </w:r>
          </w:p>
        </w:tc>
        <w:tc>
          <w:tcPr>
            <w:tcW w:w="1627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выполненных заявок</w:t>
            </w:r>
          </w:p>
        </w:tc>
        <w:tc>
          <w:tcPr>
            <w:tcW w:w="1851" w:type="dxa"/>
          </w:tcPr>
          <w:p w:rsidR="00CA289A" w:rsidRPr="00A41BD0" w:rsidRDefault="00CA289A" w:rsidP="00602B0D">
            <w:pPr>
              <w:ind w:firstLine="0"/>
              <w:rPr>
                <w:b/>
                <w:sz w:val="22"/>
                <w:szCs w:val="22"/>
              </w:rPr>
            </w:pPr>
            <w:r w:rsidRPr="00A41BD0">
              <w:rPr>
                <w:b/>
                <w:sz w:val="22"/>
                <w:szCs w:val="22"/>
              </w:rPr>
              <w:t>Процент невыполненных заявок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36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153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407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76%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306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313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89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230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50%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lastRenderedPageBreak/>
              <w:t>10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370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91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171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41%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450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112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71%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29%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14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511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64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57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81%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19%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557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88%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12%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18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597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35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94%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608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24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22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26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  <w:tr w:rsidR="009B57F8" w:rsidRPr="00A41BD0" w:rsidTr="00BC4936">
        <w:tc>
          <w:tcPr>
            <w:tcW w:w="1975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30</w:t>
            </w:r>
          </w:p>
        </w:tc>
        <w:tc>
          <w:tcPr>
            <w:tcW w:w="1269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632</w:t>
            </w:r>
          </w:p>
        </w:tc>
        <w:tc>
          <w:tcPr>
            <w:tcW w:w="1572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609</w:t>
            </w:r>
          </w:p>
        </w:tc>
        <w:tc>
          <w:tcPr>
            <w:tcW w:w="1561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0</w:t>
            </w:r>
          </w:p>
        </w:tc>
        <w:tc>
          <w:tcPr>
            <w:tcW w:w="1543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23</w:t>
            </w:r>
          </w:p>
        </w:tc>
        <w:tc>
          <w:tcPr>
            <w:tcW w:w="1627" w:type="dxa"/>
          </w:tcPr>
          <w:p w:rsidR="009B57F8" w:rsidRPr="00F56888" w:rsidRDefault="009B57F8" w:rsidP="009B57F8">
            <w:pPr>
              <w:pStyle w:val="af"/>
              <w:jc w:val="center"/>
            </w:pPr>
            <w:r w:rsidRPr="00F56888">
              <w:t>96%</w:t>
            </w:r>
          </w:p>
        </w:tc>
        <w:tc>
          <w:tcPr>
            <w:tcW w:w="1851" w:type="dxa"/>
          </w:tcPr>
          <w:p w:rsidR="009B57F8" w:rsidRDefault="009B57F8" w:rsidP="009B57F8">
            <w:pPr>
              <w:pStyle w:val="af"/>
              <w:jc w:val="center"/>
            </w:pPr>
            <w:r w:rsidRPr="00F56888">
              <w:t>4%</w:t>
            </w:r>
          </w:p>
        </w:tc>
      </w:tr>
    </w:tbl>
    <w:p w:rsidR="00CA289A" w:rsidRDefault="00CA289A" w:rsidP="007F0667">
      <w:pPr>
        <w:rPr>
          <w:rFonts w:eastAsia="Calibri"/>
          <w:lang w:eastAsia="en-US"/>
        </w:rPr>
      </w:pPr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2716B2" w:rsidRDefault="002716B2" w:rsidP="00494C4C">
      <w:pPr>
        <w:pStyle w:val="1"/>
        <w:numPr>
          <w:ilvl w:val="1"/>
          <w:numId w:val="33"/>
        </w:numPr>
      </w:pPr>
      <w:bookmarkStart w:id="19" w:name="_Toc90796380"/>
      <w:r>
        <w:lastRenderedPageBreak/>
        <w:t>Анализ результатов моделирования</w:t>
      </w:r>
      <w:bookmarkEnd w:id="19"/>
    </w:p>
    <w:p w:rsidR="002716B2" w:rsidRDefault="002716B2" w:rsidP="002716B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Продемонстрируем зависимость доли успешно выполненных заявок от количества операторов и технических администраторов в виде графика:</w:t>
      </w:r>
    </w:p>
    <w:p w:rsidR="002716B2" w:rsidRDefault="00F9179A" w:rsidP="00F9179A">
      <w:pPr>
        <w:ind w:firstLine="0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A4E29E5" wp14:editId="06F83D91">
            <wp:extent cx="6119495" cy="4834890"/>
            <wp:effectExtent l="0" t="0" r="14605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35CCD" w:rsidRDefault="00E35CCD" w:rsidP="00E35C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целом видим следующую базовую характеристику: при текущей постановке задачи на одного оператора должно приходиться 4-5 технических администраторов.</w:t>
      </w:r>
      <w:r w:rsidR="00595CE7">
        <w:rPr>
          <w:rFonts w:eastAsia="Calibri"/>
          <w:lang w:eastAsia="en-US"/>
        </w:rPr>
        <w:t xml:space="preserve"> Обратимся к результатам моделирования, где у нас было настроено 4 оператора и 20 администраторов: </w:t>
      </w:r>
    </w:p>
    <w:p w:rsidR="00595CE7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 использования равняется 0.982 для операторов, 0.855 для администраторов, 0.006 для очереди к операторам и 0 для каждой из очереди заявок;</w:t>
      </w:r>
    </w:p>
    <w:p w:rsidR="00BE2335" w:rsidRDefault="00595CE7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Среднее время пребывания</w:t>
      </w:r>
      <w:r w:rsidR="00F5497F">
        <w:rPr>
          <w:rFonts w:eastAsia="Calibri"/>
          <w:lang w:eastAsia="en-US"/>
        </w:rPr>
        <w:t xml:space="preserve"> заявки</w:t>
      </w:r>
      <w:r>
        <w:rPr>
          <w:rFonts w:eastAsia="Calibri"/>
          <w:lang w:eastAsia="en-US"/>
        </w:rPr>
        <w:t xml:space="preserve"> в очереди к оператору</w:t>
      </w:r>
      <w:r w:rsidR="00F5497F">
        <w:rPr>
          <w:rFonts w:eastAsia="Calibri"/>
          <w:lang w:eastAsia="en-US"/>
        </w:rPr>
        <w:t xml:space="preserve"> (на рассмотрение)</w:t>
      </w:r>
      <w:r>
        <w:rPr>
          <w:rFonts w:eastAsia="Calibri"/>
          <w:lang w:eastAsia="en-US"/>
        </w:rPr>
        <w:t xml:space="preserve"> – 2 минуты</w:t>
      </w:r>
      <w:r w:rsidR="00F5497F">
        <w:rPr>
          <w:rFonts w:eastAsia="Calibri"/>
          <w:lang w:eastAsia="en-US"/>
        </w:rPr>
        <w:t xml:space="preserve"> 33 секунды, а к администратору (на исполнение) – </w:t>
      </w:r>
      <w:r w:rsidR="00BE2335">
        <w:rPr>
          <w:rFonts w:eastAsia="Calibri"/>
          <w:lang w:eastAsia="en-US"/>
        </w:rPr>
        <w:t>50 секунд;</w:t>
      </w:r>
    </w:p>
    <w:p w:rsidR="00595CE7" w:rsidRDefault="00213A82" w:rsidP="00595CE7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В среднем за всё время моделирования было занято 3.928 из 4 операторов и 17.093 из 20 админис</w:t>
      </w:r>
      <w:r w:rsidR="000063D0">
        <w:rPr>
          <w:rFonts w:eastAsia="Calibri"/>
          <w:lang w:eastAsia="en-US"/>
        </w:rPr>
        <w:t>траторов;</w:t>
      </w:r>
    </w:p>
    <w:p w:rsidR="00BD60AD" w:rsidRDefault="000063D0" w:rsidP="007A2073">
      <w:pPr>
        <w:pStyle w:val="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Всего в очередь ожидания на исполнение (то есть, к администраторам) вошло всего лишь 46 </w:t>
      </w:r>
      <w:proofErr w:type="spellStart"/>
      <w:r>
        <w:rPr>
          <w:rFonts w:eastAsia="Calibri"/>
          <w:lang w:eastAsia="en-US"/>
        </w:rPr>
        <w:t>транзактов</w:t>
      </w:r>
      <w:proofErr w:type="spellEnd"/>
      <w:r w:rsidR="007A2073">
        <w:rPr>
          <w:rFonts w:eastAsia="Calibri"/>
          <w:lang w:eastAsia="en-US"/>
        </w:rPr>
        <w:t>.</w:t>
      </w:r>
    </w:p>
    <w:p w:rsidR="004658A9" w:rsidRDefault="007A2073" w:rsidP="004658A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Из этой статистики мы видим, что виртуальные сотрудники работали на пике нагрузки и что нашу модель от реальной ситуации отличает «бесперебойность», то есть отсутствие обеденных перерывов и прочих непредвиденных, затрудняющих работу обстоятельств.</w:t>
      </w:r>
      <w:r w:rsidR="00723D8C">
        <w:rPr>
          <w:rFonts w:eastAsia="Calibri"/>
          <w:lang w:eastAsia="en-US"/>
        </w:rPr>
        <w:t xml:space="preserve"> При этом если посмотреть на отчёт о работе другой модели – где 4 оператора и 26 администраторов, - то мы там увидим снижение коэффициента использования администраторов до 0.662, но не увидим никаких изменений для операторов.</w:t>
      </w:r>
      <w:r w:rsidR="00A235E2">
        <w:rPr>
          <w:rFonts w:eastAsia="Calibri"/>
          <w:lang w:eastAsia="en-US"/>
        </w:rPr>
        <w:t xml:space="preserve"> Таким образом, видим, что критическим местом всё ещё являются операторы, поскольку именно они подают </w:t>
      </w:r>
      <w:r w:rsidR="00A235E2" w:rsidRPr="00A235E2">
        <w:rPr>
          <w:rFonts w:eastAsia="Calibri"/>
          <w:strike/>
          <w:lang w:eastAsia="en-US"/>
        </w:rPr>
        <w:t>патроны</w:t>
      </w:r>
      <w:r w:rsidR="00A235E2">
        <w:rPr>
          <w:rFonts w:eastAsia="Calibri"/>
          <w:lang w:eastAsia="en-US"/>
        </w:rPr>
        <w:t xml:space="preserve"> заявки для исполнения.</w:t>
      </w:r>
    </w:p>
    <w:p w:rsidR="00BF3DDB" w:rsidRDefault="00BF3DDB" w:rsidP="00BF3D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F3DDB" w:rsidRDefault="00BF3DDB" w:rsidP="00494C4C">
      <w:pPr>
        <w:pStyle w:val="1"/>
      </w:pPr>
      <w:bookmarkStart w:id="20" w:name="_Toc90796381"/>
      <w:r>
        <w:lastRenderedPageBreak/>
        <w:t>Заключение</w:t>
      </w:r>
      <w:bookmarkEnd w:id="20"/>
    </w:p>
    <w:p w:rsidR="007A2073" w:rsidRDefault="00494C4C" w:rsidP="00494C4C">
      <w:pPr>
        <w:rPr>
          <w:rFonts w:eastAsia="Calibri"/>
        </w:rPr>
      </w:pPr>
      <w:r>
        <w:rPr>
          <w:rFonts w:eastAsia="Calibri"/>
        </w:rPr>
        <w:t xml:space="preserve">В ходе выполнения курсовой работы была спроектирована имитационная модель обслуживания офисного печатного оборудования. </w:t>
      </w:r>
      <w:r w:rsidR="008600A4">
        <w:rPr>
          <w:rFonts w:eastAsia="Calibri"/>
        </w:rPr>
        <w:t xml:space="preserve">Было выполнено предварительное проектирование в виде описания модели с помощью различных схем, непосредственное проектирование в виде написания программы в среде </w:t>
      </w:r>
      <w:r w:rsidR="008600A4">
        <w:rPr>
          <w:rFonts w:eastAsia="Calibri"/>
          <w:i/>
          <w:lang w:val="en-US"/>
        </w:rPr>
        <w:t>GPSS</w:t>
      </w:r>
      <w:r w:rsidR="008600A4" w:rsidRPr="008600A4">
        <w:rPr>
          <w:rFonts w:eastAsia="Calibri"/>
          <w:i/>
        </w:rPr>
        <w:t xml:space="preserve"> </w:t>
      </w:r>
      <w:r w:rsidR="008600A4">
        <w:rPr>
          <w:rFonts w:eastAsia="Calibri"/>
          <w:i/>
          <w:lang w:val="en-US"/>
        </w:rPr>
        <w:t>World</w:t>
      </w:r>
      <w:r w:rsidR="008600A4">
        <w:rPr>
          <w:rFonts w:eastAsia="Calibri"/>
        </w:rPr>
        <w:t>, а также была проведена серия экспериментов для выявления слабых и сильных сторон модели.</w:t>
      </w:r>
    </w:p>
    <w:p w:rsidR="008600A4" w:rsidRDefault="008A4DB7" w:rsidP="00494C4C">
      <w:pPr>
        <w:rPr>
          <w:rFonts w:eastAsia="Calibri"/>
        </w:rPr>
      </w:pPr>
      <w:r>
        <w:rPr>
          <w:rFonts w:eastAsia="Calibri"/>
        </w:rPr>
        <w:t xml:space="preserve">Созданная модель является первым шагом на пути к воссозданию рабочей ситуации, с помощью которого можно было бы получать прогнозы и таким образом предупреждать все возможные проблемы. </w:t>
      </w:r>
      <w:r w:rsidR="00154465">
        <w:rPr>
          <w:rFonts w:eastAsia="Calibri"/>
        </w:rPr>
        <w:t>Дальнейшая работа должна быть направлена на усложнение различных аспектов модели: работа со временем внутри рабочего дня (обеденные перерывы, задержки в общении между отделами и др.)</w:t>
      </w:r>
      <w:r w:rsidR="0038099B">
        <w:rPr>
          <w:rFonts w:eastAsia="Calibri"/>
        </w:rPr>
        <w:t xml:space="preserve">, законы появления заявок и их обработки на различных этапах (возможно, следует добавить даже другие этапы) и </w:t>
      </w:r>
      <w:r w:rsidR="004629B6">
        <w:rPr>
          <w:rFonts w:eastAsia="Calibri"/>
        </w:rPr>
        <w:t>прочее.</w:t>
      </w:r>
      <w:r w:rsidR="0062446C">
        <w:rPr>
          <w:rFonts w:eastAsia="Calibri"/>
        </w:rPr>
        <w:t xml:space="preserve"> Также мы не учитывали вероятность появления ситуаций, требующих внимания нескольких сотрудников сразу. Всё это является важным для получения предельно точного результата, однако в рамках учебной задачи не является обязательным.</w:t>
      </w:r>
    </w:p>
    <w:p w:rsidR="004629B6" w:rsidRPr="008600A4" w:rsidRDefault="005443EE" w:rsidP="00494C4C">
      <w:pPr>
        <w:rPr>
          <w:rFonts w:eastAsia="Calibri"/>
        </w:rPr>
      </w:pPr>
      <w:r>
        <w:rPr>
          <w:rFonts w:eastAsia="Calibri"/>
        </w:rPr>
        <w:t xml:space="preserve">Для созданной модели была проанализирована роль </w:t>
      </w:r>
      <w:r w:rsidR="008B6324">
        <w:rPr>
          <w:rFonts w:eastAsia="Calibri"/>
        </w:rPr>
        <w:t xml:space="preserve">производительности </w:t>
      </w:r>
      <w:r>
        <w:rPr>
          <w:rFonts w:eastAsia="Calibri"/>
        </w:rPr>
        <w:t>различных элементов</w:t>
      </w:r>
      <w:r w:rsidR="008B6324">
        <w:rPr>
          <w:rFonts w:eastAsia="Calibri"/>
        </w:rPr>
        <w:t xml:space="preserve"> в неудачах при выполнении поступающих заявок. Полученные результаты могут считаться предварительными выводами, </w:t>
      </w:r>
      <w:r w:rsidR="007B5917">
        <w:rPr>
          <w:rFonts w:eastAsia="Calibri"/>
        </w:rPr>
        <w:t xml:space="preserve">которые, однако, не должны сильно видоизмениться в дальнейшем. </w:t>
      </w:r>
    </w:p>
    <w:sectPr w:rsidR="004629B6" w:rsidRPr="008600A4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A48" w:rsidRDefault="00603A48" w:rsidP="008F2264">
      <w:pPr>
        <w:spacing w:before="0" w:after="0" w:line="240" w:lineRule="auto"/>
      </w:pPr>
      <w:r>
        <w:separator/>
      </w:r>
    </w:p>
  </w:endnote>
  <w:endnote w:type="continuationSeparator" w:id="0">
    <w:p w:rsidR="00603A48" w:rsidRDefault="00603A48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264C9" w:rsidRDefault="002264C9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9F1">
          <w:rPr>
            <w:noProof/>
          </w:rPr>
          <w:t>4</w:t>
        </w:r>
        <w:r>
          <w:fldChar w:fldCharType="end"/>
        </w:r>
      </w:p>
    </w:sdtContent>
  </w:sdt>
  <w:p w:rsidR="002264C9" w:rsidRDefault="00226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A48" w:rsidRDefault="00603A48" w:rsidP="008F2264">
      <w:pPr>
        <w:spacing w:before="0" w:after="0" w:line="240" w:lineRule="auto"/>
      </w:pPr>
      <w:r>
        <w:separator/>
      </w:r>
    </w:p>
  </w:footnote>
  <w:footnote w:type="continuationSeparator" w:id="0">
    <w:p w:rsidR="00603A48" w:rsidRDefault="00603A48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547BE0"/>
    <w:multiLevelType w:val="hybridMultilevel"/>
    <w:tmpl w:val="F3C44494"/>
    <w:lvl w:ilvl="0" w:tplc="B072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2754A"/>
    <w:multiLevelType w:val="hybridMultilevel"/>
    <w:tmpl w:val="EDD2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D60412"/>
    <w:multiLevelType w:val="hybridMultilevel"/>
    <w:tmpl w:val="C7E8BD18"/>
    <w:lvl w:ilvl="0" w:tplc="9600F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20"/>
  </w:num>
  <w:num w:numId="5">
    <w:abstractNumId w:val="16"/>
  </w:num>
  <w:num w:numId="6">
    <w:abstractNumId w:val="15"/>
  </w:num>
  <w:num w:numId="7">
    <w:abstractNumId w:val="3"/>
  </w:num>
  <w:num w:numId="8">
    <w:abstractNumId w:val="16"/>
    <w:lvlOverride w:ilvl="0">
      <w:startOverride w:val="1"/>
    </w:lvlOverride>
  </w:num>
  <w:num w:numId="9">
    <w:abstractNumId w:val="24"/>
  </w:num>
  <w:num w:numId="10">
    <w:abstractNumId w:val="20"/>
    <w:lvlOverride w:ilvl="0">
      <w:startOverride w:val="1"/>
    </w:lvlOverride>
  </w:num>
  <w:num w:numId="11">
    <w:abstractNumId w:val="19"/>
  </w:num>
  <w:num w:numId="12">
    <w:abstractNumId w:val="23"/>
  </w:num>
  <w:num w:numId="13">
    <w:abstractNumId w:val="12"/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2"/>
    </w:lvlOverride>
    <w:lvlOverride w:ilvl="1">
      <w:startOverride w:val="2"/>
    </w:lvlOverride>
  </w:num>
  <w:num w:numId="16">
    <w:abstractNumId w:val="20"/>
    <w:lvlOverride w:ilvl="0">
      <w:startOverride w:val="2"/>
    </w:lvlOverride>
    <w:lvlOverride w:ilvl="1">
      <w:startOverride w:val="2"/>
    </w:lvlOverride>
  </w:num>
  <w:num w:numId="17">
    <w:abstractNumId w:val="20"/>
    <w:lvlOverride w:ilvl="0">
      <w:startOverride w:val="2"/>
    </w:lvlOverride>
    <w:lvlOverride w:ilvl="1">
      <w:startOverride w:val="2"/>
    </w:lvlOverride>
  </w:num>
  <w:num w:numId="18">
    <w:abstractNumId w:val="20"/>
    <w:lvlOverride w:ilvl="0">
      <w:startOverride w:val="2"/>
    </w:lvlOverride>
    <w:lvlOverride w:ilvl="1">
      <w:startOverride w:val="2"/>
    </w:lvlOverride>
  </w:num>
  <w:num w:numId="19">
    <w:abstractNumId w:val="20"/>
  </w:num>
  <w:num w:numId="20">
    <w:abstractNumId w:val="11"/>
  </w:num>
  <w:num w:numId="21">
    <w:abstractNumId w:val="8"/>
  </w:num>
  <w:num w:numId="22">
    <w:abstractNumId w:val="1"/>
  </w:num>
  <w:num w:numId="23">
    <w:abstractNumId w:val="22"/>
  </w:num>
  <w:num w:numId="24">
    <w:abstractNumId w:val="4"/>
  </w:num>
  <w:num w:numId="25">
    <w:abstractNumId w:val="7"/>
  </w:num>
  <w:num w:numId="26">
    <w:abstractNumId w:val="20"/>
    <w:lvlOverride w:ilvl="0">
      <w:startOverride w:val="1"/>
    </w:lvlOverride>
  </w:num>
  <w:num w:numId="27">
    <w:abstractNumId w:val="21"/>
  </w:num>
  <w:num w:numId="28">
    <w:abstractNumId w:val="25"/>
  </w:num>
  <w:num w:numId="29">
    <w:abstractNumId w:val="5"/>
  </w:num>
  <w:num w:numId="30">
    <w:abstractNumId w:val="2"/>
  </w:num>
  <w:num w:numId="31">
    <w:abstractNumId w:val="6"/>
  </w:num>
  <w:num w:numId="32">
    <w:abstractNumId w:val="13"/>
  </w:num>
  <w:num w:numId="33">
    <w:abstractNumId w:val="18"/>
  </w:num>
  <w:num w:numId="34">
    <w:abstractNumId w:val="9"/>
  </w:num>
  <w:num w:numId="35">
    <w:abstractNumId w:val="1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063D0"/>
    <w:rsid w:val="00012310"/>
    <w:rsid w:val="000125CC"/>
    <w:rsid w:val="00025E68"/>
    <w:rsid w:val="000479C9"/>
    <w:rsid w:val="0005453D"/>
    <w:rsid w:val="00063BE1"/>
    <w:rsid w:val="000671E1"/>
    <w:rsid w:val="00067C36"/>
    <w:rsid w:val="00072B2D"/>
    <w:rsid w:val="000733EB"/>
    <w:rsid w:val="0007470B"/>
    <w:rsid w:val="00091B9B"/>
    <w:rsid w:val="0009560C"/>
    <w:rsid w:val="00096AF0"/>
    <w:rsid w:val="000B0350"/>
    <w:rsid w:val="000B0749"/>
    <w:rsid w:val="000B5BAF"/>
    <w:rsid w:val="000B7191"/>
    <w:rsid w:val="000C5372"/>
    <w:rsid w:val="000D6FC8"/>
    <w:rsid w:val="000E1B22"/>
    <w:rsid w:val="000E40C0"/>
    <w:rsid w:val="000F563F"/>
    <w:rsid w:val="000F7AAD"/>
    <w:rsid w:val="00100D1D"/>
    <w:rsid w:val="00107CC0"/>
    <w:rsid w:val="001227E8"/>
    <w:rsid w:val="00124525"/>
    <w:rsid w:val="00135859"/>
    <w:rsid w:val="00150BBD"/>
    <w:rsid w:val="00154465"/>
    <w:rsid w:val="00165EB5"/>
    <w:rsid w:val="00171FAC"/>
    <w:rsid w:val="00172CEF"/>
    <w:rsid w:val="00173DCE"/>
    <w:rsid w:val="001757B0"/>
    <w:rsid w:val="00175D51"/>
    <w:rsid w:val="00193E3E"/>
    <w:rsid w:val="001A71BA"/>
    <w:rsid w:val="001A753B"/>
    <w:rsid w:val="001B214A"/>
    <w:rsid w:val="001D2C32"/>
    <w:rsid w:val="001D6356"/>
    <w:rsid w:val="001E73F6"/>
    <w:rsid w:val="001F0EE8"/>
    <w:rsid w:val="001F63AC"/>
    <w:rsid w:val="00213A82"/>
    <w:rsid w:val="002264C9"/>
    <w:rsid w:val="002303AA"/>
    <w:rsid w:val="0025218B"/>
    <w:rsid w:val="00255DC8"/>
    <w:rsid w:val="002716B2"/>
    <w:rsid w:val="0028132F"/>
    <w:rsid w:val="002833F6"/>
    <w:rsid w:val="0028457C"/>
    <w:rsid w:val="002863D2"/>
    <w:rsid w:val="0029131C"/>
    <w:rsid w:val="00294D72"/>
    <w:rsid w:val="002A4DC9"/>
    <w:rsid w:val="002A54DB"/>
    <w:rsid w:val="002B16D8"/>
    <w:rsid w:val="002C62D0"/>
    <w:rsid w:val="002C7BFF"/>
    <w:rsid w:val="002D1508"/>
    <w:rsid w:val="002E1517"/>
    <w:rsid w:val="00302741"/>
    <w:rsid w:val="00311336"/>
    <w:rsid w:val="00322F7F"/>
    <w:rsid w:val="00324F59"/>
    <w:rsid w:val="00331A39"/>
    <w:rsid w:val="003560B2"/>
    <w:rsid w:val="00357144"/>
    <w:rsid w:val="00360844"/>
    <w:rsid w:val="003714B3"/>
    <w:rsid w:val="0038099B"/>
    <w:rsid w:val="003821A9"/>
    <w:rsid w:val="00392A3B"/>
    <w:rsid w:val="003A61D2"/>
    <w:rsid w:val="003B05D5"/>
    <w:rsid w:val="003B7392"/>
    <w:rsid w:val="003C1C87"/>
    <w:rsid w:val="003C55C8"/>
    <w:rsid w:val="003D6736"/>
    <w:rsid w:val="003E49F9"/>
    <w:rsid w:val="003F7C52"/>
    <w:rsid w:val="0040695D"/>
    <w:rsid w:val="00424F2F"/>
    <w:rsid w:val="0042612C"/>
    <w:rsid w:val="00435578"/>
    <w:rsid w:val="00436201"/>
    <w:rsid w:val="00441059"/>
    <w:rsid w:val="00442458"/>
    <w:rsid w:val="00442537"/>
    <w:rsid w:val="00452B59"/>
    <w:rsid w:val="00455110"/>
    <w:rsid w:val="00457F7B"/>
    <w:rsid w:val="004629B6"/>
    <w:rsid w:val="004633F4"/>
    <w:rsid w:val="004658A9"/>
    <w:rsid w:val="00467B29"/>
    <w:rsid w:val="00467CD2"/>
    <w:rsid w:val="004736F3"/>
    <w:rsid w:val="0047394A"/>
    <w:rsid w:val="00474F4F"/>
    <w:rsid w:val="00487605"/>
    <w:rsid w:val="0049335A"/>
    <w:rsid w:val="00493661"/>
    <w:rsid w:val="00494C4C"/>
    <w:rsid w:val="004969CF"/>
    <w:rsid w:val="004B2ADF"/>
    <w:rsid w:val="004B3652"/>
    <w:rsid w:val="004C450D"/>
    <w:rsid w:val="004D3E10"/>
    <w:rsid w:val="004E118C"/>
    <w:rsid w:val="004E77C7"/>
    <w:rsid w:val="00502589"/>
    <w:rsid w:val="005030BA"/>
    <w:rsid w:val="00522126"/>
    <w:rsid w:val="00522CF5"/>
    <w:rsid w:val="00535CB9"/>
    <w:rsid w:val="00537C2A"/>
    <w:rsid w:val="00537FA1"/>
    <w:rsid w:val="0054304A"/>
    <w:rsid w:val="005443EE"/>
    <w:rsid w:val="005476C8"/>
    <w:rsid w:val="005509F1"/>
    <w:rsid w:val="0056212C"/>
    <w:rsid w:val="005656CE"/>
    <w:rsid w:val="00574ACF"/>
    <w:rsid w:val="00575DB1"/>
    <w:rsid w:val="00582579"/>
    <w:rsid w:val="00586773"/>
    <w:rsid w:val="00594E04"/>
    <w:rsid w:val="00595CE7"/>
    <w:rsid w:val="005A0B76"/>
    <w:rsid w:val="005B276D"/>
    <w:rsid w:val="005B5D72"/>
    <w:rsid w:val="005C14B0"/>
    <w:rsid w:val="005D055F"/>
    <w:rsid w:val="005D386A"/>
    <w:rsid w:val="005D5CC5"/>
    <w:rsid w:val="005E3EEE"/>
    <w:rsid w:val="005E6571"/>
    <w:rsid w:val="005E732D"/>
    <w:rsid w:val="005F21FD"/>
    <w:rsid w:val="00603A48"/>
    <w:rsid w:val="00604BE8"/>
    <w:rsid w:val="00616987"/>
    <w:rsid w:val="006202EB"/>
    <w:rsid w:val="00621976"/>
    <w:rsid w:val="0062446C"/>
    <w:rsid w:val="006272F9"/>
    <w:rsid w:val="00640ECB"/>
    <w:rsid w:val="00650274"/>
    <w:rsid w:val="00664232"/>
    <w:rsid w:val="00664B48"/>
    <w:rsid w:val="00672A25"/>
    <w:rsid w:val="00676651"/>
    <w:rsid w:val="006778B4"/>
    <w:rsid w:val="006870B9"/>
    <w:rsid w:val="006A4DF3"/>
    <w:rsid w:val="006C4695"/>
    <w:rsid w:val="006C7A76"/>
    <w:rsid w:val="006D03DA"/>
    <w:rsid w:val="006D465B"/>
    <w:rsid w:val="006E264C"/>
    <w:rsid w:val="006F3055"/>
    <w:rsid w:val="006F4397"/>
    <w:rsid w:val="00712864"/>
    <w:rsid w:val="00723857"/>
    <w:rsid w:val="00723D8C"/>
    <w:rsid w:val="00731EE6"/>
    <w:rsid w:val="0074481A"/>
    <w:rsid w:val="007505AF"/>
    <w:rsid w:val="00750FB4"/>
    <w:rsid w:val="007667B2"/>
    <w:rsid w:val="00777C77"/>
    <w:rsid w:val="00777D52"/>
    <w:rsid w:val="007A2073"/>
    <w:rsid w:val="007A6F69"/>
    <w:rsid w:val="007B5917"/>
    <w:rsid w:val="007C0B0E"/>
    <w:rsid w:val="007C3094"/>
    <w:rsid w:val="007D05C6"/>
    <w:rsid w:val="007F0667"/>
    <w:rsid w:val="007F4E40"/>
    <w:rsid w:val="007F598D"/>
    <w:rsid w:val="00803820"/>
    <w:rsid w:val="008065F3"/>
    <w:rsid w:val="00807ADF"/>
    <w:rsid w:val="008143FE"/>
    <w:rsid w:val="00817820"/>
    <w:rsid w:val="00823AF3"/>
    <w:rsid w:val="00826E68"/>
    <w:rsid w:val="00851815"/>
    <w:rsid w:val="008539BA"/>
    <w:rsid w:val="008600A4"/>
    <w:rsid w:val="00862069"/>
    <w:rsid w:val="008620A2"/>
    <w:rsid w:val="00862B50"/>
    <w:rsid w:val="00866E05"/>
    <w:rsid w:val="00867836"/>
    <w:rsid w:val="008709A2"/>
    <w:rsid w:val="00872B6D"/>
    <w:rsid w:val="00881DE8"/>
    <w:rsid w:val="00885860"/>
    <w:rsid w:val="0088702E"/>
    <w:rsid w:val="008950AB"/>
    <w:rsid w:val="008A4DB7"/>
    <w:rsid w:val="008B5DC1"/>
    <w:rsid w:val="008B6324"/>
    <w:rsid w:val="008E553E"/>
    <w:rsid w:val="008F2264"/>
    <w:rsid w:val="008F24DF"/>
    <w:rsid w:val="00911523"/>
    <w:rsid w:val="009232CA"/>
    <w:rsid w:val="009261EF"/>
    <w:rsid w:val="00941C4C"/>
    <w:rsid w:val="0095461E"/>
    <w:rsid w:val="00955C78"/>
    <w:rsid w:val="00960701"/>
    <w:rsid w:val="00961A39"/>
    <w:rsid w:val="009668DC"/>
    <w:rsid w:val="00975056"/>
    <w:rsid w:val="0098329D"/>
    <w:rsid w:val="00990FEA"/>
    <w:rsid w:val="009A0618"/>
    <w:rsid w:val="009A3811"/>
    <w:rsid w:val="009B5617"/>
    <w:rsid w:val="009B57F8"/>
    <w:rsid w:val="009C30E9"/>
    <w:rsid w:val="009C631E"/>
    <w:rsid w:val="009D589D"/>
    <w:rsid w:val="009D6A07"/>
    <w:rsid w:val="009E2D10"/>
    <w:rsid w:val="009E7CEA"/>
    <w:rsid w:val="009F184F"/>
    <w:rsid w:val="009F721C"/>
    <w:rsid w:val="00A03189"/>
    <w:rsid w:val="00A235E2"/>
    <w:rsid w:val="00A32D28"/>
    <w:rsid w:val="00A41BD0"/>
    <w:rsid w:val="00A45E66"/>
    <w:rsid w:val="00A50254"/>
    <w:rsid w:val="00A5304E"/>
    <w:rsid w:val="00A80BBE"/>
    <w:rsid w:val="00AA2B74"/>
    <w:rsid w:val="00AA34F9"/>
    <w:rsid w:val="00AA4873"/>
    <w:rsid w:val="00AB0609"/>
    <w:rsid w:val="00AB2549"/>
    <w:rsid w:val="00AB7C00"/>
    <w:rsid w:val="00AC118D"/>
    <w:rsid w:val="00AC664C"/>
    <w:rsid w:val="00AE09C6"/>
    <w:rsid w:val="00AE11AE"/>
    <w:rsid w:val="00AE2318"/>
    <w:rsid w:val="00AF0BAB"/>
    <w:rsid w:val="00AF2B27"/>
    <w:rsid w:val="00AF7535"/>
    <w:rsid w:val="00B00527"/>
    <w:rsid w:val="00B02E30"/>
    <w:rsid w:val="00B03F4F"/>
    <w:rsid w:val="00B126AB"/>
    <w:rsid w:val="00B12C30"/>
    <w:rsid w:val="00B13B8D"/>
    <w:rsid w:val="00B143AB"/>
    <w:rsid w:val="00B14DD1"/>
    <w:rsid w:val="00B20A79"/>
    <w:rsid w:val="00B2184F"/>
    <w:rsid w:val="00B2258F"/>
    <w:rsid w:val="00B22C0F"/>
    <w:rsid w:val="00B237CA"/>
    <w:rsid w:val="00B31920"/>
    <w:rsid w:val="00B545CC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A74C8"/>
    <w:rsid w:val="00BB5A5B"/>
    <w:rsid w:val="00BC67B9"/>
    <w:rsid w:val="00BD1CE0"/>
    <w:rsid w:val="00BD325C"/>
    <w:rsid w:val="00BD60AD"/>
    <w:rsid w:val="00BD7E0C"/>
    <w:rsid w:val="00BE059D"/>
    <w:rsid w:val="00BE0EDC"/>
    <w:rsid w:val="00BE2335"/>
    <w:rsid w:val="00BE3169"/>
    <w:rsid w:val="00BF3DDB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519F"/>
    <w:rsid w:val="00C87C6F"/>
    <w:rsid w:val="00C909FE"/>
    <w:rsid w:val="00C9199A"/>
    <w:rsid w:val="00C92264"/>
    <w:rsid w:val="00C9662C"/>
    <w:rsid w:val="00CA2494"/>
    <w:rsid w:val="00CA289A"/>
    <w:rsid w:val="00CA2FA3"/>
    <w:rsid w:val="00CE2189"/>
    <w:rsid w:val="00CF64E6"/>
    <w:rsid w:val="00D0492F"/>
    <w:rsid w:val="00D13814"/>
    <w:rsid w:val="00D15110"/>
    <w:rsid w:val="00D15541"/>
    <w:rsid w:val="00D17D27"/>
    <w:rsid w:val="00D20A05"/>
    <w:rsid w:val="00D2173B"/>
    <w:rsid w:val="00D31C6B"/>
    <w:rsid w:val="00D374EE"/>
    <w:rsid w:val="00D44E8F"/>
    <w:rsid w:val="00D62737"/>
    <w:rsid w:val="00D919E6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E112CC"/>
    <w:rsid w:val="00E35CCD"/>
    <w:rsid w:val="00E37F4F"/>
    <w:rsid w:val="00E414B2"/>
    <w:rsid w:val="00E47CC8"/>
    <w:rsid w:val="00E5261A"/>
    <w:rsid w:val="00E55CB1"/>
    <w:rsid w:val="00E624FF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29F4"/>
    <w:rsid w:val="00F13212"/>
    <w:rsid w:val="00F14DA2"/>
    <w:rsid w:val="00F157FE"/>
    <w:rsid w:val="00F35E04"/>
    <w:rsid w:val="00F37879"/>
    <w:rsid w:val="00F4214B"/>
    <w:rsid w:val="00F5115D"/>
    <w:rsid w:val="00F5497F"/>
    <w:rsid w:val="00F70539"/>
    <w:rsid w:val="00F73B7C"/>
    <w:rsid w:val="00F7533F"/>
    <w:rsid w:val="00F761C6"/>
    <w:rsid w:val="00F76689"/>
    <w:rsid w:val="00F82142"/>
    <w:rsid w:val="00F9179A"/>
    <w:rsid w:val="00F92EE5"/>
    <w:rsid w:val="00FA070D"/>
    <w:rsid w:val="00FA432D"/>
    <w:rsid w:val="00FA7853"/>
    <w:rsid w:val="00FA7EDC"/>
    <w:rsid w:val="00FB72AC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43979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94C4C"/>
    <w:pPr>
      <w:keepNext/>
      <w:keepLines/>
      <w:outlineLvl w:val="0"/>
    </w:pPr>
    <w:rPr>
      <w:rFonts w:eastAsia="Calibri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867836"/>
    <w:pPr>
      <w:keepNext/>
      <w:keepLines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4C4C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2E1517"/>
    <w:pPr>
      <w:spacing w:before="100" w:beforeAutospacing="1" w:after="100" w:afterAutospacing="1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6783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2E1517"/>
    <w:pPr>
      <w:ind w:left="862" w:right="862" w:firstLine="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2E1517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8">
    <w:name w:val="Strong"/>
    <w:basedOn w:val="a1"/>
    <w:uiPriority w:val="22"/>
    <w:qFormat/>
    <w:rsid w:val="002E1517"/>
    <w:rPr>
      <w:b/>
      <w:bCs/>
    </w:rPr>
  </w:style>
  <w:style w:type="paragraph" w:styleId="af9">
    <w:name w:val="Intense Quote"/>
    <w:basedOn w:val="a0"/>
    <w:next w:val="a0"/>
    <w:link w:val="afa"/>
    <w:uiPriority w:val="30"/>
    <w:qFormat/>
    <w:rsid w:val="002E15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E1517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styleId="afb">
    <w:name w:val="Intense Reference"/>
    <w:basedOn w:val="a1"/>
    <w:uiPriority w:val="32"/>
    <w:qFormat/>
    <w:rsid w:val="002E1517"/>
    <w:rPr>
      <w:b/>
      <w:bCs/>
      <w:smallCaps/>
      <w:color w:val="5B9BD5" w:themeColor="accent1"/>
      <w:spacing w:val="5"/>
    </w:rPr>
  </w:style>
  <w:style w:type="character" w:styleId="afc">
    <w:name w:val="Subtle Reference"/>
    <w:basedOn w:val="a1"/>
    <w:uiPriority w:val="31"/>
    <w:qFormat/>
    <w:rsid w:val="002E15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7_&#1057;&#1077;&#1084;&#1077;&#1089;&#1090;&#1088;\&#1048;&#1052;&#1044;&#1055;\&#1050;&#1091;&#1088;&#1089;&#1086;&#1074;&#1072;&#1103;\gpss-cw\&#1057;&#1074;&#1086;&#1076;&#1085;&#1099;&#1081;%20&#1086;&#1090;&#1095;&#1105;&#1090;%20&#1087;&#1086;%20&#1084;&#1086;&#1076;&#1077;&#1083;&#1080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заявок</a:t>
            </a:r>
          </a:p>
        </c:rich>
      </c:tx>
      <c:layout>
        <c:manualLayout>
          <c:xMode val="edge"/>
          <c:yMode val="edge"/>
          <c:x val="0.41246125133234751"/>
          <c:y val="1.97530864197530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477635520279066"/>
          <c:y val="9.9061728395061749E-2"/>
          <c:w val="0.67562492890635861"/>
          <c:h val="0.77121544992061175"/>
        </c:manualLayout>
      </c:layout>
      <c:scatterChart>
        <c:scatterStyle val="lineMarker"/>
        <c:varyColors val="0"/>
        <c:ser>
          <c:idx val="0"/>
          <c:order val="0"/>
          <c:tx>
            <c:v>1 Оператор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'1 опер'!$A$2:$A$12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30</c:v>
                </c:pt>
              </c:numCache>
            </c:numRef>
          </c:xVal>
          <c:yVal>
            <c:numRef>
              <c:f>'1 опер'!$F$2:$F$12</c:f>
              <c:numCache>
                <c:formatCode>0%</c:formatCode>
                <c:ptCount val="11"/>
                <c:pt idx="0">
                  <c:v>5.0632911392405063E-2</c:v>
                </c:pt>
                <c:pt idx="1">
                  <c:v>0.11075949367088607</c:v>
                </c:pt>
                <c:pt idx="2">
                  <c:v>0.17563291139240506</c:v>
                </c:pt>
                <c:pt idx="3">
                  <c:v>0.21518987341772153</c:v>
                </c:pt>
                <c:pt idx="4">
                  <c:v>0.21835443037974683</c:v>
                </c:pt>
                <c:pt idx="5">
                  <c:v>0.2199367088607595</c:v>
                </c:pt>
                <c:pt idx="6">
                  <c:v>0.2199367088607595</c:v>
                </c:pt>
                <c:pt idx="7">
                  <c:v>0.2199367088607595</c:v>
                </c:pt>
                <c:pt idx="8">
                  <c:v>0.2199367088607595</c:v>
                </c:pt>
                <c:pt idx="9">
                  <c:v>0.2199367088607595</c:v>
                </c:pt>
                <c:pt idx="10">
                  <c:v>0.2199367088607595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9C-47F7-905C-BA493E717AFA}"/>
            </c:ext>
          </c:extLst>
        </c:ser>
        <c:ser>
          <c:idx val="1"/>
          <c:order val="1"/>
          <c:tx>
            <c:v>2 Оператора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4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'2 опера'!$A$2:$A$16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16</c:v>
                </c:pt>
                <c:pt idx="13">
                  <c:v>20</c:v>
                </c:pt>
                <c:pt idx="14">
                  <c:v>30</c:v>
                </c:pt>
              </c:numCache>
            </c:numRef>
          </c:xVal>
          <c:yVal>
            <c:numRef>
              <c:f>'2 опера'!$F$2:$F$16</c:f>
              <c:numCache>
                <c:formatCode>0%</c:formatCode>
                <c:ptCount val="15"/>
                <c:pt idx="0">
                  <c:v>5.6962025316455694E-2</c:v>
                </c:pt>
                <c:pt idx="1">
                  <c:v>0.12183544303797468</c:v>
                </c:pt>
                <c:pt idx="2">
                  <c:v>0.17563291139240506</c:v>
                </c:pt>
                <c:pt idx="3">
                  <c:v>0.22784810126582278</c:v>
                </c:pt>
                <c:pt idx="4">
                  <c:v>0.29113924050632911</c:v>
                </c:pt>
                <c:pt idx="5">
                  <c:v>0.34810126582278483</c:v>
                </c:pt>
                <c:pt idx="6">
                  <c:v>0.39082278481012656</c:v>
                </c:pt>
                <c:pt idx="7">
                  <c:v>0.42721518987341772</c:v>
                </c:pt>
                <c:pt idx="8">
                  <c:v>0.43037974683544306</c:v>
                </c:pt>
                <c:pt idx="9">
                  <c:v>0.43037974683544306</c:v>
                </c:pt>
                <c:pt idx="10">
                  <c:v>0.42879746835443039</c:v>
                </c:pt>
                <c:pt idx="11">
                  <c:v>0.42879746835443039</c:v>
                </c:pt>
                <c:pt idx="12">
                  <c:v>0.42879746835443039</c:v>
                </c:pt>
                <c:pt idx="13">
                  <c:v>0.42879746835443039</c:v>
                </c:pt>
                <c:pt idx="14">
                  <c:v>0.42879746835443039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9C-47F7-905C-BA493E717AFA}"/>
            </c:ext>
          </c:extLst>
        </c:ser>
        <c:ser>
          <c:idx val="3"/>
          <c:order val="2"/>
          <c:tx>
            <c:v>3 Оператора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'3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24</c:v>
                </c:pt>
                <c:pt idx="12">
                  <c:v>28</c:v>
                </c:pt>
                <c:pt idx="13">
                  <c:v>30</c:v>
                </c:pt>
              </c:numCache>
            </c:numRef>
          </c:xVal>
          <c:yVal>
            <c:numRef>
              <c:f>'3 опера'!$F$2:$F$15</c:f>
              <c:numCache>
                <c:formatCode>0%</c:formatCode>
                <c:ptCount val="14"/>
                <c:pt idx="0">
                  <c:v>5.8544303797468354E-2</c:v>
                </c:pt>
                <c:pt idx="1">
                  <c:v>0.11708860759493671</c:v>
                </c:pt>
                <c:pt idx="2">
                  <c:v>0.24050632911392406</c:v>
                </c:pt>
                <c:pt idx="3">
                  <c:v>0.35601265822784811</c:v>
                </c:pt>
                <c:pt idx="4">
                  <c:v>0.47151898734177217</c:v>
                </c:pt>
                <c:pt idx="5">
                  <c:v>0.58069620253164556</c:v>
                </c:pt>
                <c:pt idx="6">
                  <c:v>0.65822784810126578</c:v>
                </c:pt>
                <c:pt idx="7">
                  <c:v>0.685126582278481</c:v>
                </c:pt>
                <c:pt idx="8">
                  <c:v>0.68354430379746833</c:v>
                </c:pt>
                <c:pt idx="9">
                  <c:v>0.685126582278481</c:v>
                </c:pt>
                <c:pt idx="10">
                  <c:v>0.685126582278481</c:v>
                </c:pt>
                <c:pt idx="11">
                  <c:v>0.685126582278481</c:v>
                </c:pt>
                <c:pt idx="12">
                  <c:v>0.685126582278481</c:v>
                </c:pt>
                <c:pt idx="13">
                  <c:v>0.685126582278481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9C-47F7-905C-BA493E717AFA}"/>
            </c:ext>
          </c:extLst>
        </c:ser>
        <c:ser>
          <c:idx val="2"/>
          <c:order val="3"/>
          <c:tx>
            <c:v>4 Оператора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09C-47F7-905C-BA493E717A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'4 опера'!$A$2:$A$15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26</c:v>
                </c:pt>
                <c:pt idx="13">
                  <c:v>30</c:v>
                </c:pt>
              </c:numCache>
            </c:numRef>
          </c:xVal>
          <c:yVal>
            <c:numRef>
              <c:f>'4 опера'!$F$2:$F$15</c:f>
              <c:numCache>
                <c:formatCode>0%</c:formatCode>
                <c:ptCount val="14"/>
                <c:pt idx="0">
                  <c:v>5.6962025316455694E-2</c:v>
                </c:pt>
                <c:pt idx="1">
                  <c:v>0.12183544303797468</c:v>
                </c:pt>
                <c:pt idx="2">
                  <c:v>0.24208860759493672</c:v>
                </c:pt>
                <c:pt idx="3">
                  <c:v>0.375</c:v>
                </c:pt>
                <c:pt idx="4">
                  <c:v>0.495253164556962</c:v>
                </c:pt>
                <c:pt idx="5">
                  <c:v>0.58544303797468356</c:v>
                </c:pt>
                <c:pt idx="6">
                  <c:v>0.71202531645569622</c:v>
                </c:pt>
                <c:pt idx="7">
                  <c:v>0.80854430379746833</c:v>
                </c:pt>
                <c:pt idx="8">
                  <c:v>0.88132911392405067</c:v>
                </c:pt>
                <c:pt idx="9">
                  <c:v>0.944620253164557</c:v>
                </c:pt>
                <c:pt idx="10">
                  <c:v>0.96202531645569622</c:v>
                </c:pt>
                <c:pt idx="11">
                  <c:v>0.96360759493670889</c:v>
                </c:pt>
                <c:pt idx="12">
                  <c:v>0.96360759493670889</c:v>
                </c:pt>
                <c:pt idx="13">
                  <c:v>0.96360759493670889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09C-47F7-905C-BA493E717AFA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43627183"/>
        <c:axId val="1943628431"/>
      </c:scatterChart>
      <c:valAx>
        <c:axId val="1943627183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тех. администраторов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628431"/>
        <c:crosses val="autoZero"/>
        <c:crossBetween val="midCat"/>
        <c:majorUnit val="4"/>
        <c:minorUnit val="1"/>
      </c:valAx>
      <c:valAx>
        <c:axId val="1943628431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Выполненных заявок,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3627183"/>
        <c:crosses val="autoZero"/>
        <c:crossBetween val="midCat"/>
        <c:majorUnit val="0.1"/>
        <c:min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48F51-D180-4C2A-82D5-2A81F9E5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5024</Words>
  <Characters>28641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217</cp:revision>
  <dcterms:created xsi:type="dcterms:W3CDTF">2021-11-10T16:06:00Z</dcterms:created>
  <dcterms:modified xsi:type="dcterms:W3CDTF">2021-12-19T05:52:00Z</dcterms:modified>
</cp:coreProperties>
</file>