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jc w:val="center"/>
        <w:rPr/>
      </w:pPr>
      <w:bookmarkStart w:colFirst="0" w:colLast="0" w:name="_46xiqy9j9y08" w:id="0"/>
      <w:bookmarkEnd w:id="0"/>
      <w:r w:rsidDel="00000000" w:rsidR="00000000" w:rsidRPr="00000000">
        <w:rPr>
          <w:rtl w:val="0"/>
        </w:rPr>
        <w:t xml:space="preserve">Урок 3. Представление СЛАУ в виде матричного уравнения.</w:t>
      </w:r>
    </w:p>
    <w:p w:rsidR="00000000" w:rsidDel="00000000" w:rsidP="00000000" w:rsidRDefault="00000000" w:rsidRPr="00000000" w14:paraId="00000002">
      <w:pPr>
        <w:pStyle w:val="Heading2"/>
        <w:pageBreakBefore w:val="0"/>
        <w:jc w:val="center"/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bookmarkStart w:colFirst="0" w:colLast="0" w:name="_4py5yi68dug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Ответы на практику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Запишите СЛАУ в виде матричного уравнения:</w:t>
      </w:r>
    </w:p>
    <w:p w:rsidR="00000000" w:rsidDel="00000000" w:rsidP="00000000" w:rsidRDefault="00000000" w:rsidRPr="00000000" w14:paraId="00000004">
      <w:pPr>
        <w:pageBreakBefore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792224" cy="266090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2224" cy="2660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Умножте матрицу на вектор:</w:t>
      </w:r>
    </w:p>
    <w:p w:rsidR="00000000" w:rsidDel="00000000" w:rsidP="00000000" w:rsidRDefault="00000000" w:rsidRPr="00000000" w14:paraId="00000007">
      <w:pPr>
        <w:pageBreakBefore w:val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996696" cy="266117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6696" cy="2661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11.2" w:top="1137.6000000000001" w:left="1699.1999999999998" w:right="849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