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The fee is </w:t>
      </w:r>
      <w:ins w:author="Counsel" w:id="1" w:date="2000-01-01T00:00:00Z">
        <w:r>
          <w:t>ten</w:t>
        </w:r>
      </w:ins>
      <w:del w:author="Counsel" w:id="2" w:date="2000-01-01T00:00:00Z">
        <w:r>
          <w:delText>five</w:delText>
        </w:r>
      </w:del>
      <w:r>
        <w:t xml:space="preserve"> dollars.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 xmlns:w="http://schemas.openxmlformats.org/wordprocessingml/2006/main"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