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4981C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Project Proposal: Online Betting Platform</w:t>
      </w:r>
    </w:p>
    <w:p w14:paraId="07AC25BE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pict w14:anchorId="0A979A78">
          <v:rect id="_x0000_i1145" style="width:0;height:1.5pt" o:hralign="center" o:hrstd="t" o:hr="t" fillcolor="#a0a0a0" stroked="f"/>
        </w:pict>
      </w:r>
    </w:p>
    <w:p w14:paraId="7230AD02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Project Relevance</w:t>
      </w:r>
    </w:p>
    <w:p w14:paraId="506A0E67" w14:textId="69658163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 xml:space="preserve">Betting has become a </w:t>
      </w:r>
      <w:r w:rsidR="00D33AFE">
        <w:rPr>
          <w:rFonts w:ascii="Arial" w:hAnsi="Arial" w:cs="Arial"/>
          <w:sz w:val="28"/>
          <w:szCs w:val="28"/>
        </w:rPr>
        <w:t>big</w:t>
      </w:r>
      <w:r w:rsidRPr="003C03B2">
        <w:rPr>
          <w:rFonts w:ascii="Arial" w:hAnsi="Arial" w:cs="Arial"/>
          <w:sz w:val="28"/>
          <w:szCs w:val="28"/>
        </w:rPr>
        <w:t xml:space="preserve"> part of the global entertainment and sports industry. The digital transformation of betting platforms has made them more accessible, engaging, and user-friendly. </w:t>
      </w:r>
      <w:r w:rsidRPr="003C03B2">
        <w:rPr>
          <w:rFonts w:ascii="Arial" w:hAnsi="Arial" w:cs="Arial"/>
          <w:b/>
          <w:bCs/>
          <w:sz w:val="28"/>
          <w:szCs w:val="28"/>
        </w:rPr>
        <w:t>1xBet</w:t>
      </w:r>
      <w:r w:rsidRPr="003C03B2">
        <w:rPr>
          <w:rFonts w:ascii="Arial" w:hAnsi="Arial" w:cs="Arial"/>
          <w:sz w:val="28"/>
          <w:szCs w:val="28"/>
        </w:rPr>
        <w:t xml:space="preserve"> and </w:t>
      </w:r>
      <w:r w:rsidRPr="003C03B2">
        <w:rPr>
          <w:rFonts w:ascii="Arial" w:hAnsi="Arial" w:cs="Arial"/>
          <w:b/>
          <w:bCs/>
          <w:sz w:val="28"/>
          <w:szCs w:val="28"/>
        </w:rPr>
        <w:t>Ol</w:t>
      </w:r>
      <w:r>
        <w:rPr>
          <w:rFonts w:ascii="Arial" w:hAnsi="Arial" w:cs="Arial"/>
          <w:b/>
          <w:bCs/>
          <w:sz w:val="28"/>
          <w:szCs w:val="28"/>
        </w:rPr>
        <w:t>i</w:t>
      </w:r>
      <w:r w:rsidRPr="003C03B2">
        <w:rPr>
          <w:rFonts w:ascii="Arial" w:hAnsi="Arial" w:cs="Arial"/>
          <w:b/>
          <w:bCs/>
          <w:sz w:val="28"/>
          <w:szCs w:val="28"/>
        </w:rPr>
        <w:t>mpbet</w:t>
      </w:r>
      <w:r w:rsidRPr="003C03B2">
        <w:rPr>
          <w:rFonts w:ascii="Arial" w:hAnsi="Arial" w:cs="Arial"/>
          <w:sz w:val="28"/>
          <w:szCs w:val="28"/>
        </w:rPr>
        <w:t xml:space="preserve"> have successfully </w:t>
      </w:r>
      <w:r w:rsidR="00D33AFE">
        <w:rPr>
          <w:rFonts w:ascii="Arial" w:hAnsi="Arial" w:cs="Arial"/>
          <w:sz w:val="28"/>
          <w:szCs w:val="28"/>
        </w:rPr>
        <w:t>developed</w:t>
      </w:r>
      <w:r w:rsidRPr="003C03B2">
        <w:rPr>
          <w:rFonts w:ascii="Arial" w:hAnsi="Arial" w:cs="Arial"/>
          <w:sz w:val="28"/>
          <w:szCs w:val="28"/>
        </w:rPr>
        <w:t xml:space="preserve"> large markets by providing online experiences and extensive betting options. However, these platforms often face criticism for</w:t>
      </w:r>
      <w:r>
        <w:rPr>
          <w:rFonts w:ascii="Arial" w:hAnsi="Arial" w:cs="Arial"/>
          <w:sz w:val="28"/>
          <w:szCs w:val="28"/>
        </w:rPr>
        <w:t xml:space="preserve"> </w:t>
      </w:r>
      <w:r w:rsidRPr="003C03B2">
        <w:rPr>
          <w:rFonts w:ascii="Arial" w:hAnsi="Arial" w:cs="Arial"/>
          <w:sz w:val="28"/>
          <w:szCs w:val="28"/>
        </w:rPr>
        <w:t>lack of transparency, and insufficient tools for responsible gambling</w:t>
      </w:r>
      <w:r>
        <w:rPr>
          <w:rFonts w:ascii="Arial" w:hAnsi="Arial" w:cs="Arial"/>
          <w:sz w:val="28"/>
          <w:szCs w:val="28"/>
        </w:rPr>
        <w:t>, overcomplicated interface</w:t>
      </w:r>
      <w:r w:rsidRPr="003C03B2">
        <w:rPr>
          <w:rFonts w:ascii="Arial" w:hAnsi="Arial" w:cs="Arial"/>
          <w:sz w:val="28"/>
          <w:szCs w:val="28"/>
        </w:rPr>
        <w:t>.</w:t>
      </w:r>
    </w:p>
    <w:p w14:paraId="63042E57" w14:textId="71BF46C7" w:rsidR="003C03B2" w:rsidRPr="003C03B2" w:rsidRDefault="003C03B2" w:rsidP="003A5DE3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 xml:space="preserve">In Kazakhstan, the online betting market remains underexplored despite growing internet </w:t>
      </w:r>
      <w:r w:rsidR="00D33AFE">
        <w:rPr>
          <w:rFonts w:ascii="Arial" w:hAnsi="Arial" w:cs="Arial"/>
          <w:sz w:val="28"/>
          <w:szCs w:val="28"/>
        </w:rPr>
        <w:t>availability</w:t>
      </w:r>
      <w:r w:rsidRPr="003C03B2">
        <w:rPr>
          <w:rFonts w:ascii="Arial" w:hAnsi="Arial" w:cs="Arial"/>
          <w:sz w:val="28"/>
          <w:szCs w:val="28"/>
        </w:rPr>
        <w:t xml:space="preserve"> and interest in sports. Developing a</w:t>
      </w:r>
      <w:r w:rsidR="00D33AFE">
        <w:rPr>
          <w:rFonts w:ascii="Arial" w:hAnsi="Arial" w:cs="Arial"/>
          <w:sz w:val="28"/>
          <w:szCs w:val="28"/>
        </w:rPr>
        <w:t xml:space="preserve"> beginner</w:t>
      </w:r>
      <w:r w:rsidRPr="003C03B2">
        <w:rPr>
          <w:rFonts w:ascii="Arial" w:hAnsi="Arial" w:cs="Arial"/>
          <w:sz w:val="28"/>
          <w:szCs w:val="28"/>
        </w:rPr>
        <w:t>-</w:t>
      </w:r>
      <w:r w:rsidR="00D33AFE">
        <w:rPr>
          <w:rFonts w:ascii="Arial" w:hAnsi="Arial" w:cs="Arial"/>
          <w:sz w:val="28"/>
          <w:szCs w:val="28"/>
        </w:rPr>
        <w:t>friendly</w:t>
      </w:r>
      <w:r w:rsidRPr="003C03B2">
        <w:rPr>
          <w:rFonts w:ascii="Arial" w:hAnsi="Arial" w:cs="Arial"/>
          <w:sz w:val="28"/>
          <w:szCs w:val="28"/>
        </w:rPr>
        <w:t xml:space="preserve"> betting website</w:t>
      </w:r>
      <w:r w:rsidR="00D33AFE">
        <w:rPr>
          <w:rFonts w:ascii="Arial" w:hAnsi="Arial" w:cs="Arial"/>
          <w:sz w:val="28"/>
          <w:szCs w:val="28"/>
        </w:rPr>
        <w:t xml:space="preserve"> with simple interface</w:t>
      </w:r>
      <w:r w:rsidRPr="003C03B2">
        <w:rPr>
          <w:rFonts w:ascii="Arial" w:hAnsi="Arial" w:cs="Arial"/>
          <w:sz w:val="28"/>
          <w:szCs w:val="28"/>
        </w:rPr>
        <w:t xml:space="preserve"> can address these gaps while </w:t>
      </w:r>
      <w:r w:rsidR="00D33AFE">
        <w:rPr>
          <w:rFonts w:ascii="Arial" w:hAnsi="Arial" w:cs="Arial"/>
          <w:sz w:val="28"/>
          <w:szCs w:val="28"/>
        </w:rPr>
        <w:t xml:space="preserve">following </w:t>
      </w:r>
      <w:r w:rsidRPr="003C03B2">
        <w:rPr>
          <w:rFonts w:ascii="Arial" w:hAnsi="Arial" w:cs="Arial"/>
          <w:sz w:val="28"/>
          <w:szCs w:val="28"/>
        </w:rPr>
        <w:t>ethical gambling practices.</w:t>
      </w:r>
    </w:p>
    <w:p w14:paraId="3272A117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pict w14:anchorId="750DB0A7">
          <v:rect id="_x0000_i1146" style="width:0;height:1.5pt" o:hralign="center" o:hrstd="t" o:hr="t" fillcolor="#a0a0a0" stroked="f"/>
        </w:pict>
      </w:r>
    </w:p>
    <w:p w14:paraId="729AAEE4" w14:textId="77777777" w:rsid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Competitor Analysis</w:t>
      </w:r>
    </w:p>
    <w:p w14:paraId="3A40983B" w14:textId="675636EB" w:rsidR="009179DC" w:rsidRDefault="009179DC" w:rsidP="003C03B2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742696" wp14:editId="32D9ADB0">
            <wp:extent cx="5943600" cy="2827020"/>
            <wp:effectExtent l="0" t="0" r="0" b="0"/>
            <wp:docPr id="1464142046" name="Picture 7" descr="Forms response chart. Question title: What platforms do you use for betting. Number of responses: 1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Forms response chart. Question title: What platforms do you use for betting. Number of responses: 12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668B" w14:textId="219BBC1F" w:rsidR="009179DC" w:rsidRPr="003C03B2" w:rsidRDefault="009179DC" w:rsidP="003C03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survey provided us a list of competitors, from which the two most prevalent are </w:t>
      </w:r>
      <w:r>
        <w:rPr>
          <w:rFonts w:ascii="Arial" w:hAnsi="Arial" w:cs="Arial"/>
          <w:b/>
          <w:bCs/>
          <w:sz w:val="28"/>
          <w:szCs w:val="28"/>
        </w:rPr>
        <w:t>Olimpbet, 1XBET</w:t>
      </w:r>
      <w:r>
        <w:rPr>
          <w:rFonts w:ascii="Arial" w:hAnsi="Arial" w:cs="Arial"/>
          <w:sz w:val="28"/>
          <w:szCs w:val="28"/>
        </w:rPr>
        <w:t>.</w:t>
      </w:r>
    </w:p>
    <w:p w14:paraId="3334623B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1xBet</w:t>
      </w:r>
    </w:p>
    <w:p w14:paraId="7BA93F95" w14:textId="77777777" w:rsidR="003C03B2" w:rsidRPr="003C03B2" w:rsidRDefault="003C03B2" w:rsidP="003C03B2">
      <w:pPr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lastRenderedPageBreak/>
        <w:t>Strengths:</w:t>
      </w:r>
      <w:r w:rsidRPr="003C03B2">
        <w:rPr>
          <w:rFonts w:ascii="Arial" w:hAnsi="Arial" w:cs="Arial"/>
          <w:sz w:val="28"/>
          <w:szCs w:val="28"/>
        </w:rPr>
        <w:t xml:space="preserve"> </w:t>
      </w:r>
    </w:p>
    <w:p w14:paraId="26F92247" w14:textId="77777777" w:rsidR="003C03B2" w:rsidRPr="003C03B2" w:rsidRDefault="003C03B2" w:rsidP="003C03B2">
      <w:pPr>
        <w:numPr>
          <w:ilvl w:val="1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Broad range of sports and eSports betting options.</w:t>
      </w:r>
    </w:p>
    <w:p w14:paraId="3EA4CE0B" w14:textId="77777777" w:rsidR="003C03B2" w:rsidRPr="003C03B2" w:rsidRDefault="003C03B2" w:rsidP="003C03B2">
      <w:pPr>
        <w:numPr>
          <w:ilvl w:val="1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User-friendly interface with live streaming features.</w:t>
      </w:r>
    </w:p>
    <w:p w14:paraId="53814414" w14:textId="49C6952A" w:rsidR="003C03B2" w:rsidRPr="003C03B2" w:rsidRDefault="003C03B2" w:rsidP="003C03B2">
      <w:pPr>
        <w:numPr>
          <w:ilvl w:val="1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Various payment options</w:t>
      </w:r>
      <w:r w:rsidR="00D33AFE">
        <w:rPr>
          <w:rFonts w:ascii="Arial" w:hAnsi="Arial" w:cs="Arial"/>
          <w:sz w:val="28"/>
          <w:szCs w:val="28"/>
        </w:rPr>
        <w:t>.</w:t>
      </w:r>
    </w:p>
    <w:p w14:paraId="211D8311" w14:textId="77777777" w:rsidR="003C03B2" w:rsidRPr="003C03B2" w:rsidRDefault="003C03B2" w:rsidP="003C03B2">
      <w:pPr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Weaknesses:</w:t>
      </w:r>
      <w:r w:rsidRPr="003C03B2">
        <w:rPr>
          <w:rFonts w:ascii="Arial" w:hAnsi="Arial" w:cs="Arial"/>
          <w:sz w:val="28"/>
          <w:szCs w:val="28"/>
        </w:rPr>
        <w:t xml:space="preserve"> </w:t>
      </w:r>
    </w:p>
    <w:p w14:paraId="0439E7D0" w14:textId="77777777" w:rsidR="003C03B2" w:rsidRPr="003C03B2" w:rsidRDefault="003C03B2" w:rsidP="003C03B2">
      <w:pPr>
        <w:numPr>
          <w:ilvl w:val="1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Overly complex navigation for beginners.</w:t>
      </w:r>
    </w:p>
    <w:p w14:paraId="3C7ED8BA" w14:textId="77777777" w:rsidR="003C03B2" w:rsidRPr="003C03B2" w:rsidRDefault="003C03B2" w:rsidP="003C03B2">
      <w:pPr>
        <w:numPr>
          <w:ilvl w:val="1"/>
          <w:numId w:val="1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Limited tools for responsible gambling.</w:t>
      </w:r>
    </w:p>
    <w:p w14:paraId="694D19F4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Olympbet</w:t>
      </w:r>
    </w:p>
    <w:p w14:paraId="4DE9A34B" w14:textId="77777777" w:rsidR="003C03B2" w:rsidRPr="003C03B2" w:rsidRDefault="003C03B2" w:rsidP="003C03B2">
      <w:pPr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Strengths:</w:t>
      </w:r>
      <w:r w:rsidRPr="003C03B2">
        <w:rPr>
          <w:rFonts w:ascii="Arial" w:hAnsi="Arial" w:cs="Arial"/>
          <w:sz w:val="28"/>
          <w:szCs w:val="28"/>
        </w:rPr>
        <w:t xml:space="preserve"> </w:t>
      </w:r>
    </w:p>
    <w:p w14:paraId="50862B2F" w14:textId="5A6D2D2F" w:rsidR="003C03B2" w:rsidRDefault="003C03B2" w:rsidP="00D33AFE">
      <w:pPr>
        <w:numPr>
          <w:ilvl w:val="1"/>
          <w:numId w:val="20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Simple</w:t>
      </w:r>
      <w:r w:rsidR="00D33AFE">
        <w:rPr>
          <w:rFonts w:ascii="Arial" w:hAnsi="Arial" w:cs="Arial"/>
          <w:sz w:val="28"/>
          <w:szCs w:val="28"/>
        </w:rPr>
        <w:t>r</w:t>
      </w:r>
      <w:r w:rsidRPr="003C03B2">
        <w:rPr>
          <w:rFonts w:ascii="Arial" w:hAnsi="Arial" w:cs="Arial"/>
          <w:sz w:val="28"/>
          <w:szCs w:val="28"/>
        </w:rPr>
        <w:t xml:space="preserve"> design for users.</w:t>
      </w:r>
    </w:p>
    <w:p w14:paraId="13807CAE" w14:textId="7FE20E34" w:rsidR="00D33AFE" w:rsidRPr="003C03B2" w:rsidRDefault="001717EF" w:rsidP="00D33AFE">
      <w:pPr>
        <w:numPr>
          <w:ilvl w:val="1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Interface works smoothly.</w:t>
      </w:r>
    </w:p>
    <w:p w14:paraId="463391ED" w14:textId="77777777" w:rsidR="003C03B2" w:rsidRPr="003C03B2" w:rsidRDefault="003C03B2" w:rsidP="003C03B2">
      <w:pPr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Weaknesses:</w:t>
      </w:r>
      <w:r w:rsidRPr="003C03B2">
        <w:rPr>
          <w:rFonts w:ascii="Arial" w:hAnsi="Arial" w:cs="Arial"/>
          <w:sz w:val="28"/>
          <w:szCs w:val="28"/>
        </w:rPr>
        <w:t xml:space="preserve"> </w:t>
      </w:r>
    </w:p>
    <w:p w14:paraId="4372017F" w14:textId="431CBCBC" w:rsidR="003C03B2" w:rsidRDefault="001717EF" w:rsidP="003C03B2">
      <w:pPr>
        <w:numPr>
          <w:ilvl w:val="1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Limited introduction for new users</w:t>
      </w:r>
      <w:r w:rsidR="003C03B2" w:rsidRPr="003C03B2">
        <w:rPr>
          <w:rFonts w:ascii="Arial" w:hAnsi="Arial" w:cs="Arial"/>
          <w:sz w:val="28"/>
          <w:szCs w:val="28"/>
        </w:rPr>
        <w:t>.</w:t>
      </w:r>
    </w:p>
    <w:p w14:paraId="6748E135" w14:textId="77777777" w:rsidR="00367123" w:rsidRPr="009179DC" w:rsidRDefault="00367123" w:rsidP="00367123">
      <w:pPr>
        <w:rPr>
          <w:rFonts w:ascii="Arial" w:hAnsi="Arial" w:cs="Arial"/>
          <w:sz w:val="28"/>
          <w:szCs w:val="28"/>
          <w:lang w:val="ru-RU"/>
        </w:rPr>
      </w:pPr>
    </w:p>
    <w:p w14:paraId="4E7D2239" w14:textId="4EA895A6" w:rsidR="00367123" w:rsidRDefault="00367123" w:rsidP="003671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518ABB9" wp14:editId="3F7A7279">
            <wp:extent cx="5928360" cy="2834640"/>
            <wp:effectExtent l="0" t="0" r="0" b="0"/>
            <wp:docPr id="13487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E81C20" wp14:editId="612765D4">
            <wp:extent cx="5928360" cy="2880360"/>
            <wp:effectExtent l="0" t="0" r="0" b="0"/>
            <wp:docPr id="9701531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3362DC3" wp14:editId="012AC72B">
            <wp:extent cx="5943600" cy="2667000"/>
            <wp:effectExtent l="0" t="0" r="0" b="0"/>
            <wp:docPr id="460683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74F6" w14:textId="77777777" w:rsidR="00367123" w:rsidRDefault="00367123" w:rsidP="00367123">
      <w:pPr>
        <w:rPr>
          <w:rFonts w:ascii="Arial" w:hAnsi="Arial" w:cs="Arial"/>
          <w:sz w:val="28"/>
          <w:szCs w:val="28"/>
        </w:rPr>
      </w:pPr>
    </w:p>
    <w:p w14:paraId="79C67F9D" w14:textId="36E16D4C" w:rsidR="00367123" w:rsidRDefault="00367123" w:rsidP="003671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 shown on these screenshots, 1xbet has a design that may seem overwhelming to a beginner, with many details and menus. And while Olimpbet provides a simpler interface, it still may be too much for a new user.</w:t>
      </w:r>
    </w:p>
    <w:p w14:paraId="0254AD4A" w14:textId="77777777" w:rsidR="00367123" w:rsidRPr="003C03B2" w:rsidRDefault="00367123" w:rsidP="00367123">
      <w:pPr>
        <w:rPr>
          <w:rFonts w:ascii="Arial" w:hAnsi="Arial" w:cs="Arial"/>
          <w:sz w:val="28"/>
          <w:szCs w:val="28"/>
        </w:rPr>
      </w:pPr>
    </w:p>
    <w:p w14:paraId="07B03B28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Differentiators for Our Platform</w:t>
      </w:r>
    </w:p>
    <w:p w14:paraId="0EDA3517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Our platform will combine the strengths of these competitors while addressing their weaknesses by:</w:t>
      </w:r>
    </w:p>
    <w:p w14:paraId="643378BD" w14:textId="685F3F2D" w:rsidR="003C03B2" w:rsidRPr="003C03B2" w:rsidRDefault="003C03B2" w:rsidP="003C03B2">
      <w:pPr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Offering intuitive navigation for both beginners and experienced users.</w:t>
      </w:r>
      <w:r w:rsidR="001717EF">
        <w:rPr>
          <w:rFonts w:ascii="Arial" w:hAnsi="Arial" w:cs="Arial"/>
          <w:sz w:val="28"/>
          <w:szCs w:val="28"/>
        </w:rPr>
        <w:t xml:space="preserve"> (Possibly providing different layouts for both types of users)</w:t>
      </w:r>
    </w:p>
    <w:p w14:paraId="41B34B9E" w14:textId="77777777" w:rsidR="001717EF" w:rsidRDefault="003C03B2" w:rsidP="001717EF">
      <w:pPr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Introducing enhanced tools for responsible gambling, such as betting limits and self-exclusion options.</w:t>
      </w:r>
    </w:p>
    <w:p w14:paraId="71B50AD5" w14:textId="41FF146C" w:rsidR="003C03B2" w:rsidRPr="003C03B2" w:rsidRDefault="001717EF" w:rsidP="003A5DE3">
      <w:pPr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Offering extensive introduction/tutorial to further engage players.</w:t>
      </w:r>
    </w:p>
    <w:p w14:paraId="496D87F6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pict w14:anchorId="293EE650">
          <v:rect id="_x0000_i1147" style="width:0;height:1.5pt" o:hralign="center" o:hrstd="t" o:hr="t" fillcolor="#a0a0a0" stroked="f"/>
        </w:pict>
      </w:r>
    </w:p>
    <w:p w14:paraId="0A05C881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Project Audience</w:t>
      </w:r>
    </w:p>
    <w:p w14:paraId="1AE9B211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The primary target audience includes:</w:t>
      </w:r>
    </w:p>
    <w:p w14:paraId="1260E84E" w14:textId="77777777" w:rsidR="003C03B2" w:rsidRPr="003C03B2" w:rsidRDefault="003C03B2" w:rsidP="003C03B2">
      <w:pPr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Casual Bettors:</w:t>
      </w:r>
      <w:r w:rsidRPr="003C03B2">
        <w:rPr>
          <w:rFonts w:ascii="Arial" w:hAnsi="Arial" w:cs="Arial"/>
          <w:sz w:val="28"/>
          <w:szCs w:val="28"/>
        </w:rPr>
        <w:t xml:space="preserve"> Individuals who bet occasionally for entertainment.</w:t>
      </w:r>
    </w:p>
    <w:p w14:paraId="2ABCBFAB" w14:textId="10F3426B" w:rsidR="003C03B2" w:rsidRPr="003C03B2" w:rsidRDefault="003C03B2" w:rsidP="003C03B2">
      <w:pPr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lastRenderedPageBreak/>
        <w:t>Sports Enthusiasts</w:t>
      </w:r>
      <w:r w:rsidR="003A5DE3">
        <w:rPr>
          <w:rFonts w:ascii="Arial" w:hAnsi="Arial" w:cs="Arial"/>
          <w:b/>
          <w:bCs/>
          <w:sz w:val="28"/>
          <w:szCs w:val="28"/>
        </w:rPr>
        <w:t>(Majority)</w:t>
      </w:r>
      <w:r w:rsidRPr="003C03B2">
        <w:rPr>
          <w:rFonts w:ascii="Arial" w:hAnsi="Arial" w:cs="Arial"/>
          <w:b/>
          <w:bCs/>
          <w:sz w:val="28"/>
          <w:szCs w:val="28"/>
        </w:rPr>
        <w:t>:</w:t>
      </w:r>
      <w:r w:rsidRPr="003C03B2">
        <w:rPr>
          <w:rFonts w:ascii="Arial" w:hAnsi="Arial" w:cs="Arial"/>
          <w:sz w:val="28"/>
          <w:szCs w:val="28"/>
        </w:rPr>
        <w:t xml:space="preserve"> Fans looking to enhance their viewing experience by betting on their favorite teams.</w:t>
      </w:r>
    </w:p>
    <w:p w14:paraId="2611D9F7" w14:textId="77777777" w:rsidR="003C03B2" w:rsidRPr="003C03B2" w:rsidRDefault="003C03B2" w:rsidP="003C03B2">
      <w:pPr>
        <w:numPr>
          <w:ilvl w:val="0"/>
          <w:numId w:val="23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Experienced Bettors:</w:t>
      </w:r>
      <w:r w:rsidRPr="003C03B2">
        <w:rPr>
          <w:rFonts w:ascii="Arial" w:hAnsi="Arial" w:cs="Arial"/>
          <w:sz w:val="28"/>
          <w:szCs w:val="28"/>
        </w:rPr>
        <w:t xml:space="preserve"> Users seeking advanced tools and analytics for informed decision-making.</w:t>
      </w:r>
    </w:p>
    <w:p w14:paraId="15E3A037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Demographics:</w:t>
      </w:r>
    </w:p>
    <w:p w14:paraId="2BFC344C" w14:textId="7EFF1AD9" w:rsidR="003C03B2" w:rsidRPr="003C03B2" w:rsidRDefault="003C03B2" w:rsidP="009179DC">
      <w:pPr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 xml:space="preserve">Age: </w:t>
      </w:r>
      <w:r w:rsidR="009179DC">
        <w:rPr>
          <w:rFonts w:ascii="Arial" w:hAnsi="Arial" w:cs="Arial"/>
          <w:sz w:val="28"/>
          <w:szCs w:val="28"/>
        </w:rPr>
        <w:t>18</w:t>
      </w:r>
      <w:r w:rsidRPr="003C03B2">
        <w:rPr>
          <w:rFonts w:ascii="Arial" w:hAnsi="Arial" w:cs="Arial"/>
          <w:sz w:val="28"/>
          <w:szCs w:val="28"/>
        </w:rPr>
        <w:t>-</w:t>
      </w:r>
      <w:r w:rsidR="009179DC">
        <w:rPr>
          <w:rFonts w:ascii="Arial" w:hAnsi="Arial" w:cs="Arial"/>
          <w:sz w:val="28"/>
          <w:szCs w:val="28"/>
        </w:rPr>
        <w:t>25</w:t>
      </w:r>
      <w:r w:rsidRPr="003C03B2">
        <w:rPr>
          <w:rFonts w:ascii="Arial" w:hAnsi="Arial" w:cs="Arial"/>
          <w:sz w:val="28"/>
          <w:szCs w:val="28"/>
        </w:rPr>
        <w:t xml:space="preserve"> years.</w:t>
      </w:r>
    </w:p>
    <w:p w14:paraId="056F06C7" w14:textId="77777777" w:rsidR="003C03B2" w:rsidRDefault="003C03B2" w:rsidP="003C03B2">
      <w:pPr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Interests: Sports, gaming, and digital platforms.</w:t>
      </w:r>
    </w:p>
    <w:p w14:paraId="2D041AEA" w14:textId="5A36CDC4" w:rsidR="009179DC" w:rsidRDefault="009179DC" w:rsidP="003C03B2">
      <w:pPr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0BE8D7C" wp14:editId="33327C5C">
            <wp:extent cx="5943600" cy="2501900"/>
            <wp:effectExtent l="0" t="0" r="0" b="0"/>
            <wp:docPr id="1622857499" name="Picture 4" descr="Forms response chart. Question title: What&amp;apos;s your age. Number of responses: 1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Forms response chart. Question title: What&amp;apos;s your age. Number of responses: 12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6339" w14:textId="3F706F6C" w:rsidR="003C03B2" w:rsidRPr="003C03B2" w:rsidRDefault="009179DC" w:rsidP="009179D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3C8BD5" wp14:editId="25A12C70">
            <wp:extent cx="5943600" cy="2827020"/>
            <wp:effectExtent l="0" t="0" r="0" b="0"/>
            <wp:docPr id="578173837" name="Picture 5" descr="Forms response chart. Question title: What sports do you prefer for betting/are interested in? (You can choose multiple options). Number of responses: 1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Forms response chart. Question title: What sports do you prefer for betting/are interested in? (You can choose multiple options). Number of responses: 12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03B2" w:rsidRPr="003C03B2">
        <w:rPr>
          <w:rFonts w:ascii="Arial" w:hAnsi="Arial" w:cs="Arial"/>
          <w:sz w:val="28"/>
          <w:szCs w:val="28"/>
        </w:rPr>
        <w:pict w14:anchorId="6D165769">
          <v:rect id="_x0000_i1148" style="width:0;height:1.5pt" o:hralign="center" o:hrstd="t" o:hr="t" fillcolor="#a0a0a0" stroked="f"/>
        </w:pict>
      </w:r>
    </w:p>
    <w:p w14:paraId="42C355C7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Project Features</w:t>
      </w:r>
    </w:p>
    <w:p w14:paraId="5ABE857D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lastRenderedPageBreak/>
        <w:t>Core Features</w:t>
      </w:r>
    </w:p>
    <w:p w14:paraId="5A13F037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User-Friendly Interface:</w:t>
      </w:r>
    </w:p>
    <w:p w14:paraId="49F345B9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Simple navigation for new users.</w:t>
      </w:r>
    </w:p>
    <w:p w14:paraId="14C69896" w14:textId="77777777" w:rsid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Advanced features like multi-bet options for experienced bettors.</w:t>
      </w:r>
    </w:p>
    <w:p w14:paraId="0B414DB1" w14:textId="1D98F4E6" w:rsidR="009179DC" w:rsidRPr="003C03B2" w:rsidRDefault="009179DC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BB993CE" wp14:editId="6E8CABA1">
            <wp:extent cx="5943600" cy="2827020"/>
            <wp:effectExtent l="0" t="0" r="0" b="0"/>
            <wp:docPr id="1281664973" name="Picture 6" descr="Forms response chart. Question title: What features are important to you in a betting platform? (You can choose multiple options). Number of responses: 12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Forms response chart. Question title: What features are important to you in a betting platform? (You can choose multiple options). Number of responses: 12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65D2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Comprehensive Betting Markets:</w:t>
      </w:r>
    </w:p>
    <w:p w14:paraId="05C6ED07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Sports: Football, basketball, cricket, and more.</w:t>
      </w:r>
    </w:p>
    <w:p w14:paraId="3B7FE0D0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eSports: Dota 2, CS:GO, and other popular games.</w:t>
      </w:r>
    </w:p>
    <w:p w14:paraId="33E0590A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Live Betting and Streaming:</w:t>
      </w:r>
    </w:p>
    <w:p w14:paraId="5357F5C9" w14:textId="576F528E" w:rsidR="003C03B2" w:rsidRDefault="003C03B2" w:rsidP="009179DC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Real-time odds and updates.</w:t>
      </w:r>
    </w:p>
    <w:p w14:paraId="0F7C56AE" w14:textId="7F1D1A6F" w:rsidR="009179DC" w:rsidRPr="003C03B2" w:rsidRDefault="009179DC" w:rsidP="009179DC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Smooth operation</w:t>
      </w:r>
    </w:p>
    <w:p w14:paraId="707CFD27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Localized Content:</w:t>
      </w:r>
    </w:p>
    <w:p w14:paraId="0608B8E8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Multilingual support (Kazakh, Russian, English).</w:t>
      </w:r>
    </w:p>
    <w:p w14:paraId="17AA59F3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Local payment methods and currencies.</w:t>
      </w:r>
    </w:p>
    <w:p w14:paraId="7D49858F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Responsible Gambling Tools:</w:t>
      </w:r>
    </w:p>
    <w:p w14:paraId="0895A754" w14:textId="77777777" w:rsidR="003C03B2" w:rsidRP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Self-exclusion features.</w:t>
      </w:r>
    </w:p>
    <w:p w14:paraId="7040F60A" w14:textId="77777777" w:rsidR="003C03B2" w:rsidRDefault="003C03B2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Daily, weekly, and monthly betting limits.</w:t>
      </w:r>
    </w:p>
    <w:p w14:paraId="2F226073" w14:textId="0A54A909" w:rsidR="001717EF" w:rsidRPr="003C03B2" w:rsidRDefault="001717EF" w:rsidP="003C03B2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Loss limits.</w:t>
      </w:r>
    </w:p>
    <w:p w14:paraId="072BC423" w14:textId="77777777" w:rsidR="003C03B2" w:rsidRPr="003C03B2" w:rsidRDefault="003C03B2" w:rsidP="003C03B2">
      <w:pPr>
        <w:numPr>
          <w:ilvl w:val="0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Gamification:</w:t>
      </w:r>
    </w:p>
    <w:p w14:paraId="66529404" w14:textId="2A7CEF05" w:rsidR="001717EF" w:rsidRDefault="003C03B2" w:rsidP="001717EF">
      <w:pPr>
        <w:numPr>
          <w:ilvl w:val="1"/>
          <w:numId w:val="26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Reward systems, badges, and leaderboards to increase user engagemen</w:t>
      </w:r>
      <w:r w:rsidR="001717EF">
        <w:rPr>
          <w:rFonts w:ascii="Arial" w:hAnsi="Arial" w:cs="Arial"/>
          <w:sz w:val="28"/>
          <w:szCs w:val="28"/>
        </w:rPr>
        <w:t>t.</w:t>
      </w:r>
    </w:p>
    <w:p w14:paraId="40C00F4E" w14:textId="7EF05DFC" w:rsidR="003C03B2" w:rsidRPr="003C03B2" w:rsidRDefault="003C03B2" w:rsidP="001717EF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pict w14:anchorId="0D245ADF">
          <v:rect id="_x0000_i1149" style="width:0;height:1.5pt" o:hralign="center" o:hrstd="t" o:hr="t" fillcolor="#a0a0a0" stroked="f"/>
        </w:pict>
      </w:r>
    </w:p>
    <w:p w14:paraId="2317FFE0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Results of Preliminary Research</w:t>
      </w:r>
    </w:p>
    <w:p w14:paraId="6ABFF45D" w14:textId="77777777" w:rsidR="003C03B2" w:rsidRPr="003C03B2" w:rsidRDefault="003C03B2" w:rsidP="003C03B2">
      <w:p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>Initial surveys conducted among potential users revealed:</w:t>
      </w:r>
    </w:p>
    <w:p w14:paraId="610E7245" w14:textId="2BEDE4C3" w:rsidR="003C03B2" w:rsidRPr="003C03B2" w:rsidRDefault="003C03B2" w:rsidP="003C03B2">
      <w:pPr>
        <w:numPr>
          <w:ilvl w:val="0"/>
          <w:numId w:val="2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 xml:space="preserve">High interest in </w:t>
      </w:r>
      <w:r w:rsidR="009179DC">
        <w:rPr>
          <w:rFonts w:ascii="Arial" w:hAnsi="Arial" w:cs="Arial"/>
          <w:b/>
          <w:bCs/>
          <w:sz w:val="28"/>
          <w:szCs w:val="28"/>
        </w:rPr>
        <w:t>football and esports</w:t>
      </w:r>
      <w:r w:rsidRPr="003C03B2">
        <w:rPr>
          <w:rFonts w:ascii="Arial" w:hAnsi="Arial" w:cs="Arial"/>
          <w:b/>
          <w:bCs/>
          <w:sz w:val="28"/>
          <w:szCs w:val="28"/>
        </w:rPr>
        <w:t>:</w:t>
      </w:r>
      <w:r w:rsidR="009179DC">
        <w:rPr>
          <w:rFonts w:ascii="Arial" w:hAnsi="Arial" w:cs="Arial"/>
          <w:b/>
          <w:bCs/>
          <w:sz w:val="28"/>
          <w:szCs w:val="28"/>
        </w:rPr>
        <w:t xml:space="preserve"> </w:t>
      </w:r>
      <w:r w:rsidR="009179DC">
        <w:rPr>
          <w:rFonts w:ascii="Arial" w:hAnsi="Arial" w:cs="Arial"/>
          <w:sz w:val="28"/>
          <w:szCs w:val="28"/>
        </w:rPr>
        <w:t>Most respondents take interest in either football or esports</w:t>
      </w:r>
      <w:r w:rsidRPr="003C03B2">
        <w:rPr>
          <w:rFonts w:ascii="Arial" w:hAnsi="Arial" w:cs="Arial"/>
          <w:sz w:val="28"/>
          <w:szCs w:val="28"/>
        </w:rPr>
        <w:t>.</w:t>
      </w:r>
    </w:p>
    <w:p w14:paraId="617046E3" w14:textId="664E6A91" w:rsidR="003C03B2" w:rsidRPr="003C03B2" w:rsidRDefault="003C03B2" w:rsidP="003A5DE3">
      <w:pPr>
        <w:numPr>
          <w:ilvl w:val="0"/>
          <w:numId w:val="29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 xml:space="preserve">Demand for </w:t>
      </w:r>
      <w:r w:rsidR="009179DC">
        <w:rPr>
          <w:rFonts w:ascii="Arial" w:hAnsi="Arial" w:cs="Arial"/>
          <w:b/>
          <w:bCs/>
          <w:sz w:val="28"/>
          <w:szCs w:val="28"/>
        </w:rPr>
        <w:t>simple interface</w:t>
      </w:r>
      <w:r w:rsidRPr="003C03B2">
        <w:rPr>
          <w:rFonts w:ascii="Arial" w:hAnsi="Arial" w:cs="Arial"/>
          <w:b/>
          <w:bCs/>
          <w:sz w:val="28"/>
          <w:szCs w:val="28"/>
        </w:rPr>
        <w:t>:</w:t>
      </w:r>
      <w:r w:rsidRPr="003C03B2">
        <w:rPr>
          <w:rFonts w:ascii="Arial" w:hAnsi="Arial" w:cs="Arial"/>
          <w:sz w:val="28"/>
          <w:szCs w:val="28"/>
        </w:rPr>
        <w:t xml:space="preserve"> 7</w:t>
      </w:r>
      <w:r w:rsidR="009179DC">
        <w:rPr>
          <w:rFonts w:ascii="Arial" w:hAnsi="Arial" w:cs="Arial"/>
          <w:sz w:val="28"/>
          <w:szCs w:val="28"/>
        </w:rPr>
        <w:t>5</w:t>
      </w:r>
      <w:r w:rsidRPr="003C03B2">
        <w:rPr>
          <w:rFonts w:ascii="Arial" w:hAnsi="Arial" w:cs="Arial"/>
          <w:sz w:val="28"/>
          <w:szCs w:val="28"/>
        </w:rPr>
        <w:t xml:space="preserve">% expressed interest in </w:t>
      </w:r>
      <w:r w:rsidR="009179DC">
        <w:rPr>
          <w:rFonts w:ascii="Arial" w:hAnsi="Arial" w:cs="Arial"/>
          <w:sz w:val="28"/>
          <w:szCs w:val="28"/>
        </w:rPr>
        <w:t>a simple interface, many noted that interfaces on existing platforms are too complicated</w:t>
      </w:r>
      <w:r w:rsidRPr="003C03B2">
        <w:rPr>
          <w:rFonts w:ascii="Arial" w:hAnsi="Arial" w:cs="Arial"/>
          <w:sz w:val="28"/>
          <w:szCs w:val="28"/>
        </w:rPr>
        <w:t>.</w:t>
      </w:r>
      <w:r w:rsidRPr="003C03B2">
        <w:rPr>
          <w:rFonts w:ascii="Arial" w:hAnsi="Arial" w:cs="Arial"/>
          <w:sz w:val="28"/>
          <w:szCs w:val="28"/>
        </w:rPr>
        <w:pict w14:anchorId="2334075B">
          <v:rect id="_x0000_i1151" style="width:0;height:1.5pt" o:hralign="center" o:hrstd="t" o:hr="t" fillcolor="#a0a0a0" stroked="f"/>
        </w:pict>
      </w:r>
    </w:p>
    <w:p w14:paraId="2B5C6CD3" w14:textId="77777777" w:rsidR="003C03B2" w:rsidRPr="003C03B2" w:rsidRDefault="003C03B2" w:rsidP="003C03B2">
      <w:pPr>
        <w:rPr>
          <w:rFonts w:ascii="Arial" w:hAnsi="Arial" w:cs="Arial"/>
          <w:b/>
          <w:bCs/>
          <w:sz w:val="28"/>
          <w:szCs w:val="28"/>
        </w:rPr>
      </w:pPr>
      <w:r w:rsidRPr="003C03B2">
        <w:rPr>
          <w:rFonts w:ascii="Arial" w:hAnsi="Arial" w:cs="Arial"/>
          <w:b/>
          <w:bCs/>
          <w:sz w:val="28"/>
          <w:szCs w:val="28"/>
        </w:rPr>
        <w:t>References</w:t>
      </w:r>
    </w:p>
    <w:p w14:paraId="6D3390A9" w14:textId="695B2234" w:rsidR="003C03B2" w:rsidRPr="003C03B2" w:rsidRDefault="003C03B2" w:rsidP="003A5DE3">
      <w:pPr>
        <w:numPr>
          <w:ilvl w:val="0"/>
          <w:numId w:val="34"/>
        </w:numPr>
        <w:rPr>
          <w:rFonts w:ascii="Arial" w:hAnsi="Arial" w:cs="Arial"/>
          <w:sz w:val="28"/>
          <w:szCs w:val="28"/>
        </w:rPr>
      </w:pPr>
      <w:r w:rsidRPr="003C03B2">
        <w:rPr>
          <w:rFonts w:ascii="Arial" w:hAnsi="Arial" w:cs="Arial"/>
          <w:sz w:val="28"/>
          <w:szCs w:val="28"/>
        </w:rPr>
        <w:t xml:space="preserve">Competitor websites: </w:t>
      </w:r>
      <w:hyperlink r:id="rId12" w:history="1">
        <w:r w:rsidRPr="003C03B2">
          <w:rPr>
            <w:rStyle w:val="Hyperlink"/>
            <w:rFonts w:ascii="Arial" w:hAnsi="Arial" w:cs="Arial"/>
            <w:sz w:val="28"/>
            <w:szCs w:val="28"/>
          </w:rPr>
          <w:t>1xBet</w:t>
        </w:r>
      </w:hyperlink>
      <w:r w:rsidRPr="003C03B2">
        <w:rPr>
          <w:rFonts w:ascii="Arial" w:hAnsi="Arial" w:cs="Arial"/>
          <w:sz w:val="28"/>
          <w:szCs w:val="28"/>
        </w:rPr>
        <w:t xml:space="preserve">, </w:t>
      </w:r>
      <w:hyperlink r:id="rId13" w:history="1">
        <w:r w:rsidRPr="003C03B2">
          <w:rPr>
            <w:rStyle w:val="Hyperlink"/>
            <w:rFonts w:ascii="Arial" w:hAnsi="Arial" w:cs="Arial"/>
            <w:sz w:val="28"/>
            <w:szCs w:val="28"/>
          </w:rPr>
          <w:t>Olympbet</w:t>
        </w:r>
      </w:hyperlink>
    </w:p>
    <w:p w14:paraId="7B328398" w14:textId="30A1D620" w:rsidR="003A5DE3" w:rsidRPr="003C03B2" w:rsidRDefault="003C03B2" w:rsidP="003A5DE3">
      <w:pPr>
        <w:numPr>
          <w:ilvl w:val="0"/>
          <w:numId w:val="34"/>
        </w:numPr>
      </w:pPr>
      <w:r w:rsidRPr="003C03B2">
        <w:rPr>
          <w:rFonts w:ascii="Arial" w:hAnsi="Arial" w:cs="Arial"/>
          <w:sz w:val="28"/>
          <w:szCs w:val="28"/>
        </w:rPr>
        <w:t>Surveys and user feedback</w:t>
      </w:r>
      <w:r w:rsidR="003A5DE3">
        <w:rPr>
          <w:rFonts w:ascii="Arial" w:hAnsi="Arial" w:cs="Arial"/>
          <w:sz w:val="28"/>
          <w:szCs w:val="28"/>
        </w:rPr>
        <w:t xml:space="preserve">: </w:t>
      </w:r>
      <w:hyperlink r:id="rId14" w:history="1">
        <w:r w:rsidR="003A5DE3" w:rsidRPr="003A5DE3">
          <w:rPr>
            <w:rStyle w:val="Hyperlink"/>
            <w:rFonts w:ascii="Arial" w:hAnsi="Arial" w:cs="Arial"/>
            <w:sz w:val="28"/>
            <w:szCs w:val="28"/>
          </w:rPr>
          <w:t>https://docs.google.com/forms/d/e/1FAIpQLSfu3mX</w:t>
        </w:r>
        <w:r w:rsidR="003A5DE3" w:rsidRPr="003A5DE3">
          <w:rPr>
            <w:rStyle w:val="Hyperlink"/>
            <w:rFonts w:ascii="Arial" w:hAnsi="Arial" w:cs="Arial"/>
            <w:sz w:val="28"/>
            <w:szCs w:val="28"/>
          </w:rPr>
          <w:t>0</w:t>
        </w:r>
        <w:r w:rsidR="003A5DE3" w:rsidRPr="003A5DE3">
          <w:rPr>
            <w:rStyle w:val="Hyperlink"/>
            <w:rFonts w:ascii="Arial" w:hAnsi="Arial" w:cs="Arial"/>
            <w:sz w:val="28"/>
            <w:szCs w:val="28"/>
          </w:rPr>
          <w:t>uO1FzI9iYavCA7Gw2epJtD-CIQzFT5Hb1FDzMUiKUQ/viewform?usp=header</w:t>
        </w:r>
      </w:hyperlink>
      <w:r w:rsidR="003A5DE3">
        <w:rPr>
          <w:rFonts w:ascii="Arial" w:hAnsi="Arial" w:cs="Arial"/>
          <w:sz w:val="28"/>
          <w:szCs w:val="28"/>
        </w:rPr>
        <w:t xml:space="preserve">, </w:t>
      </w:r>
      <w:hyperlink r:id="rId15" w:history="1">
        <w:r w:rsidR="003A5DE3" w:rsidRPr="003A5DE3">
          <w:rPr>
            <w:rStyle w:val="Hyperlink"/>
            <w:rFonts w:ascii="Arial" w:hAnsi="Arial" w:cs="Arial"/>
            <w:sz w:val="28"/>
            <w:szCs w:val="28"/>
          </w:rPr>
          <w:t>https://bet24.kz/bookmakers/1xbet/reviews/</w:t>
        </w:r>
      </w:hyperlink>
      <w:r w:rsidR="003A5DE3">
        <w:rPr>
          <w:rFonts w:ascii="Arial" w:hAnsi="Arial" w:cs="Arial"/>
          <w:sz w:val="28"/>
          <w:szCs w:val="28"/>
        </w:rPr>
        <w:t xml:space="preserve">, </w:t>
      </w:r>
      <w:hyperlink r:id="rId16" w:history="1">
        <w:r w:rsidR="003A5DE3" w:rsidRPr="003A5DE3">
          <w:rPr>
            <w:rStyle w:val="Hyperlink"/>
            <w:rFonts w:ascii="Arial" w:hAnsi="Arial" w:cs="Arial"/>
            <w:sz w:val="28"/>
            <w:szCs w:val="28"/>
          </w:rPr>
          <w:t>https://bet24.kz/bookmakers/olimpbet/reviews/</w:t>
        </w:r>
      </w:hyperlink>
    </w:p>
    <w:sectPr w:rsidR="003A5DE3" w:rsidRPr="003C03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F3EEC"/>
    <w:multiLevelType w:val="multilevel"/>
    <w:tmpl w:val="67D82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2E328F"/>
    <w:multiLevelType w:val="multilevel"/>
    <w:tmpl w:val="89C60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9371A1"/>
    <w:multiLevelType w:val="multilevel"/>
    <w:tmpl w:val="0ECE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00507"/>
    <w:multiLevelType w:val="multilevel"/>
    <w:tmpl w:val="306AD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FA160C"/>
    <w:multiLevelType w:val="hybridMultilevel"/>
    <w:tmpl w:val="1ED081B6"/>
    <w:lvl w:ilvl="0" w:tplc="1CC899A2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31FE5"/>
    <w:multiLevelType w:val="multilevel"/>
    <w:tmpl w:val="87DEE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8D1479"/>
    <w:multiLevelType w:val="multilevel"/>
    <w:tmpl w:val="2CBED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11250"/>
    <w:multiLevelType w:val="multilevel"/>
    <w:tmpl w:val="74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B265C9"/>
    <w:multiLevelType w:val="multilevel"/>
    <w:tmpl w:val="17183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D55390"/>
    <w:multiLevelType w:val="multilevel"/>
    <w:tmpl w:val="2940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CA0F2D"/>
    <w:multiLevelType w:val="multilevel"/>
    <w:tmpl w:val="E450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5D057A"/>
    <w:multiLevelType w:val="multilevel"/>
    <w:tmpl w:val="79C4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0C5178"/>
    <w:multiLevelType w:val="multilevel"/>
    <w:tmpl w:val="51FEE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152992"/>
    <w:multiLevelType w:val="multilevel"/>
    <w:tmpl w:val="E02EC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C2689B"/>
    <w:multiLevelType w:val="multilevel"/>
    <w:tmpl w:val="AA98F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EE1651"/>
    <w:multiLevelType w:val="multilevel"/>
    <w:tmpl w:val="ACC0C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FC1AD4"/>
    <w:multiLevelType w:val="multilevel"/>
    <w:tmpl w:val="F7120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6C46E0"/>
    <w:multiLevelType w:val="multilevel"/>
    <w:tmpl w:val="9C108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996644"/>
    <w:multiLevelType w:val="multilevel"/>
    <w:tmpl w:val="FEE8A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A80AAB"/>
    <w:multiLevelType w:val="multilevel"/>
    <w:tmpl w:val="00783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B2858"/>
    <w:multiLevelType w:val="multilevel"/>
    <w:tmpl w:val="D786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5312F8"/>
    <w:multiLevelType w:val="multilevel"/>
    <w:tmpl w:val="B0123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993FC6"/>
    <w:multiLevelType w:val="multilevel"/>
    <w:tmpl w:val="AC140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9365FE"/>
    <w:multiLevelType w:val="multilevel"/>
    <w:tmpl w:val="21CC0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BE65F8"/>
    <w:multiLevelType w:val="multilevel"/>
    <w:tmpl w:val="75F26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080DE8"/>
    <w:multiLevelType w:val="multilevel"/>
    <w:tmpl w:val="404AD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8A74D7"/>
    <w:multiLevelType w:val="multilevel"/>
    <w:tmpl w:val="4AEA8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A6B7C81"/>
    <w:multiLevelType w:val="multilevel"/>
    <w:tmpl w:val="49C4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7C46E8"/>
    <w:multiLevelType w:val="multilevel"/>
    <w:tmpl w:val="F92EF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C318A4"/>
    <w:multiLevelType w:val="multilevel"/>
    <w:tmpl w:val="F3C8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590CB0"/>
    <w:multiLevelType w:val="multilevel"/>
    <w:tmpl w:val="DFA2C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A65B94"/>
    <w:multiLevelType w:val="multilevel"/>
    <w:tmpl w:val="09B25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AA09FD"/>
    <w:multiLevelType w:val="multilevel"/>
    <w:tmpl w:val="E166A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122245"/>
    <w:multiLevelType w:val="multilevel"/>
    <w:tmpl w:val="CC12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EF06B2"/>
    <w:multiLevelType w:val="multilevel"/>
    <w:tmpl w:val="0A98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9670284">
    <w:abstractNumId w:val="12"/>
  </w:num>
  <w:num w:numId="2" w16cid:durableId="1331835895">
    <w:abstractNumId w:val="13"/>
  </w:num>
  <w:num w:numId="3" w16cid:durableId="1999116307">
    <w:abstractNumId w:val="20"/>
  </w:num>
  <w:num w:numId="4" w16cid:durableId="1268539449">
    <w:abstractNumId w:val="25"/>
  </w:num>
  <w:num w:numId="5" w16cid:durableId="1735590070">
    <w:abstractNumId w:val="15"/>
  </w:num>
  <w:num w:numId="6" w16cid:durableId="1399939978">
    <w:abstractNumId w:val="1"/>
  </w:num>
  <w:num w:numId="7" w16cid:durableId="1225917335">
    <w:abstractNumId w:val="0"/>
  </w:num>
  <w:num w:numId="8" w16cid:durableId="1486975077">
    <w:abstractNumId w:val="31"/>
  </w:num>
  <w:num w:numId="9" w16cid:durableId="55973874">
    <w:abstractNumId w:val="8"/>
  </w:num>
  <w:num w:numId="10" w16cid:durableId="1560438571">
    <w:abstractNumId w:val="28"/>
  </w:num>
  <w:num w:numId="11" w16cid:durableId="1088624432">
    <w:abstractNumId w:val="6"/>
  </w:num>
  <w:num w:numId="12" w16cid:durableId="418408209">
    <w:abstractNumId w:val="23"/>
  </w:num>
  <w:num w:numId="13" w16cid:durableId="903492025">
    <w:abstractNumId w:val="26"/>
  </w:num>
  <w:num w:numId="14" w16cid:durableId="888734417">
    <w:abstractNumId w:val="24"/>
  </w:num>
  <w:num w:numId="15" w16cid:durableId="977027532">
    <w:abstractNumId w:val="11"/>
  </w:num>
  <w:num w:numId="16" w16cid:durableId="1150245718">
    <w:abstractNumId w:val="33"/>
  </w:num>
  <w:num w:numId="17" w16cid:durableId="370808526">
    <w:abstractNumId w:val="17"/>
  </w:num>
  <w:num w:numId="18" w16cid:durableId="1392264489">
    <w:abstractNumId w:val="32"/>
  </w:num>
  <w:num w:numId="19" w16cid:durableId="2005742388">
    <w:abstractNumId w:val="30"/>
  </w:num>
  <w:num w:numId="20" w16cid:durableId="1764449271">
    <w:abstractNumId w:val="2"/>
  </w:num>
  <w:num w:numId="21" w16cid:durableId="1753507786">
    <w:abstractNumId w:val="21"/>
  </w:num>
  <w:num w:numId="22" w16cid:durableId="1308364126">
    <w:abstractNumId w:val="29"/>
  </w:num>
  <w:num w:numId="23" w16cid:durableId="956982256">
    <w:abstractNumId w:val="3"/>
  </w:num>
  <w:num w:numId="24" w16cid:durableId="1785928281">
    <w:abstractNumId w:val="14"/>
  </w:num>
  <w:num w:numId="25" w16cid:durableId="1635479848">
    <w:abstractNumId w:val="34"/>
  </w:num>
  <w:num w:numId="26" w16cid:durableId="102305697">
    <w:abstractNumId w:val="18"/>
  </w:num>
  <w:num w:numId="27" w16cid:durableId="1049957364">
    <w:abstractNumId w:val="22"/>
  </w:num>
  <w:num w:numId="28" w16cid:durableId="907613817">
    <w:abstractNumId w:val="5"/>
  </w:num>
  <w:num w:numId="29" w16cid:durableId="719287795">
    <w:abstractNumId w:val="19"/>
  </w:num>
  <w:num w:numId="30" w16cid:durableId="1753163112">
    <w:abstractNumId w:val="10"/>
  </w:num>
  <w:num w:numId="31" w16cid:durableId="2011524397">
    <w:abstractNumId w:val="16"/>
  </w:num>
  <w:num w:numId="32" w16cid:durableId="336925492">
    <w:abstractNumId w:val="7"/>
  </w:num>
  <w:num w:numId="33" w16cid:durableId="1354766541">
    <w:abstractNumId w:val="27"/>
  </w:num>
  <w:num w:numId="34" w16cid:durableId="1433551116">
    <w:abstractNumId w:val="9"/>
  </w:num>
  <w:num w:numId="35" w16cid:durableId="10069010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6F7B"/>
    <w:rsid w:val="001717EF"/>
    <w:rsid w:val="00367123"/>
    <w:rsid w:val="003A5DE3"/>
    <w:rsid w:val="003C03B2"/>
    <w:rsid w:val="003D6F7B"/>
    <w:rsid w:val="007A0DC2"/>
    <w:rsid w:val="009179DC"/>
    <w:rsid w:val="00A241A5"/>
    <w:rsid w:val="00D33AFE"/>
    <w:rsid w:val="00F038EE"/>
    <w:rsid w:val="00FC7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98B42"/>
  <w15:chartTrackingRefBased/>
  <w15:docId w15:val="{E8563143-E3A4-4F68-ACEB-85AD7C2CB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F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F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F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F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F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F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F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F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F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F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F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F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F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F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F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F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F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F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F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F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F7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03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3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5DE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olympbet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1xbet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et24.kz/bookmakers/olimpbet/review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et24.kz/bookmakers/1xbet/reviews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google.com/forms/d/e/1FAIpQLSfu3mX0uO1FzI9iYavCA7Gw2epJtD-CIQzFT5Hb1FDzMUiKUQ/viewform?usp=hea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587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Aukatov</dc:creator>
  <cp:keywords/>
  <dc:description/>
  <cp:lastModifiedBy>Sayan Aukatov</cp:lastModifiedBy>
  <cp:revision>3</cp:revision>
  <dcterms:created xsi:type="dcterms:W3CDTF">2025-01-20T10:11:00Z</dcterms:created>
  <dcterms:modified xsi:type="dcterms:W3CDTF">2025-01-20T12:08:00Z</dcterms:modified>
</cp:coreProperties>
</file>