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87" w:rsidRDefault="00960E64">
      <w:r>
        <w:t>„Kondziu na eliu czyli dioda”</w:t>
      </w:r>
    </w:p>
    <w:p w:rsidR="00960E64" w:rsidRDefault="00960E64">
      <w:r>
        <w:t>Zadanie 4)</w:t>
      </w:r>
    </w:p>
    <w:p w:rsidR="00960E64" w:rsidRDefault="00960E64">
      <w:r>
        <w:t>Przy wzroście temperatury charakterystyka prądowo-napięciowa diod przesuwa się w lewo i w górę, tj. dla tego samego napięcia na diodzie prąd narasta, a dla takiego samego prądu napięcie maleje.</w:t>
      </w:r>
    </w:p>
    <w:p w:rsidR="00960E64" w:rsidRDefault="00960E64">
      <w:r>
        <w:t>Maleje jednocześnie napięcie progowe Ut.</w:t>
      </w:r>
    </w:p>
    <w:tbl>
      <w:tblPr>
        <w:tblW w:w="6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6"/>
        <w:gridCol w:w="960"/>
        <w:gridCol w:w="1000"/>
        <w:gridCol w:w="976"/>
        <w:gridCol w:w="976"/>
      </w:tblGrid>
      <w:tr w:rsidR="00960E64" w:rsidRPr="00960E64" w:rsidTr="00FC4B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TT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temp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1,060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1,091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0,006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0,013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0,21555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0,210567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0,212593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0,220585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0,228811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-0,22533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-0,21353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-0,222114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-0,22938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-0,2368</w:t>
            </w:r>
          </w:p>
        </w:tc>
      </w:tr>
      <w:tr w:rsidR="00960E64" w:rsidRPr="00960E64" w:rsidTr="00FC4B6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1,040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0E64" w:rsidRPr="00960E64" w:rsidRDefault="00960E64" w:rsidP="00960E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60E64">
              <w:rPr>
                <w:rFonts w:ascii="Calibri" w:eastAsia="Times New Roman" w:hAnsi="Calibri" w:cs="Calibri"/>
                <w:color w:val="000000"/>
                <w:lang w:eastAsia="pl-PL"/>
              </w:rPr>
              <w:t>1,035</w:t>
            </w:r>
          </w:p>
        </w:tc>
      </w:tr>
    </w:tbl>
    <w:p w:rsidR="00FC4B67" w:rsidRDefault="00FC4B67" w:rsidP="00FC4B67"/>
    <w:p w:rsidR="00FC4B67" w:rsidRDefault="00FC4B67" w:rsidP="00FC4B67">
      <w:r>
        <w:t>addImage(„4tt=17.pdf”);</w:t>
      </w:r>
    </w:p>
    <w:p w:rsidR="00FC4B67" w:rsidRDefault="00FC4B67" w:rsidP="00FC4B67">
      <w:r>
        <w:t>addImage(„4tt</w:t>
      </w:r>
      <w:r>
        <w:t>4</w:t>
      </w:r>
      <w:r>
        <w:t>7.pdf”);</w:t>
      </w:r>
    </w:p>
    <w:p w:rsidR="0087227A" w:rsidRDefault="0087227A" w:rsidP="0087227A"/>
    <w:p w:rsidR="0087227A" w:rsidRDefault="0087227A" w:rsidP="0087227A">
      <w:r>
        <w:t>Zadanie 5)</w:t>
      </w:r>
    </w:p>
    <w:p w:rsidR="0087227A" w:rsidRDefault="0087227A" w:rsidP="0087227A">
      <w:r>
        <w:t>Sygnał sin m.cz.</w:t>
      </w:r>
      <w:r w:rsidRPr="00CA4E3F">
        <w:t xml:space="preserve"> </w:t>
      </w:r>
    </w:p>
    <w:p w:rsidR="0087227A" w:rsidRDefault="0087227A" w:rsidP="0087227A">
      <w:r>
        <w:t>addImage(„5tt=17.pdf”);</w:t>
      </w:r>
    </w:p>
    <w:p w:rsidR="0087227A" w:rsidRDefault="00342559" w:rsidP="0087227A">
      <w:r>
        <w:t>dioda nadąża za wymuszonymi zmianami napięcia u(t) przepuszczając dodatnie połówki sinusoidy i blokując ujemne połówki, nieobserwowalny wpływ pojemności pasożytniczych. Prąd diody płynie tylko w kierunku przewodzenia. Układ wydajny.</w:t>
      </w:r>
    </w:p>
    <w:p w:rsidR="0087227A" w:rsidRDefault="0087227A" w:rsidP="0087227A"/>
    <w:p w:rsidR="0087227A" w:rsidRDefault="0087227A" w:rsidP="0087227A">
      <w:r>
        <w:t>addImage(„5tt=47.pdf”);</w:t>
      </w:r>
    </w:p>
    <w:p w:rsidR="00342559" w:rsidRDefault="00342559" w:rsidP="0087227A">
      <w:r>
        <w:t>duże podobieństwo do poprzedniego, jednak w dużym powiększeniu zauważalny staje się ujemny chwilowy prąd diody</w:t>
      </w:r>
    </w:p>
    <w:p w:rsidR="0087227A" w:rsidRDefault="0087227A" w:rsidP="0087227A"/>
    <w:p w:rsidR="0087227A" w:rsidRDefault="0087227A" w:rsidP="0087227A">
      <w:r>
        <w:t>addImage(„5comp.pdf”);</w:t>
      </w:r>
    </w:p>
    <w:p w:rsidR="0087227A" w:rsidRDefault="00366AAE" w:rsidP="0087227A">
      <w:r>
        <w:t>wykresy w dużym stopniu pokrywają się, zauważalne różnice w chwili wyłączenia diody.</w:t>
      </w:r>
    </w:p>
    <w:p w:rsidR="0087227A" w:rsidRDefault="0087227A" w:rsidP="0087227A"/>
    <w:p w:rsidR="0087227A" w:rsidRDefault="0087227A" w:rsidP="0087227A">
      <w:r>
        <w:t xml:space="preserve">Zadanie </w:t>
      </w:r>
      <w:r>
        <w:t>6</w:t>
      </w:r>
      <w:r>
        <w:t>)</w:t>
      </w:r>
    </w:p>
    <w:p w:rsidR="0087227A" w:rsidRDefault="0087227A" w:rsidP="0087227A">
      <w:r>
        <w:t xml:space="preserve">Sygnał sin </w:t>
      </w:r>
      <w:r w:rsidR="0099648D">
        <w:t>w</w:t>
      </w:r>
      <w:r>
        <w:t>.cz.</w:t>
      </w:r>
      <w:r w:rsidRPr="00CA4E3F">
        <w:t xml:space="preserve"> </w:t>
      </w:r>
    </w:p>
    <w:p w:rsidR="0087227A" w:rsidRDefault="0087227A" w:rsidP="0087227A">
      <w:r>
        <w:t>addImage(„</w:t>
      </w:r>
      <w:r>
        <w:t>6</w:t>
      </w:r>
      <w:r>
        <w:t>tt=17.pdf”);</w:t>
      </w:r>
    </w:p>
    <w:p w:rsidR="0087227A" w:rsidRDefault="00946DB5" w:rsidP="0087227A">
      <w:r>
        <w:lastRenderedPageBreak/>
        <w:t>dioda nie nadąża za szybkimi zmianami napięcia u(t)</w:t>
      </w:r>
      <w:r w:rsidR="0060607F">
        <w:t>. prąd diody przepływa w obydwu kierunkach z charakterystycznymi zniekształceniami przebiegu dla ujemnej połówki sinusoidy. Wynikają one z przeładowywania się pojemności diody w chwili przejścia przez zero co skutkuje przepływem prądu zaporowego(?), składowa prądu od pojemności maleje z czasem co skutkuje pożądanym wyłączeniem diody.</w:t>
      </w:r>
    </w:p>
    <w:p w:rsidR="0087227A" w:rsidRDefault="0087227A" w:rsidP="0087227A"/>
    <w:p w:rsidR="0087227A" w:rsidRDefault="0087227A" w:rsidP="0087227A">
      <w:r>
        <w:t>addImage(„</w:t>
      </w:r>
      <w:r>
        <w:t>6</w:t>
      </w:r>
      <w:r>
        <w:t>tt=47.pdf”);</w:t>
      </w:r>
    </w:p>
    <w:p w:rsidR="0087227A" w:rsidRDefault="0060607F" w:rsidP="0087227A">
      <w:r>
        <w:t>zwiększenie wartości parametru skutkuje większą stałą czasową przeładowania diody, niższa sprawność niż dla TT=17ns</w:t>
      </w:r>
    </w:p>
    <w:p w:rsidR="0087227A" w:rsidRDefault="0087227A" w:rsidP="0087227A"/>
    <w:p w:rsidR="0087227A" w:rsidRDefault="0087227A" w:rsidP="0087227A">
      <w:r>
        <w:t>addImage(„</w:t>
      </w:r>
      <w:r>
        <w:t>6</w:t>
      </w:r>
      <w:r>
        <w:t>comp.pdf”);</w:t>
      </w:r>
    </w:p>
    <w:p w:rsidR="0087227A" w:rsidRDefault="0060607F" w:rsidP="0087227A">
      <w:r>
        <w:t xml:space="preserve">badana dioda </w:t>
      </w:r>
      <w:r w:rsidR="00474578">
        <w:t>przewodzi prąd niemal równie skutecznie dla całej sinusoidy, jest to niepożądane, prostownik nie działa</w:t>
      </w:r>
      <w:r w:rsidR="002B41C8">
        <w:t>. Dioda o mniejszej wartości parametru TT wcześniej wyłącza się</w:t>
      </w:r>
    </w:p>
    <w:p w:rsidR="00474578" w:rsidRDefault="00474578" w:rsidP="00474578"/>
    <w:p w:rsidR="00474578" w:rsidRDefault="00474578" w:rsidP="00474578">
      <w:r>
        <w:t xml:space="preserve">Zadanie </w:t>
      </w:r>
      <w:r>
        <w:t>7</w:t>
      </w:r>
      <w:r>
        <w:t>)</w:t>
      </w:r>
    </w:p>
    <w:p w:rsidR="00474578" w:rsidRDefault="00474578" w:rsidP="00474578">
      <w:r>
        <w:t xml:space="preserve">Sygnał </w:t>
      </w:r>
      <w:r>
        <w:t>impulsowy</w:t>
      </w:r>
      <w:r>
        <w:t xml:space="preserve"> </w:t>
      </w:r>
      <w:r>
        <w:t>m</w:t>
      </w:r>
      <w:r>
        <w:t>.cz.</w:t>
      </w:r>
      <w:r w:rsidRPr="00CA4E3F">
        <w:t xml:space="preserve"> </w:t>
      </w:r>
    </w:p>
    <w:p w:rsidR="00474578" w:rsidRDefault="00474578" w:rsidP="00474578">
      <w:r>
        <w:t>addImage(„</w:t>
      </w:r>
      <w:r>
        <w:t>7</w:t>
      </w:r>
      <w:r>
        <w:t>tt=17.pdf”);</w:t>
      </w:r>
    </w:p>
    <w:p w:rsidR="00474578" w:rsidRDefault="00E22BF6" w:rsidP="00474578">
      <w:r>
        <w:t>dioda skutecznie blokuje ujemną część sygnału, prąd diody jest bliski zeru w tych przedziałach z bardzo krótkim pikiem prądowym w chwili przełączenia</w:t>
      </w:r>
    </w:p>
    <w:p w:rsidR="00474578" w:rsidRDefault="00474578" w:rsidP="00474578"/>
    <w:p w:rsidR="00474578" w:rsidRDefault="00474578" w:rsidP="00474578">
      <w:r>
        <w:t>addImage(„</w:t>
      </w:r>
      <w:r>
        <w:t>7</w:t>
      </w:r>
      <w:r>
        <w:t>tt=47.pdf”);</w:t>
      </w:r>
    </w:p>
    <w:p w:rsidR="00474578" w:rsidRDefault="00E22BF6" w:rsidP="00474578">
      <w:r>
        <w:t xml:space="preserve">dioda skutecznie blokuje </w:t>
      </w:r>
      <w:r>
        <w:t>ujemną część sygnału, prąd diody jest bliski zeru w tych przedziałach z pikiem prądowym w chwili przełączenia</w:t>
      </w:r>
      <w:r>
        <w:t>, którego wartość jest większa w porównaniu do diody z TT=17ns</w:t>
      </w:r>
    </w:p>
    <w:p w:rsidR="00474578" w:rsidRDefault="00474578" w:rsidP="00474578"/>
    <w:p w:rsidR="00474578" w:rsidRDefault="00474578" w:rsidP="00474578">
      <w:r>
        <w:t>addImage(„</w:t>
      </w:r>
      <w:r>
        <w:t>7</w:t>
      </w:r>
      <w:r>
        <w:t>comp.pdf”);</w:t>
      </w:r>
    </w:p>
    <w:p w:rsidR="00474578" w:rsidRDefault="00E22BF6" w:rsidP="00474578">
      <w:r>
        <w:t>układ prostownika jednopołówkowego działa skutecznie, brak znaczących prądów wstecznych</w:t>
      </w:r>
    </w:p>
    <w:p w:rsidR="00474578" w:rsidRDefault="00474578" w:rsidP="00474578"/>
    <w:p w:rsidR="00474578" w:rsidRDefault="00474578" w:rsidP="00474578">
      <w:r>
        <w:t xml:space="preserve">Zadanie </w:t>
      </w:r>
      <w:r>
        <w:t>8</w:t>
      </w:r>
      <w:r>
        <w:t>)</w:t>
      </w:r>
    </w:p>
    <w:p w:rsidR="00474578" w:rsidRDefault="00474578" w:rsidP="00474578">
      <w:r>
        <w:t xml:space="preserve">Sygnał </w:t>
      </w:r>
      <w:r>
        <w:t>impulsowy</w:t>
      </w:r>
      <w:r>
        <w:t xml:space="preserve"> w.cz.</w:t>
      </w:r>
      <w:r w:rsidRPr="00CA4E3F">
        <w:t xml:space="preserve"> </w:t>
      </w:r>
    </w:p>
    <w:p w:rsidR="00F03C69" w:rsidRDefault="00474578" w:rsidP="00474578">
      <w:r>
        <w:t>addImage(„</w:t>
      </w:r>
      <w:r>
        <w:t>8</w:t>
      </w:r>
      <w:r>
        <w:t>tt=17.pdf”);</w:t>
      </w:r>
    </w:p>
    <w:p w:rsidR="00F03C69" w:rsidRDefault="00F03C69" w:rsidP="00474578">
      <w:r>
        <w:t xml:space="preserve"> prąd diody płynie nadal po przejściu napięcia zasilającego przez zero, przez pewien czas jest on stały, po czym zaczyna dążyć do zera</w:t>
      </w:r>
      <w:r w:rsidR="00A543A5">
        <w:t xml:space="preserve"> co skutkuje stopniowym wyłączaniem się diody i przyrostem napięcia zaporowego.</w:t>
      </w:r>
    </w:p>
    <w:p w:rsidR="00474578" w:rsidRDefault="00474578" w:rsidP="00474578"/>
    <w:p w:rsidR="00474578" w:rsidRDefault="00474578" w:rsidP="00474578">
      <w:r>
        <w:lastRenderedPageBreak/>
        <w:t>addImage(„</w:t>
      </w:r>
      <w:r>
        <w:t>8</w:t>
      </w:r>
      <w:r>
        <w:t>tt=47.pdf”);</w:t>
      </w:r>
    </w:p>
    <w:p w:rsidR="00A543A5" w:rsidRDefault="00A543A5" w:rsidP="00474578">
      <w:r>
        <w:t>opóźnienie rozpoczęcia procesu wyłączania diody jest większe</w:t>
      </w:r>
    </w:p>
    <w:p w:rsidR="00474578" w:rsidRDefault="00474578" w:rsidP="00474578"/>
    <w:p w:rsidR="00474578" w:rsidRDefault="00474578" w:rsidP="00474578">
      <w:r>
        <w:t>addImage(„</w:t>
      </w:r>
      <w:r>
        <w:t>8</w:t>
      </w:r>
      <w:r>
        <w:t>comp.pdf”);</w:t>
      </w:r>
    </w:p>
    <w:p w:rsidR="00474578" w:rsidRDefault="00A543A5" w:rsidP="00474578">
      <w:r>
        <w:t>dioda o mniejszej wartości parametru TT wcześniej i szybciej wyłącza się przy przejściu napięcia zasilającego przez zero. Jednakże prąd przepływa w obydwu kierunkach niemal równie skutecznie co wyklucza badane diody z zakresu pracy w.cz.</w:t>
      </w:r>
      <w:bookmarkStart w:id="0" w:name="_GoBack"/>
      <w:bookmarkEnd w:id="0"/>
    </w:p>
    <w:p w:rsidR="00CA4E3F" w:rsidRDefault="00CA4E3F" w:rsidP="000F773F"/>
    <w:p w:rsidR="00CA4E3F" w:rsidRDefault="00CA4E3F" w:rsidP="00FC4B67"/>
    <w:sectPr w:rsidR="00CA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7CC" w:rsidRDefault="00CC77CC" w:rsidP="0060607F">
      <w:pPr>
        <w:spacing w:after="0" w:line="240" w:lineRule="auto"/>
      </w:pPr>
      <w:r>
        <w:separator/>
      </w:r>
    </w:p>
  </w:endnote>
  <w:endnote w:type="continuationSeparator" w:id="0">
    <w:p w:rsidR="00CC77CC" w:rsidRDefault="00CC77CC" w:rsidP="006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7CC" w:rsidRDefault="00CC77CC" w:rsidP="0060607F">
      <w:pPr>
        <w:spacing w:after="0" w:line="240" w:lineRule="auto"/>
      </w:pPr>
      <w:r>
        <w:separator/>
      </w:r>
    </w:p>
  </w:footnote>
  <w:footnote w:type="continuationSeparator" w:id="0">
    <w:p w:rsidR="00CC77CC" w:rsidRDefault="00CC77CC" w:rsidP="00606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64"/>
    <w:rsid w:val="00095243"/>
    <w:rsid w:val="000F773F"/>
    <w:rsid w:val="002B41C8"/>
    <w:rsid w:val="00342559"/>
    <w:rsid w:val="00366AAE"/>
    <w:rsid w:val="00474578"/>
    <w:rsid w:val="0060607F"/>
    <w:rsid w:val="0087227A"/>
    <w:rsid w:val="00946DB5"/>
    <w:rsid w:val="00960E64"/>
    <w:rsid w:val="0099648D"/>
    <w:rsid w:val="00A543A5"/>
    <w:rsid w:val="00CA4E3F"/>
    <w:rsid w:val="00CC77CC"/>
    <w:rsid w:val="00DC6835"/>
    <w:rsid w:val="00E22BF6"/>
    <w:rsid w:val="00F03C69"/>
    <w:rsid w:val="00F13DAD"/>
    <w:rsid w:val="00F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E44D"/>
  <w15:chartTrackingRefBased/>
  <w15:docId w15:val="{01AE80BA-F8FA-405F-B2EF-A7882C6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60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60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60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451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8</cp:revision>
  <dcterms:created xsi:type="dcterms:W3CDTF">2018-04-07T17:16:00Z</dcterms:created>
  <dcterms:modified xsi:type="dcterms:W3CDTF">2018-04-07T19:33:00Z</dcterms:modified>
</cp:coreProperties>
</file>