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187" w:rsidRDefault="00261174">
      <w:pPr>
        <w:rPr>
          <w:rFonts w:ascii="CourierNewPSMT" w:hAnsi="CourierNewPSMT" w:cs="CourierNewPSMT"/>
        </w:rPr>
      </w:pPr>
      <w:r>
        <w:rPr>
          <w:rFonts w:ascii="CIDFont+F1" w:hAnsi="CIDFont+F1" w:cs="CIDFont+F1"/>
        </w:rPr>
        <w:t>ZADANIE 4</w:t>
      </w:r>
      <w:r>
        <w:rPr>
          <w:noProof/>
        </w:rPr>
        <w:drawing>
          <wp:inline distT="0" distB="0" distL="0" distR="0">
            <wp:extent cx="5762625" cy="34575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IDFont+F1" w:hAnsi="CIDFont+F1" w:cs="CIDFont+F1"/>
        </w:rPr>
        <w:t xml:space="preserve">D charakterystyka w przewodzeniu </w:t>
      </w:r>
      <w:r>
        <w:rPr>
          <w:rFonts w:ascii="CourierNewPSMT" w:hAnsi="CourierNewPSMT" w:cs="CourierNewPSMT"/>
        </w:rPr>
        <w:t>dla TT=17ns</w:t>
      </w:r>
    </w:p>
    <w:p w:rsidR="00261174" w:rsidRDefault="00261174">
      <w:pPr>
        <w:rPr>
          <w:rFonts w:ascii="CourierNewPSMT" w:hAnsi="CourierNewPSMT" w:cs="CourierNewPSMT"/>
        </w:rPr>
      </w:pPr>
    </w:p>
    <w:p w:rsidR="00261174" w:rsidRDefault="00261174">
      <w:pPr>
        <w:rPr>
          <w:rFonts w:ascii="CourierNewPSMT" w:hAnsi="CourierNewPSMT" w:cs="CourierNewPSMT"/>
        </w:rPr>
      </w:pPr>
    </w:p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62625" cy="34480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IDFont+F1" w:hAnsi="CIDFont+F1" w:cs="CIDFont+F1"/>
        </w:rPr>
        <w:t xml:space="preserve">D charakterystyka w przewodzeniu </w:t>
      </w:r>
      <w:r>
        <w:rPr>
          <w:rFonts w:ascii="CourierNewPSMT" w:hAnsi="CourierNewPSMT" w:cs="CourierNewPSMT"/>
        </w:rPr>
        <w:t>dla TT=47ns</w:t>
      </w:r>
    </w:p>
    <w:p w:rsidR="00261174" w:rsidRDefault="00261174"/>
    <w:p w:rsidR="00261174" w:rsidRDefault="00261174"/>
    <w:p w:rsidR="00261174" w:rsidRDefault="00261174">
      <w:r>
        <w:lastRenderedPageBreak/>
        <w:t>ZADANIE 5</w:t>
      </w:r>
    </w:p>
    <w:p w:rsidR="00261174" w:rsidRDefault="00261174">
      <w:pPr>
        <w:rPr>
          <w:rFonts w:ascii="CourierNew" w:hAnsi="CourierNew" w:cs="CourierNew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" w:hAnsi="CourierNew" w:cs="CourierNew"/>
        </w:rPr>
        <w:t>P</w:t>
      </w:r>
      <w:r>
        <w:rPr>
          <w:rFonts w:ascii="CIDFont+F1" w:hAnsi="CIDFont+F1" w:cs="CIDFont+F1"/>
        </w:rPr>
        <w:t>rze</w:t>
      </w:r>
      <w:r>
        <w:rPr>
          <w:rFonts w:ascii="CourierNew" w:hAnsi="CourierNew" w:cs="CourierNew"/>
        </w:rPr>
        <w:t>łą</w:t>
      </w:r>
      <w:r>
        <w:rPr>
          <w:rFonts w:ascii="CIDFont+F1" w:hAnsi="CIDFont+F1" w:cs="CIDFont+F1"/>
        </w:rPr>
        <w:t>czanie diody sygna</w:t>
      </w:r>
      <w:r>
        <w:rPr>
          <w:rFonts w:ascii="CourierNew" w:hAnsi="CourierNew" w:cs="CourierNew"/>
        </w:rPr>
        <w:t>ł</w:t>
      </w:r>
      <w:r>
        <w:rPr>
          <w:rFonts w:ascii="CIDFont+F1" w:hAnsi="CIDFont+F1" w:cs="CIDFont+F1"/>
        </w:rPr>
        <w:t xml:space="preserve">em sin </w:t>
      </w:r>
      <w:r>
        <w:rPr>
          <w:rFonts w:ascii="CourierNew" w:hAnsi="CourierNew" w:cs="CourierNew"/>
        </w:rPr>
        <w:t>m.cz. dla TT=17ns</w:t>
      </w:r>
    </w:p>
    <w:p w:rsidR="00261174" w:rsidRDefault="00261174"/>
    <w:p w:rsidR="00261174" w:rsidRDefault="00261174">
      <w:pPr>
        <w:rPr>
          <w:rFonts w:ascii="CourierNew" w:hAnsi="CourierNew" w:cs="CourierNew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" w:hAnsi="CourierNew" w:cs="CourierNew"/>
        </w:rPr>
        <w:t>Przełączanie diody sygnałem sin m.cz. dla TT=47ns</w:t>
      </w:r>
    </w:p>
    <w:p w:rsidR="00261174" w:rsidRDefault="00261174"/>
    <w:p w:rsidR="00261174" w:rsidRDefault="00261174">
      <w:pPr>
        <w:rPr>
          <w:rFonts w:ascii="CourierNew" w:hAnsi="CourierNew" w:cs="CourierNew"/>
        </w:rPr>
      </w:pPr>
      <w:r>
        <w:rPr>
          <w:noProof/>
        </w:rPr>
        <w:lastRenderedPageBreak/>
        <w:drawing>
          <wp:inline distT="0" distB="0" distL="0" distR="0">
            <wp:extent cx="5753100" cy="36290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" w:hAnsi="CourierNew" w:cs="CourierNew"/>
        </w:rPr>
        <w:t>Przełączanie diody sygnałem sin m.cz. - porównanie zależności TT</w:t>
      </w:r>
    </w:p>
    <w:p w:rsidR="00261174" w:rsidRDefault="00261174"/>
    <w:p w:rsidR="00261174" w:rsidRDefault="00261174"/>
    <w:p w:rsidR="00261174" w:rsidRDefault="00261174">
      <w:r>
        <w:t>ZADANIE 6</w:t>
      </w:r>
    </w:p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sin w.cz. dla TT=17ns</w:t>
      </w:r>
    </w:p>
    <w:p w:rsidR="00261174" w:rsidRDefault="00261174"/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lastRenderedPageBreak/>
        <w:drawing>
          <wp:inline distT="0" distB="0" distL="0" distR="0">
            <wp:extent cx="5753100" cy="36290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sin w.cz. dla TT=47ns</w:t>
      </w:r>
    </w:p>
    <w:p w:rsidR="00261174" w:rsidRDefault="00261174"/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62625" cy="34575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sin w.cz. - porównanie zależności od TT</w:t>
      </w:r>
    </w:p>
    <w:p w:rsidR="00261174" w:rsidRDefault="00261174"/>
    <w:p w:rsidR="00261174" w:rsidRDefault="00261174"/>
    <w:p w:rsidR="00261174" w:rsidRDefault="00261174"/>
    <w:p w:rsidR="00261174" w:rsidRDefault="00261174">
      <w:r>
        <w:lastRenderedPageBreak/>
        <w:t>ZADANIE 7</w:t>
      </w:r>
    </w:p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m.cz. dla TT=17ns</w:t>
      </w:r>
    </w:p>
    <w:p w:rsidR="00261174" w:rsidRDefault="00261174"/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m.cz. dla TT=47ns</w:t>
      </w:r>
    </w:p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lastRenderedPageBreak/>
        <w:drawing>
          <wp:inline distT="0" distB="0" distL="0" distR="0">
            <wp:extent cx="5753100" cy="36290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m.cz. - porównanie zależności od TT</w:t>
      </w:r>
    </w:p>
    <w:p w:rsidR="00261174" w:rsidRDefault="00261174">
      <w:r>
        <w:t>ZADANIE 8</w:t>
      </w:r>
    </w:p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drawing>
          <wp:inline distT="0" distB="0" distL="0" distR="0">
            <wp:extent cx="5753100" cy="36290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w.cz. dla TT=17ns</w:t>
      </w:r>
    </w:p>
    <w:p w:rsidR="00261174" w:rsidRDefault="00261174"/>
    <w:p w:rsidR="00261174" w:rsidRDefault="00261174">
      <w:pPr>
        <w:rPr>
          <w:rFonts w:ascii="CourierNewPSMT" w:hAnsi="CourierNewPSMT" w:cs="CourierNewPSMT"/>
        </w:rPr>
      </w:pPr>
      <w:r>
        <w:rPr>
          <w:noProof/>
        </w:rPr>
        <w:lastRenderedPageBreak/>
        <w:drawing>
          <wp:inline distT="0" distB="0" distL="0" distR="0">
            <wp:extent cx="5753100" cy="36290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w.cz. dla TT=47ns</w:t>
      </w:r>
    </w:p>
    <w:p w:rsidR="00261174" w:rsidRDefault="00261174"/>
    <w:p w:rsidR="00261174" w:rsidRDefault="00261174">
      <w:r>
        <w:rPr>
          <w:noProof/>
        </w:rPr>
        <w:drawing>
          <wp:inline distT="0" distB="0" distL="0" distR="0">
            <wp:extent cx="5762625" cy="34575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</w:rPr>
        <w:t>Przełączanie diody sygnałem impulsowym w.cz. - porównanie zależności od TT</w:t>
      </w:r>
      <w:bookmarkStart w:id="0" w:name="_GoBack"/>
      <w:bookmarkEnd w:id="0"/>
    </w:p>
    <w:sectPr w:rsidR="002611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ourierNew">
    <w:altName w:val="Courier New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61C"/>
    <w:rsid w:val="00261174"/>
    <w:rsid w:val="00BB361C"/>
    <w:rsid w:val="00DC6835"/>
    <w:rsid w:val="00F1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FBD0"/>
  <w15:chartTrackingRefBased/>
  <w15:docId w15:val="{58C299FF-494C-4FB5-BCA7-EFB8B9BE3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125</Words>
  <Characters>755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W</dc:creator>
  <cp:keywords/>
  <dc:description/>
  <cp:lastModifiedBy>Konrad W</cp:lastModifiedBy>
  <cp:revision>2</cp:revision>
  <dcterms:created xsi:type="dcterms:W3CDTF">2018-04-07T20:39:00Z</dcterms:created>
  <dcterms:modified xsi:type="dcterms:W3CDTF">2018-04-07T20:47:00Z</dcterms:modified>
</cp:coreProperties>
</file>