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F4A" w:rsidRPr="00D47F4A" w:rsidRDefault="00D47F4A" w:rsidP="00D47F4A">
      <w:pPr>
        <w:autoSpaceDE w:val="0"/>
        <w:autoSpaceDN w:val="0"/>
        <w:adjustRightInd w:val="0"/>
        <w:spacing w:after="0" w:line="240" w:lineRule="auto"/>
        <w:jc w:val="center"/>
        <w:rPr>
          <w:rFonts w:cstheme="minorHAnsi"/>
          <w:b/>
          <w:bCs/>
          <w:sz w:val="40"/>
          <w:szCs w:val="40"/>
        </w:rPr>
      </w:pPr>
      <w:bookmarkStart w:id="0" w:name="_Hlk512354547"/>
      <w:bookmarkEnd w:id="0"/>
      <w:r w:rsidRPr="00D47F4A">
        <w:rPr>
          <w:rFonts w:cstheme="minorHAnsi"/>
          <w:b/>
          <w:bCs/>
          <w:sz w:val="40"/>
          <w:szCs w:val="40"/>
        </w:rPr>
        <w:t>Wydział Elektroniki i Technik Informacyjnych</w:t>
      </w:r>
    </w:p>
    <w:p w:rsidR="00D47F4A" w:rsidRPr="00D47F4A" w:rsidRDefault="00D47F4A" w:rsidP="00D47F4A">
      <w:pPr>
        <w:autoSpaceDE w:val="0"/>
        <w:autoSpaceDN w:val="0"/>
        <w:adjustRightInd w:val="0"/>
        <w:spacing w:after="0" w:line="240" w:lineRule="auto"/>
        <w:jc w:val="center"/>
        <w:rPr>
          <w:rFonts w:cstheme="minorHAnsi"/>
          <w:b/>
          <w:bCs/>
          <w:sz w:val="40"/>
          <w:szCs w:val="40"/>
        </w:rPr>
      </w:pPr>
      <w:r w:rsidRPr="00D47F4A">
        <w:rPr>
          <w:rFonts w:cstheme="minorHAnsi"/>
          <w:b/>
          <w:bCs/>
          <w:sz w:val="40"/>
          <w:szCs w:val="40"/>
        </w:rPr>
        <w:t>Politechnika Warszawska</w:t>
      </w:r>
    </w:p>
    <w:p w:rsidR="00D47F4A" w:rsidRPr="00D47F4A" w:rsidRDefault="00D47F4A" w:rsidP="00D47F4A">
      <w:pPr>
        <w:autoSpaceDE w:val="0"/>
        <w:autoSpaceDN w:val="0"/>
        <w:adjustRightInd w:val="0"/>
        <w:spacing w:after="0" w:line="240" w:lineRule="auto"/>
        <w:jc w:val="center"/>
        <w:rPr>
          <w:rFonts w:cstheme="minorHAnsi"/>
          <w:b/>
          <w:bCs/>
          <w:sz w:val="40"/>
          <w:szCs w:val="40"/>
        </w:rPr>
      </w:pPr>
    </w:p>
    <w:p w:rsidR="00D47F4A" w:rsidRPr="00D47F4A" w:rsidRDefault="00D47F4A" w:rsidP="00D47F4A">
      <w:pPr>
        <w:autoSpaceDE w:val="0"/>
        <w:autoSpaceDN w:val="0"/>
        <w:adjustRightInd w:val="0"/>
        <w:spacing w:after="0" w:line="240" w:lineRule="auto"/>
        <w:jc w:val="center"/>
        <w:rPr>
          <w:rFonts w:cstheme="minorHAnsi"/>
          <w:b/>
          <w:bCs/>
          <w:sz w:val="40"/>
          <w:szCs w:val="40"/>
        </w:rPr>
      </w:pPr>
    </w:p>
    <w:p w:rsidR="00D47F4A" w:rsidRPr="00D47F4A" w:rsidRDefault="00D47F4A" w:rsidP="00D47F4A">
      <w:pPr>
        <w:autoSpaceDE w:val="0"/>
        <w:autoSpaceDN w:val="0"/>
        <w:adjustRightInd w:val="0"/>
        <w:spacing w:after="0" w:line="240" w:lineRule="auto"/>
        <w:jc w:val="center"/>
        <w:rPr>
          <w:rFonts w:cstheme="minorHAnsi"/>
          <w:b/>
          <w:bCs/>
          <w:sz w:val="40"/>
          <w:szCs w:val="40"/>
        </w:rPr>
      </w:pPr>
    </w:p>
    <w:p w:rsidR="00D47F4A" w:rsidRPr="00D47F4A" w:rsidRDefault="00D47F4A" w:rsidP="00D47F4A">
      <w:pPr>
        <w:autoSpaceDE w:val="0"/>
        <w:autoSpaceDN w:val="0"/>
        <w:adjustRightInd w:val="0"/>
        <w:spacing w:after="0" w:line="240" w:lineRule="auto"/>
        <w:jc w:val="center"/>
        <w:rPr>
          <w:rFonts w:cstheme="minorHAnsi"/>
          <w:b/>
          <w:bCs/>
          <w:sz w:val="40"/>
          <w:szCs w:val="40"/>
        </w:rPr>
      </w:pPr>
    </w:p>
    <w:p w:rsidR="00D47F4A" w:rsidRDefault="00D47F4A" w:rsidP="00D47F4A">
      <w:pPr>
        <w:autoSpaceDE w:val="0"/>
        <w:autoSpaceDN w:val="0"/>
        <w:adjustRightInd w:val="0"/>
        <w:spacing w:after="0" w:line="240" w:lineRule="auto"/>
        <w:jc w:val="center"/>
        <w:rPr>
          <w:rFonts w:cstheme="minorHAnsi"/>
          <w:b/>
          <w:bCs/>
          <w:sz w:val="40"/>
          <w:szCs w:val="40"/>
        </w:rPr>
      </w:pPr>
    </w:p>
    <w:p w:rsidR="007C1357" w:rsidRPr="00D47F4A" w:rsidRDefault="007C1357" w:rsidP="00D47F4A">
      <w:pPr>
        <w:autoSpaceDE w:val="0"/>
        <w:autoSpaceDN w:val="0"/>
        <w:adjustRightInd w:val="0"/>
        <w:spacing w:after="0" w:line="240" w:lineRule="auto"/>
        <w:jc w:val="center"/>
        <w:rPr>
          <w:rFonts w:cstheme="minorHAnsi"/>
          <w:b/>
          <w:bCs/>
          <w:sz w:val="40"/>
          <w:szCs w:val="40"/>
        </w:rPr>
      </w:pPr>
    </w:p>
    <w:p w:rsidR="00D47F4A" w:rsidRPr="00D47F4A" w:rsidRDefault="00D47F4A" w:rsidP="00D47F4A">
      <w:pPr>
        <w:autoSpaceDE w:val="0"/>
        <w:autoSpaceDN w:val="0"/>
        <w:adjustRightInd w:val="0"/>
        <w:spacing w:after="0" w:line="240" w:lineRule="auto"/>
        <w:jc w:val="center"/>
        <w:rPr>
          <w:rFonts w:cstheme="minorHAnsi"/>
          <w:b/>
          <w:bCs/>
          <w:sz w:val="40"/>
          <w:szCs w:val="40"/>
        </w:rPr>
      </w:pPr>
    </w:p>
    <w:p w:rsidR="00D47F4A" w:rsidRPr="00D47F4A" w:rsidRDefault="00D47F4A" w:rsidP="00D47F4A">
      <w:pPr>
        <w:autoSpaceDE w:val="0"/>
        <w:autoSpaceDN w:val="0"/>
        <w:adjustRightInd w:val="0"/>
        <w:spacing w:after="0" w:line="240" w:lineRule="auto"/>
        <w:jc w:val="center"/>
        <w:rPr>
          <w:rFonts w:cstheme="minorHAnsi"/>
          <w:b/>
          <w:bCs/>
          <w:sz w:val="40"/>
          <w:szCs w:val="40"/>
        </w:rPr>
      </w:pPr>
    </w:p>
    <w:p w:rsidR="00D47F4A" w:rsidRPr="00D47F4A" w:rsidRDefault="00654761" w:rsidP="00D47F4A">
      <w:pPr>
        <w:autoSpaceDE w:val="0"/>
        <w:autoSpaceDN w:val="0"/>
        <w:adjustRightInd w:val="0"/>
        <w:spacing w:after="0" w:line="240" w:lineRule="auto"/>
        <w:jc w:val="center"/>
        <w:rPr>
          <w:rFonts w:cstheme="minorHAnsi"/>
          <w:b/>
          <w:bCs/>
          <w:sz w:val="40"/>
          <w:szCs w:val="40"/>
        </w:rPr>
      </w:pPr>
      <w:r>
        <w:rPr>
          <w:rFonts w:cstheme="minorHAnsi"/>
          <w:b/>
          <w:bCs/>
          <w:sz w:val="40"/>
          <w:szCs w:val="40"/>
        </w:rPr>
        <w:t>Sterowanie procesami</w:t>
      </w:r>
    </w:p>
    <w:p w:rsidR="00D47F4A" w:rsidRPr="00D47F4A" w:rsidRDefault="00D47F4A" w:rsidP="00D47F4A">
      <w:pPr>
        <w:autoSpaceDE w:val="0"/>
        <w:autoSpaceDN w:val="0"/>
        <w:adjustRightInd w:val="0"/>
        <w:spacing w:after="0" w:line="240" w:lineRule="auto"/>
        <w:jc w:val="center"/>
        <w:rPr>
          <w:rFonts w:cstheme="minorHAnsi"/>
          <w:b/>
          <w:bCs/>
          <w:sz w:val="40"/>
          <w:szCs w:val="40"/>
        </w:rPr>
      </w:pPr>
    </w:p>
    <w:p w:rsidR="00D47F4A" w:rsidRDefault="00D47F4A" w:rsidP="00D47F4A">
      <w:pPr>
        <w:autoSpaceDE w:val="0"/>
        <w:autoSpaceDN w:val="0"/>
        <w:adjustRightInd w:val="0"/>
        <w:spacing w:after="0" w:line="240" w:lineRule="auto"/>
        <w:jc w:val="center"/>
        <w:rPr>
          <w:rFonts w:cstheme="minorHAnsi"/>
          <w:b/>
          <w:bCs/>
          <w:sz w:val="40"/>
          <w:szCs w:val="40"/>
        </w:rPr>
      </w:pPr>
    </w:p>
    <w:p w:rsidR="007C1357" w:rsidRPr="00D47F4A" w:rsidRDefault="007C1357" w:rsidP="00D47F4A">
      <w:pPr>
        <w:autoSpaceDE w:val="0"/>
        <w:autoSpaceDN w:val="0"/>
        <w:adjustRightInd w:val="0"/>
        <w:spacing w:after="0" w:line="240" w:lineRule="auto"/>
        <w:jc w:val="center"/>
        <w:rPr>
          <w:rFonts w:cstheme="minorHAnsi"/>
          <w:b/>
          <w:bCs/>
          <w:sz w:val="40"/>
          <w:szCs w:val="40"/>
        </w:rPr>
      </w:pPr>
    </w:p>
    <w:p w:rsidR="00654761" w:rsidRDefault="00D47F4A" w:rsidP="00D47F4A">
      <w:pPr>
        <w:autoSpaceDE w:val="0"/>
        <w:autoSpaceDN w:val="0"/>
        <w:adjustRightInd w:val="0"/>
        <w:spacing w:after="0" w:line="240" w:lineRule="auto"/>
        <w:jc w:val="center"/>
        <w:rPr>
          <w:rFonts w:cstheme="minorHAnsi"/>
          <w:b/>
          <w:bCs/>
          <w:sz w:val="40"/>
          <w:szCs w:val="40"/>
        </w:rPr>
      </w:pPr>
      <w:r w:rsidRPr="00D47F4A">
        <w:rPr>
          <w:rFonts w:cstheme="minorHAnsi"/>
          <w:b/>
          <w:bCs/>
          <w:sz w:val="40"/>
          <w:szCs w:val="40"/>
        </w:rPr>
        <w:t xml:space="preserve">Sprawozdanie z </w:t>
      </w:r>
      <w:r w:rsidR="00654761">
        <w:rPr>
          <w:rFonts w:cstheme="minorHAnsi"/>
          <w:b/>
          <w:bCs/>
          <w:sz w:val="40"/>
          <w:szCs w:val="40"/>
        </w:rPr>
        <w:t xml:space="preserve">projektu </w:t>
      </w:r>
      <w:r w:rsidR="00572850">
        <w:rPr>
          <w:rFonts w:cstheme="minorHAnsi"/>
          <w:b/>
          <w:bCs/>
          <w:sz w:val="40"/>
          <w:szCs w:val="40"/>
        </w:rPr>
        <w:t>drugiego</w:t>
      </w:r>
    </w:p>
    <w:p w:rsidR="0090559F" w:rsidRDefault="00654761" w:rsidP="00D47F4A">
      <w:pPr>
        <w:autoSpaceDE w:val="0"/>
        <w:autoSpaceDN w:val="0"/>
        <w:adjustRightInd w:val="0"/>
        <w:spacing w:after="0" w:line="240" w:lineRule="auto"/>
        <w:jc w:val="center"/>
        <w:rPr>
          <w:rFonts w:cstheme="minorHAnsi"/>
          <w:b/>
          <w:bCs/>
          <w:sz w:val="40"/>
          <w:szCs w:val="40"/>
        </w:rPr>
      </w:pPr>
      <w:r>
        <w:rPr>
          <w:rFonts w:cstheme="minorHAnsi"/>
          <w:b/>
          <w:bCs/>
          <w:sz w:val="40"/>
          <w:szCs w:val="40"/>
        </w:rPr>
        <w:t xml:space="preserve">Zadanie </w:t>
      </w:r>
      <w:r w:rsidR="00572850">
        <w:rPr>
          <w:rFonts w:cstheme="minorHAnsi"/>
          <w:b/>
          <w:bCs/>
          <w:sz w:val="40"/>
          <w:szCs w:val="40"/>
        </w:rPr>
        <w:t>2.44</w:t>
      </w:r>
    </w:p>
    <w:p w:rsidR="00572850" w:rsidRDefault="00572850" w:rsidP="00D47F4A">
      <w:pPr>
        <w:autoSpaceDE w:val="0"/>
        <w:autoSpaceDN w:val="0"/>
        <w:adjustRightInd w:val="0"/>
        <w:spacing w:after="0" w:line="240" w:lineRule="auto"/>
        <w:jc w:val="center"/>
        <w:rPr>
          <w:rFonts w:cstheme="minorHAnsi"/>
          <w:b/>
          <w:bCs/>
          <w:sz w:val="40"/>
          <w:szCs w:val="40"/>
        </w:rPr>
      </w:pPr>
      <w:r>
        <w:rPr>
          <w:rFonts w:cstheme="minorHAnsi"/>
          <w:b/>
          <w:bCs/>
          <w:sz w:val="40"/>
          <w:szCs w:val="40"/>
        </w:rPr>
        <w:t>Regulatory PID i DMC</w:t>
      </w:r>
    </w:p>
    <w:p w:rsidR="007C1357" w:rsidRDefault="007C1357" w:rsidP="007C1357">
      <w:pPr>
        <w:autoSpaceDE w:val="0"/>
        <w:autoSpaceDN w:val="0"/>
        <w:adjustRightInd w:val="0"/>
        <w:spacing w:after="0" w:line="240" w:lineRule="auto"/>
        <w:jc w:val="center"/>
        <w:rPr>
          <w:rFonts w:cstheme="minorHAnsi"/>
          <w:b/>
          <w:bCs/>
          <w:sz w:val="40"/>
          <w:szCs w:val="40"/>
        </w:rPr>
      </w:pPr>
    </w:p>
    <w:p w:rsidR="007C1357" w:rsidRDefault="007C1357" w:rsidP="007C1357">
      <w:pPr>
        <w:autoSpaceDE w:val="0"/>
        <w:autoSpaceDN w:val="0"/>
        <w:adjustRightInd w:val="0"/>
        <w:spacing w:after="0" w:line="240" w:lineRule="auto"/>
        <w:jc w:val="center"/>
        <w:rPr>
          <w:rFonts w:eastAsiaTheme="minorEastAsia" w:cstheme="minorHAnsi"/>
          <w:sz w:val="40"/>
          <w:szCs w:val="40"/>
        </w:rPr>
      </w:pPr>
    </w:p>
    <w:p w:rsidR="007C1357" w:rsidRDefault="007C1357" w:rsidP="007C1357">
      <w:pPr>
        <w:autoSpaceDE w:val="0"/>
        <w:autoSpaceDN w:val="0"/>
        <w:adjustRightInd w:val="0"/>
        <w:spacing w:after="0" w:line="240" w:lineRule="auto"/>
        <w:jc w:val="center"/>
        <w:rPr>
          <w:rFonts w:eastAsiaTheme="minorEastAsia" w:cstheme="minorHAnsi"/>
          <w:sz w:val="40"/>
          <w:szCs w:val="40"/>
        </w:rPr>
      </w:pPr>
    </w:p>
    <w:p w:rsidR="007C1357" w:rsidRDefault="007C1357" w:rsidP="007C1357">
      <w:pPr>
        <w:autoSpaceDE w:val="0"/>
        <w:autoSpaceDN w:val="0"/>
        <w:adjustRightInd w:val="0"/>
        <w:spacing w:after="0" w:line="240" w:lineRule="auto"/>
        <w:jc w:val="center"/>
        <w:rPr>
          <w:rFonts w:eastAsiaTheme="minorEastAsia" w:cstheme="minorHAnsi"/>
          <w:sz w:val="40"/>
          <w:szCs w:val="40"/>
        </w:rPr>
      </w:pPr>
    </w:p>
    <w:p w:rsidR="007C1357" w:rsidRDefault="007C1357" w:rsidP="007C1357">
      <w:pPr>
        <w:autoSpaceDE w:val="0"/>
        <w:autoSpaceDN w:val="0"/>
        <w:adjustRightInd w:val="0"/>
        <w:spacing w:after="0" w:line="240" w:lineRule="auto"/>
        <w:jc w:val="center"/>
        <w:rPr>
          <w:rFonts w:eastAsiaTheme="minorEastAsia" w:cstheme="minorHAnsi"/>
          <w:sz w:val="40"/>
          <w:szCs w:val="40"/>
        </w:rPr>
      </w:pPr>
    </w:p>
    <w:p w:rsidR="007C1357" w:rsidRDefault="007C1357" w:rsidP="007C1357">
      <w:pPr>
        <w:autoSpaceDE w:val="0"/>
        <w:autoSpaceDN w:val="0"/>
        <w:adjustRightInd w:val="0"/>
        <w:spacing w:after="0" w:line="240" w:lineRule="auto"/>
        <w:jc w:val="center"/>
        <w:rPr>
          <w:rFonts w:eastAsiaTheme="minorEastAsia" w:cstheme="minorHAnsi"/>
          <w:b/>
          <w:sz w:val="40"/>
          <w:szCs w:val="40"/>
        </w:rPr>
      </w:pPr>
      <w:r>
        <w:rPr>
          <w:rFonts w:eastAsiaTheme="minorEastAsia" w:cstheme="minorHAnsi"/>
          <w:b/>
          <w:sz w:val="40"/>
          <w:szCs w:val="40"/>
        </w:rPr>
        <w:t>Konrad Winnicki</w:t>
      </w:r>
    </w:p>
    <w:p w:rsidR="007C1357" w:rsidRDefault="007C1357" w:rsidP="007C1357">
      <w:pPr>
        <w:autoSpaceDE w:val="0"/>
        <w:autoSpaceDN w:val="0"/>
        <w:adjustRightInd w:val="0"/>
        <w:spacing w:after="0" w:line="240" w:lineRule="auto"/>
        <w:jc w:val="center"/>
        <w:rPr>
          <w:rFonts w:eastAsiaTheme="minorEastAsia" w:cstheme="minorHAnsi"/>
          <w:b/>
          <w:sz w:val="32"/>
          <w:szCs w:val="32"/>
        </w:rPr>
      </w:pPr>
    </w:p>
    <w:p w:rsidR="007C1357" w:rsidRDefault="007C1357" w:rsidP="007C1357">
      <w:pPr>
        <w:autoSpaceDE w:val="0"/>
        <w:autoSpaceDN w:val="0"/>
        <w:adjustRightInd w:val="0"/>
        <w:spacing w:after="0" w:line="240" w:lineRule="auto"/>
        <w:jc w:val="center"/>
        <w:rPr>
          <w:rFonts w:eastAsiaTheme="minorEastAsia" w:cstheme="minorHAnsi"/>
          <w:b/>
          <w:sz w:val="32"/>
          <w:szCs w:val="32"/>
        </w:rPr>
      </w:pPr>
    </w:p>
    <w:p w:rsidR="007C1357" w:rsidRDefault="007C1357" w:rsidP="007C1357">
      <w:pPr>
        <w:autoSpaceDE w:val="0"/>
        <w:autoSpaceDN w:val="0"/>
        <w:adjustRightInd w:val="0"/>
        <w:spacing w:after="0" w:line="240" w:lineRule="auto"/>
        <w:jc w:val="center"/>
        <w:rPr>
          <w:rFonts w:eastAsiaTheme="minorEastAsia" w:cstheme="minorHAnsi"/>
          <w:b/>
          <w:sz w:val="32"/>
          <w:szCs w:val="32"/>
        </w:rPr>
      </w:pPr>
    </w:p>
    <w:p w:rsidR="007C1357" w:rsidRDefault="007C1357" w:rsidP="007C1357">
      <w:pPr>
        <w:autoSpaceDE w:val="0"/>
        <w:autoSpaceDN w:val="0"/>
        <w:adjustRightInd w:val="0"/>
        <w:spacing w:after="0" w:line="240" w:lineRule="auto"/>
        <w:jc w:val="center"/>
        <w:rPr>
          <w:rFonts w:eastAsiaTheme="minorEastAsia" w:cstheme="minorHAnsi"/>
          <w:b/>
          <w:sz w:val="32"/>
          <w:szCs w:val="32"/>
        </w:rPr>
      </w:pPr>
    </w:p>
    <w:p w:rsidR="007C1357" w:rsidRDefault="007C1357" w:rsidP="007C1357">
      <w:pPr>
        <w:autoSpaceDE w:val="0"/>
        <w:autoSpaceDN w:val="0"/>
        <w:adjustRightInd w:val="0"/>
        <w:spacing w:after="0" w:line="240" w:lineRule="auto"/>
        <w:jc w:val="center"/>
        <w:rPr>
          <w:rFonts w:eastAsiaTheme="minorEastAsia" w:cstheme="minorHAnsi"/>
          <w:b/>
          <w:sz w:val="32"/>
          <w:szCs w:val="32"/>
        </w:rPr>
      </w:pPr>
    </w:p>
    <w:p w:rsidR="007C1357" w:rsidRDefault="007C1357" w:rsidP="007C1357">
      <w:pPr>
        <w:autoSpaceDE w:val="0"/>
        <w:autoSpaceDN w:val="0"/>
        <w:adjustRightInd w:val="0"/>
        <w:spacing w:after="0" w:line="240" w:lineRule="auto"/>
        <w:jc w:val="center"/>
        <w:rPr>
          <w:rFonts w:eastAsiaTheme="minorEastAsia" w:cstheme="minorHAnsi"/>
          <w:b/>
          <w:sz w:val="32"/>
          <w:szCs w:val="32"/>
        </w:rPr>
      </w:pPr>
    </w:p>
    <w:p w:rsidR="00F44819" w:rsidRDefault="007C1357" w:rsidP="007C1357">
      <w:pPr>
        <w:autoSpaceDE w:val="0"/>
        <w:autoSpaceDN w:val="0"/>
        <w:adjustRightInd w:val="0"/>
        <w:spacing w:after="0" w:line="240" w:lineRule="auto"/>
        <w:jc w:val="center"/>
        <w:rPr>
          <w:rFonts w:eastAsiaTheme="minorEastAsia" w:cstheme="minorHAnsi"/>
          <w:sz w:val="32"/>
          <w:szCs w:val="32"/>
        </w:rPr>
      </w:pPr>
      <w:r>
        <w:rPr>
          <w:rFonts w:eastAsiaTheme="minorEastAsia" w:cstheme="minorHAnsi"/>
          <w:sz w:val="32"/>
          <w:szCs w:val="32"/>
        </w:rPr>
        <w:t>Warszawa, 2</w:t>
      </w:r>
      <w:r w:rsidR="00654761">
        <w:rPr>
          <w:rFonts w:eastAsiaTheme="minorEastAsia" w:cstheme="minorHAnsi"/>
          <w:sz w:val="32"/>
          <w:szCs w:val="32"/>
        </w:rPr>
        <w:t>7</w:t>
      </w:r>
      <w:r>
        <w:rPr>
          <w:rFonts w:eastAsiaTheme="minorEastAsia" w:cstheme="minorHAnsi"/>
          <w:sz w:val="32"/>
          <w:szCs w:val="32"/>
        </w:rPr>
        <w:t xml:space="preserve"> kwietnia 2018</w:t>
      </w:r>
    </w:p>
    <w:p w:rsidR="00267C33" w:rsidRDefault="00572850" w:rsidP="004363FF">
      <w:pPr>
        <w:rPr>
          <w:b/>
          <w:sz w:val="28"/>
        </w:rPr>
      </w:pPr>
      <w:r>
        <w:rPr>
          <w:b/>
          <w:sz w:val="28"/>
        </w:rPr>
        <w:lastRenderedPageBreak/>
        <w:t>Obiekt regulacji jest opisany transmita</w:t>
      </w:r>
      <w:r w:rsidR="00B165DA">
        <w:rPr>
          <w:b/>
          <w:sz w:val="28"/>
        </w:rPr>
        <w:t>n</w:t>
      </w:r>
      <w:r>
        <w:rPr>
          <w:b/>
          <w:sz w:val="28"/>
        </w:rPr>
        <w:t>cją</w:t>
      </w:r>
      <w:r w:rsidR="001F1074">
        <w:rPr>
          <w:b/>
          <w:sz w:val="28"/>
        </w:rPr>
        <w:t>:</w:t>
      </w:r>
    </w:p>
    <w:p w:rsidR="001F1074" w:rsidRPr="00031D2E" w:rsidRDefault="004171DC" w:rsidP="001F1074">
      <w:pPr>
        <w:jc w:val="center"/>
        <w:rPr>
          <w:rFonts w:eastAsiaTheme="minorEastAsia"/>
          <w:i/>
          <w:sz w:val="28"/>
        </w:rPr>
      </w:pPr>
      <m:oMathPara>
        <m:oMath>
          <m:r>
            <w:rPr>
              <w:rFonts w:ascii="Cambria Math" w:hAnsi="Cambria Math"/>
              <w:sz w:val="24"/>
            </w:rPr>
            <m:t>G</m:t>
          </m:r>
          <m:d>
            <m:dPr>
              <m:ctrlPr>
                <w:rPr>
                  <w:rFonts w:ascii="Cambria Math" w:hAnsi="Cambria Math"/>
                  <w:i/>
                  <w:sz w:val="24"/>
                </w:rPr>
              </m:ctrlPr>
            </m:dPr>
            <m:e>
              <m:r>
                <w:rPr>
                  <w:rFonts w:ascii="Cambria Math" w:hAnsi="Cambria Math"/>
                  <w:sz w:val="24"/>
                </w:rPr>
                <m:t>s</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o</m:t>
                  </m:r>
                </m:sub>
              </m:sSub>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0</m:t>
                      </m:r>
                    </m:sub>
                  </m:sSub>
                  <m:r>
                    <w:rPr>
                      <w:rFonts w:ascii="Cambria Math" w:hAnsi="Cambria Math"/>
                      <w:sz w:val="24"/>
                    </w:rPr>
                    <m:t>s</m:t>
                  </m:r>
                </m:sup>
              </m:sSup>
            </m:num>
            <m:den>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s+1)(</m:t>
              </m:r>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s+1)</m:t>
              </m:r>
            </m:den>
          </m:f>
        </m:oMath>
      </m:oMathPara>
    </w:p>
    <w:p w:rsidR="00031D2E" w:rsidRDefault="00B165DA" w:rsidP="00B165DA">
      <w:pPr>
        <w:rPr>
          <w:rFonts w:eastAsiaTheme="minorEastAsia"/>
          <w:i/>
          <w:sz w:val="28"/>
        </w:rPr>
      </w:pPr>
      <m:oMath>
        <m:r>
          <w:rPr>
            <w:rFonts w:ascii="Cambria Math" w:eastAsiaTheme="minorEastAsia" w:hAnsi="Cambria Math"/>
            <w:sz w:val="28"/>
          </w:rPr>
          <m:t xml:space="preserve">gdzie </m:t>
        </m:r>
        <m:sSub>
          <m:sSubPr>
            <m:ctrlPr>
              <w:rPr>
                <w:rFonts w:ascii="Cambria Math" w:eastAsiaTheme="minorEastAsia" w:hAnsi="Cambria Math"/>
                <w:i/>
                <w:sz w:val="28"/>
              </w:rPr>
            </m:ctrlPr>
          </m:sSubPr>
          <m:e>
            <m:r>
              <w:rPr>
                <w:rFonts w:ascii="Cambria Math" w:eastAsiaTheme="minorEastAsia" w:hAnsi="Cambria Math"/>
                <w:sz w:val="28"/>
              </w:rPr>
              <m:t>K</m:t>
            </m:r>
          </m:e>
          <m:sub>
            <m:r>
              <w:rPr>
                <w:rFonts w:ascii="Cambria Math" w:eastAsiaTheme="minorEastAsia" w:hAnsi="Cambria Math"/>
                <w:sz w:val="28"/>
              </w:rPr>
              <m:t>0</m:t>
            </m:r>
          </m:sub>
        </m:sSub>
        <m:r>
          <w:rPr>
            <w:rFonts w:ascii="Cambria Math" w:eastAsiaTheme="minorEastAsia" w:hAnsi="Cambria Math"/>
            <w:sz w:val="28"/>
          </w:rPr>
          <m:t xml:space="preserve">=5.7,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0</m:t>
            </m:r>
          </m:sub>
        </m:sSub>
        <m:r>
          <w:rPr>
            <w:rFonts w:ascii="Cambria Math" w:eastAsiaTheme="minorEastAsia" w:hAnsi="Cambria Math"/>
            <w:sz w:val="28"/>
          </w:rPr>
          <m:t xml:space="preserve">=5,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1</m:t>
            </m:r>
          </m:sub>
        </m:sSub>
        <m:r>
          <w:rPr>
            <w:rFonts w:ascii="Cambria Math" w:eastAsiaTheme="minorEastAsia" w:hAnsi="Cambria Math"/>
            <w:sz w:val="28"/>
          </w:rPr>
          <m:t xml:space="preserve">=2.07, </m:t>
        </m:r>
        <m:sSub>
          <m:sSubPr>
            <m:ctrlPr>
              <w:rPr>
                <w:rFonts w:ascii="Cambria Math" w:eastAsiaTheme="minorEastAsia" w:hAnsi="Cambria Math"/>
                <w:i/>
                <w:sz w:val="28"/>
              </w:rPr>
            </m:ctrlPr>
          </m:sSubPr>
          <m:e>
            <m:r>
              <w:rPr>
                <w:rFonts w:ascii="Cambria Math" w:eastAsiaTheme="minorEastAsia" w:hAnsi="Cambria Math"/>
                <w:sz w:val="28"/>
              </w:rPr>
              <m:t>T</m:t>
            </m:r>
          </m:e>
          <m:sub>
            <m:r>
              <w:rPr>
                <w:rFonts w:ascii="Cambria Math" w:eastAsiaTheme="minorEastAsia" w:hAnsi="Cambria Math"/>
                <w:sz w:val="28"/>
              </w:rPr>
              <m:t>2</m:t>
            </m:r>
          </m:sub>
        </m:sSub>
        <m:r>
          <w:rPr>
            <w:rFonts w:ascii="Cambria Math" w:eastAsiaTheme="minorEastAsia" w:hAnsi="Cambria Math"/>
            <w:sz w:val="28"/>
          </w:rPr>
          <m:t>=4.9</m:t>
        </m:r>
        <m:r>
          <w:rPr>
            <w:rFonts w:ascii="Cambria Math" w:eastAsiaTheme="minorEastAsia" w:hAnsi="Cambria Math"/>
            <w:sz w:val="28"/>
          </w:rPr>
          <m:t>5</m:t>
        </m:r>
      </m:oMath>
      <w:r>
        <w:rPr>
          <w:rFonts w:eastAsiaTheme="minorEastAsia"/>
          <w:i/>
          <w:sz w:val="28"/>
        </w:rPr>
        <w:t xml:space="preserve"> .</w:t>
      </w:r>
    </w:p>
    <w:p w:rsidR="00031D2E" w:rsidRPr="00E577DD" w:rsidRDefault="00E577DD" w:rsidP="00E577DD">
      <w:pPr>
        <w:rPr>
          <w:rFonts w:eastAsiaTheme="minorEastAsia"/>
          <w:sz w:val="28"/>
        </w:rPr>
      </w:pPr>
      <w:r w:rsidRPr="00E577DD">
        <w:rPr>
          <w:rFonts w:eastAsiaTheme="minorEastAsia"/>
          <w:sz w:val="28"/>
        </w:rPr>
        <w:t>Po podstawieniu wartości transmitancj</w:t>
      </w:r>
      <w:r w:rsidR="009D7850">
        <w:rPr>
          <w:rFonts w:eastAsiaTheme="minorEastAsia"/>
          <w:sz w:val="28"/>
        </w:rPr>
        <w:t>a</w:t>
      </w:r>
      <w:r w:rsidRPr="00E577DD">
        <w:rPr>
          <w:rFonts w:eastAsiaTheme="minorEastAsia"/>
          <w:sz w:val="28"/>
        </w:rPr>
        <w:t xml:space="preserve"> ciągł</w:t>
      </w:r>
      <w:r w:rsidR="009D7850">
        <w:rPr>
          <w:rFonts w:eastAsiaTheme="minorEastAsia"/>
          <w:sz w:val="28"/>
        </w:rPr>
        <w:t>a</w:t>
      </w:r>
      <w:r w:rsidRPr="00E577DD">
        <w:rPr>
          <w:rFonts w:eastAsiaTheme="minorEastAsia"/>
          <w:sz w:val="28"/>
        </w:rPr>
        <w:t xml:space="preserve"> </w:t>
      </w:r>
      <w:r w:rsidR="009D7850">
        <w:rPr>
          <w:rFonts w:eastAsiaTheme="minorEastAsia"/>
          <w:sz w:val="28"/>
        </w:rPr>
        <w:t>przyjmuje</w:t>
      </w:r>
      <w:r w:rsidRPr="00E577DD">
        <w:rPr>
          <w:rFonts w:eastAsiaTheme="minorEastAsia"/>
          <w:sz w:val="28"/>
        </w:rPr>
        <w:t xml:space="preserve"> posta</w:t>
      </w:r>
      <w:r w:rsidR="009D7850">
        <w:rPr>
          <w:rFonts w:eastAsiaTheme="minorEastAsia"/>
          <w:sz w:val="28"/>
        </w:rPr>
        <w:t>ć</w:t>
      </w:r>
      <w:r w:rsidRPr="00E577DD">
        <w:rPr>
          <w:rFonts w:eastAsiaTheme="minorEastAsia"/>
          <w:sz w:val="28"/>
        </w:rPr>
        <w:t>:</w:t>
      </w:r>
    </w:p>
    <w:p w:rsidR="00840257" w:rsidRDefault="00E577DD" w:rsidP="00E577DD">
      <w:pPr>
        <w:jc w:val="center"/>
        <w:rPr>
          <w:rFonts w:eastAsiaTheme="minorEastAsia"/>
          <w:sz w:val="24"/>
        </w:rPr>
      </w:pPr>
      <m:oMathPara>
        <m:oMath>
          <m:r>
            <w:rPr>
              <w:rFonts w:ascii="Cambria Math" w:hAnsi="Cambria Math"/>
              <w:sz w:val="24"/>
            </w:rPr>
            <m:t>G</m:t>
          </m:r>
          <m:d>
            <m:dPr>
              <m:ctrlPr>
                <w:rPr>
                  <w:rFonts w:ascii="Cambria Math" w:hAnsi="Cambria Math"/>
                  <w:i/>
                  <w:sz w:val="24"/>
                </w:rPr>
              </m:ctrlPr>
            </m:dPr>
            <m:e>
              <m:r>
                <w:rPr>
                  <w:rFonts w:ascii="Cambria Math" w:hAnsi="Cambria Math"/>
                  <w:sz w:val="24"/>
                </w:rPr>
                <m:t>s</m:t>
              </m:r>
            </m:e>
          </m:d>
          <m:r>
            <w:rPr>
              <w:rFonts w:ascii="Cambria Math" w:hAnsi="Cambria Math"/>
              <w:sz w:val="24"/>
            </w:rPr>
            <m:t>=</m:t>
          </m:r>
          <m:f>
            <m:fPr>
              <m:ctrlPr>
                <w:rPr>
                  <w:rFonts w:ascii="Cambria Math" w:hAnsi="Cambria Math"/>
                  <w:i/>
                  <w:sz w:val="24"/>
                </w:rPr>
              </m:ctrlPr>
            </m:fPr>
            <m:num>
              <m:r>
                <w:rPr>
                  <w:rFonts w:ascii="Cambria Math" w:hAnsi="Cambria Math"/>
                  <w:sz w:val="24"/>
                </w:rPr>
                <m:t>5.7*</m:t>
              </m:r>
              <m:sSup>
                <m:sSupPr>
                  <m:ctrlPr>
                    <w:rPr>
                      <w:rFonts w:ascii="Cambria Math" w:hAnsi="Cambria Math"/>
                      <w:i/>
                      <w:sz w:val="24"/>
                    </w:rPr>
                  </m:ctrlPr>
                </m:sSupPr>
                <m:e>
                  <m:r>
                    <w:rPr>
                      <w:rFonts w:ascii="Cambria Math" w:hAnsi="Cambria Math"/>
                      <w:sz w:val="24"/>
                    </w:rPr>
                    <m:t>e</m:t>
                  </m:r>
                </m:e>
                <m:sup>
                  <m:r>
                    <w:rPr>
                      <w:rFonts w:ascii="Cambria Math" w:hAnsi="Cambria Math"/>
                      <w:sz w:val="24"/>
                    </w:rPr>
                    <m:t>-5s</m:t>
                  </m:r>
                </m:sup>
              </m:sSup>
            </m:num>
            <m:den>
              <m:r>
                <w:rPr>
                  <w:rFonts w:ascii="Cambria Math" w:hAnsi="Cambria Math"/>
                  <w:sz w:val="24"/>
                </w:rPr>
                <m:t>10.25</m:t>
              </m:r>
              <m:sSup>
                <m:sSupPr>
                  <m:ctrlPr>
                    <w:rPr>
                      <w:rFonts w:ascii="Cambria Math" w:hAnsi="Cambria Math"/>
                      <w:i/>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+7.02s+1</m:t>
              </m:r>
            </m:den>
          </m:f>
        </m:oMath>
      </m:oMathPara>
    </w:p>
    <w:p w:rsidR="00840257" w:rsidRDefault="00840257">
      <w:pPr>
        <w:rPr>
          <w:rFonts w:eastAsiaTheme="minorEastAsia"/>
          <w:sz w:val="24"/>
        </w:rPr>
      </w:pPr>
      <w:r>
        <w:rPr>
          <w:rFonts w:eastAsiaTheme="minorEastAsia"/>
          <w:sz w:val="24"/>
        </w:rPr>
        <w:br w:type="page"/>
      </w:r>
    </w:p>
    <w:sdt>
      <w:sdtPr>
        <w:id w:val="-12407106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C3ABD" w:rsidRDefault="00AC3ABD">
          <w:pPr>
            <w:pStyle w:val="Nagwekspisutreci"/>
          </w:pPr>
          <w:r>
            <w:t>Spis treści</w:t>
          </w:r>
        </w:p>
        <w:p w:rsidR="005B1529" w:rsidRDefault="00AC3ABD">
          <w:pPr>
            <w:pStyle w:val="Spistreci1"/>
            <w:rPr>
              <w:rFonts w:eastAsiaTheme="minorEastAsia"/>
              <w:noProof/>
              <w:lang w:eastAsia="pl-PL"/>
            </w:rPr>
          </w:pPr>
          <w:r>
            <w:rPr>
              <w:b/>
              <w:bCs/>
            </w:rPr>
            <w:fldChar w:fldCharType="begin"/>
          </w:r>
          <w:r>
            <w:rPr>
              <w:b/>
              <w:bCs/>
            </w:rPr>
            <w:instrText xml:space="preserve"> TOC \o "1-3" \h \z \u </w:instrText>
          </w:r>
          <w:r>
            <w:rPr>
              <w:b/>
              <w:bCs/>
            </w:rPr>
            <w:fldChar w:fldCharType="separate"/>
          </w:r>
          <w:bookmarkStart w:id="1" w:name="_GoBack"/>
          <w:bookmarkEnd w:id="1"/>
          <w:r w:rsidR="005B1529" w:rsidRPr="00C968AD">
            <w:rPr>
              <w:rStyle w:val="Hipercze"/>
              <w:noProof/>
            </w:rPr>
            <w:fldChar w:fldCharType="begin"/>
          </w:r>
          <w:r w:rsidR="005B1529" w:rsidRPr="00C968AD">
            <w:rPr>
              <w:rStyle w:val="Hipercze"/>
              <w:noProof/>
            </w:rPr>
            <w:instrText xml:space="preserve"> </w:instrText>
          </w:r>
          <w:r w:rsidR="005B1529">
            <w:rPr>
              <w:noProof/>
            </w:rPr>
            <w:instrText>HYPERLINK \l "_Toc516092242"</w:instrText>
          </w:r>
          <w:r w:rsidR="005B1529" w:rsidRPr="00C968AD">
            <w:rPr>
              <w:rStyle w:val="Hipercze"/>
              <w:noProof/>
            </w:rPr>
            <w:instrText xml:space="preserve"> </w:instrText>
          </w:r>
          <w:r w:rsidR="005B1529" w:rsidRPr="00C968AD">
            <w:rPr>
              <w:rStyle w:val="Hipercze"/>
              <w:noProof/>
            </w:rPr>
          </w:r>
          <w:r w:rsidR="005B1529" w:rsidRPr="00C968AD">
            <w:rPr>
              <w:rStyle w:val="Hipercze"/>
              <w:noProof/>
            </w:rPr>
            <w:fldChar w:fldCharType="separate"/>
          </w:r>
          <w:r w:rsidR="005B1529" w:rsidRPr="00C968AD">
            <w:rPr>
              <w:rStyle w:val="Hipercze"/>
              <w:noProof/>
            </w:rPr>
            <w:t>1.</w:t>
          </w:r>
          <w:r w:rsidR="005B1529">
            <w:rPr>
              <w:rFonts w:eastAsiaTheme="minorEastAsia"/>
              <w:noProof/>
              <w:lang w:eastAsia="pl-PL"/>
            </w:rPr>
            <w:tab/>
          </w:r>
          <w:r w:rsidR="005B1529" w:rsidRPr="00C968AD">
            <w:rPr>
              <w:rStyle w:val="Hipercze"/>
              <w:noProof/>
            </w:rPr>
            <w:t>Transmitancja dyskretna</w:t>
          </w:r>
          <w:r w:rsidR="005B1529">
            <w:rPr>
              <w:noProof/>
              <w:webHidden/>
            </w:rPr>
            <w:tab/>
          </w:r>
          <w:r w:rsidR="005B1529">
            <w:rPr>
              <w:noProof/>
              <w:webHidden/>
            </w:rPr>
            <w:fldChar w:fldCharType="begin"/>
          </w:r>
          <w:r w:rsidR="005B1529">
            <w:rPr>
              <w:noProof/>
              <w:webHidden/>
            </w:rPr>
            <w:instrText xml:space="preserve"> PAGEREF _Toc516092242 \h </w:instrText>
          </w:r>
          <w:r w:rsidR="005B1529">
            <w:rPr>
              <w:noProof/>
              <w:webHidden/>
            </w:rPr>
          </w:r>
          <w:r w:rsidR="005B1529">
            <w:rPr>
              <w:noProof/>
              <w:webHidden/>
            </w:rPr>
            <w:fldChar w:fldCharType="separate"/>
          </w:r>
          <w:r w:rsidR="005B1529">
            <w:rPr>
              <w:noProof/>
              <w:webHidden/>
            </w:rPr>
            <w:t>3</w:t>
          </w:r>
          <w:r w:rsidR="005B1529">
            <w:rPr>
              <w:noProof/>
              <w:webHidden/>
            </w:rPr>
            <w:fldChar w:fldCharType="end"/>
          </w:r>
          <w:r w:rsidR="005B1529" w:rsidRPr="00C968AD">
            <w:rPr>
              <w:rStyle w:val="Hipercze"/>
              <w:noProof/>
            </w:rPr>
            <w:fldChar w:fldCharType="end"/>
          </w:r>
        </w:p>
        <w:p w:rsidR="005B1529" w:rsidRDefault="005B1529">
          <w:pPr>
            <w:pStyle w:val="Spistreci2"/>
            <w:tabs>
              <w:tab w:val="left" w:pos="660"/>
              <w:tab w:val="right" w:leader="dot" w:pos="9062"/>
            </w:tabs>
            <w:rPr>
              <w:rFonts w:eastAsiaTheme="minorEastAsia"/>
              <w:noProof/>
              <w:lang w:eastAsia="pl-PL"/>
            </w:rPr>
          </w:pPr>
          <w:hyperlink w:anchor="_Toc516092243" w:history="1">
            <w:r w:rsidRPr="00C968AD">
              <w:rPr>
                <w:rStyle w:val="Hipercze"/>
                <w:rFonts w:ascii="Symbol" w:hAnsi="Symbol"/>
                <w:noProof/>
              </w:rPr>
              <w:t></w:t>
            </w:r>
            <w:r>
              <w:rPr>
                <w:rFonts w:eastAsiaTheme="minorEastAsia"/>
                <w:noProof/>
                <w:lang w:eastAsia="pl-PL"/>
              </w:rPr>
              <w:tab/>
            </w:r>
            <w:r w:rsidRPr="00C968AD">
              <w:rPr>
                <w:rStyle w:val="Hipercze"/>
                <w:noProof/>
              </w:rPr>
              <w:t>Wyznaczenie transmitancji dyskretnej</w:t>
            </w:r>
            <w:r>
              <w:rPr>
                <w:noProof/>
                <w:webHidden/>
              </w:rPr>
              <w:tab/>
            </w:r>
            <w:r>
              <w:rPr>
                <w:noProof/>
                <w:webHidden/>
              </w:rPr>
              <w:fldChar w:fldCharType="begin"/>
            </w:r>
            <w:r>
              <w:rPr>
                <w:noProof/>
                <w:webHidden/>
              </w:rPr>
              <w:instrText xml:space="preserve"> PAGEREF _Toc516092243 \h </w:instrText>
            </w:r>
            <w:r>
              <w:rPr>
                <w:noProof/>
                <w:webHidden/>
              </w:rPr>
            </w:r>
            <w:r>
              <w:rPr>
                <w:noProof/>
                <w:webHidden/>
              </w:rPr>
              <w:fldChar w:fldCharType="separate"/>
            </w:r>
            <w:r>
              <w:rPr>
                <w:noProof/>
                <w:webHidden/>
              </w:rPr>
              <w:t>3</w:t>
            </w:r>
            <w:r>
              <w:rPr>
                <w:noProof/>
                <w:webHidden/>
              </w:rPr>
              <w:fldChar w:fldCharType="end"/>
            </w:r>
          </w:hyperlink>
        </w:p>
        <w:p w:rsidR="005B1529" w:rsidRDefault="005B1529">
          <w:pPr>
            <w:pStyle w:val="Spistreci2"/>
            <w:tabs>
              <w:tab w:val="left" w:pos="660"/>
              <w:tab w:val="right" w:leader="dot" w:pos="9062"/>
            </w:tabs>
            <w:rPr>
              <w:rFonts w:eastAsiaTheme="minorEastAsia"/>
              <w:noProof/>
              <w:lang w:eastAsia="pl-PL"/>
            </w:rPr>
          </w:pPr>
          <w:hyperlink w:anchor="_Toc516092244" w:history="1">
            <w:r w:rsidRPr="00C968AD">
              <w:rPr>
                <w:rStyle w:val="Hipercze"/>
                <w:rFonts w:ascii="Symbol" w:hAnsi="Symbol"/>
                <w:noProof/>
              </w:rPr>
              <w:t></w:t>
            </w:r>
            <w:r>
              <w:rPr>
                <w:rFonts w:eastAsiaTheme="minorEastAsia"/>
                <w:noProof/>
                <w:lang w:eastAsia="pl-PL"/>
              </w:rPr>
              <w:tab/>
            </w:r>
            <w:r w:rsidRPr="00C968AD">
              <w:rPr>
                <w:rStyle w:val="Hipercze"/>
                <w:noProof/>
              </w:rPr>
              <w:t>Porównanie transmitancji ciągłej i dyskretnej</w:t>
            </w:r>
            <w:r>
              <w:rPr>
                <w:noProof/>
                <w:webHidden/>
              </w:rPr>
              <w:tab/>
            </w:r>
            <w:r>
              <w:rPr>
                <w:noProof/>
                <w:webHidden/>
              </w:rPr>
              <w:fldChar w:fldCharType="begin"/>
            </w:r>
            <w:r>
              <w:rPr>
                <w:noProof/>
                <w:webHidden/>
              </w:rPr>
              <w:instrText xml:space="preserve"> PAGEREF _Toc516092244 \h </w:instrText>
            </w:r>
            <w:r>
              <w:rPr>
                <w:noProof/>
                <w:webHidden/>
              </w:rPr>
            </w:r>
            <w:r>
              <w:rPr>
                <w:noProof/>
                <w:webHidden/>
              </w:rPr>
              <w:fldChar w:fldCharType="separate"/>
            </w:r>
            <w:r>
              <w:rPr>
                <w:noProof/>
                <w:webHidden/>
              </w:rPr>
              <w:t>4</w:t>
            </w:r>
            <w:r>
              <w:rPr>
                <w:noProof/>
                <w:webHidden/>
              </w:rPr>
              <w:fldChar w:fldCharType="end"/>
            </w:r>
          </w:hyperlink>
        </w:p>
        <w:p w:rsidR="005B1529" w:rsidRDefault="005B1529">
          <w:pPr>
            <w:pStyle w:val="Spistreci3"/>
            <w:tabs>
              <w:tab w:val="left" w:pos="880"/>
              <w:tab w:val="right" w:leader="dot" w:pos="9062"/>
            </w:tabs>
            <w:rPr>
              <w:rFonts w:eastAsiaTheme="minorEastAsia"/>
              <w:noProof/>
              <w:lang w:eastAsia="pl-PL"/>
            </w:rPr>
          </w:pPr>
          <w:hyperlink w:anchor="_Toc516092245" w:history="1">
            <w:r w:rsidRPr="00C968AD">
              <w:rPr>
                <w:rStyle w:val="Hipercze"/>
                <w:rFonts w:ascii="Wingdings" w:hAnsi="Wingdings"/>
                <w:noProof/>
              </w:rPr>
              <w:t></w:t>
            </w:r>
            <w:r>
              <w:rPr>
                <w:rFonts w:eastAsiaTheme="minorEastAsia"/>
                <w:noProof/>
                <w:lang w:eastAsia="pl-PL"/>
              </w:rPr>
              <w:tab/>
            </w:r>
            <w:r w:rsidRPr="00C968AD">
              <w:rPr>
                <w:rStyle w:val="Hipercze"/>
                <w:noProof/>
              </w:rPr>
              <w:t>Odpowiedź skokowa</w:t>
            </w:r>
            <w:r>
              <w:rPr>
                <w:noProof/>
                <w:webHidden/>
              </w:rPr>
              <w:tab/>
            </w:r>
            <w:r>
              <w:rPr>
                <w:noProof/>
                <w:webHidden/>
              </w:rPr>
              <w:fldChar w:fldCharType="begin"/>
            </w:r>
            <w:r>
              <w:rPr>
                <w:noProof/>
                <w:webHidden/>
              </w:rPr>
              <w:instrText xml:space="preserve"> PAGEREF _Toc516092245 \h </w:instrText>
            </w:r>
            <w:r>
              <w:rPr>
                <w:noProof/>
                <w:webHidden/>
              </w:rPr>
            </w:r>
            <w:r>
              <w:rPr>
                <w:noProof/>
                <w:webHidden/>
              </w:rPr>
              <w:fldChar w:fldCharType="separate"/>
            </w:r>
            <w:r>
              <w:rPr>
                <w:noProof/>
                <w:webHidden/>
              </w:rPr>
              <w:t>4</w:t>
            </w:r>
            <w:r>
              <w:rPr>
                <w:noProof/>
                <w:webHidden/>
              </w:rPr>
              <w:fldChar w:fldCharType="end"/>
            </w:r>
          </w:hyperlink>
        </w:p>
        <w:p w:rsidR="005B1529" w:rsidRDefault="005B1529">
          <w:pPr>
            <w:pStyle w:val="Spistreci3"/>
            <w:tabs>
              <w:tab w:val="left" w:pos="880"/>
              <w:tab w:val="right" w:leader="dot" w:pos="9062"/>
            </w:tabs>
            <w:rPr>
              <w:rFonts w:eastAsiaTheme="minorEastAsia"/>
              <w:noProof/>
              <w:lang w:eastAsia="pl-PL"/>
            </w:rPr>
          </w:pPr>
          <w:hyperlink w:anchor="_Toc516092246" w:history="1">
            <w:r w:rsidRPr="00C968AD">
              <w:rPr>
                <w:rStyle w:val="Hipercze"/>
                <w:rFonts w:ascii="Wingdings" w:hAnsi="Wingdings"/>
                <w:noProof/>
              </w:rPr>
              <w:t></w:t>
            </w:r>
            <w:r>
              <w:rPr>
                <w:rFonts w:eastAsiaTheme="minorEastAsia"/>
                <w:noProof/>
                <w:lang w:eastAsia="pl-PL"/>
              </w:rPr>
              <w:tab/>
            </w:r>
            <w:r w:rsidRPr="00C968AD">
              <w:rPr>
                <w:rStyle w:val="Hipercze"/>
                <w:noProof/>
              </w:rPr>
              <w:t>Współczynnik wzmocnienia statycznego transmitancji</w:t>
            </w:r>
            <w:r>
              <w:rPr>
                <w:noProof/>
                <w:webHidden/>
              </w:rPr>
              <w:tab/>
            </w:r>
            <w:r>
              <w:rPr>
                <w:noProof/>
                <w:webHidden/>
              </w:rPr>
              <w:fldChar w:fldCharType="begin"/>
            </w:r>
            <w:r>
              <w:rPr>
                <w:noProof/>
                <w:webHidden/>
              </w:rPr>
              <w:instrText xml:space="preserve"> PAGEREF _Toc516092246 \h </w:instrText>
            </w:r>
            <w:r>
              <w:rPr>
                <w:noProof/>
                <w:webHidden/>
              </w:rPr>
            </w:r>
            <w:r>
              <w:rPr>
                <w:noProof/>
                <w:webHidden/>
              </w:rPr>
              <w:fldChar w:fldCharType="separate"/>
            </w:r>
            <w:r>
              <w:rPr>
                <w:noProof/>
                <w:webHidden/>
              </w:rPr>
              <w:t>5</w:t>
            </w:r>
            <w:r>
              <w:rPr>
                <w:noProof/>
                <w:webHidden/>
              </w:rPr>
              <w:fldChar w:fldCharType="end"/>
            </w:r>
          </w:hyperlink>
        </w:p>
        <w:p w:rsidR="005B1529" w:rsidRDefault="005B1529">
          <w:pPr>
            <w:pStyle w:val="Spistreci1"/>
            <w:rPr>
              <w:rFonts w:eastAsiaTheme="minorEastAsia"/>
              <w:noProof/>
              <w:lang w:eastAsia="pl-PL"/>
            </w:rPr>
          </w:pPr>
          <w:hyperlink w:anchor="_Toc516092247" w:history="1">
            <w:r w:rsidRPr="00C968AD">
              <w:rPr>
                <w:rStyle w:val="Hipercze"/>
                <w:b/>
                <w:noProof/>
              </w:rPr>
              <w:t>2.</w:t>
            </w:r>
            <w:r>
              <w:rPr>
                <w:rFonts w:eastAsiaTheme="minorEastAsia"/>
                <w:noProof/>
                <w:lang w:eastAsia="pl-PL"/>
              </w:rPr>
              <w:tab/>
            </w:r>
            <w:r w:rsidRPr="00C968AD">
              <w:rPr>
                <w:rStyle w:val="Hipercze"/>
                <w:noProof/>
              </w:rPr>
              <w:t>Równanie różnicowe obiektu</w:t>
            </w:r>
            <w:r>
              <w:rPr>
                <w:noProof/>
                <w:webHidden/>
              </w:rPr>
              <w:tab/>
            </w:r>
            <w:r>
              <w:rPr>
                <w:noProof/>
                <w:webHidden/>
              </w:rPr>
              <w:fldChar w:fldCharType="begin"/>
            </w:r>
            <w:r>
              <w:rPr>
                <w:noProof/>
                <w:webHidden/>
              </w:rPr>
              <w:instrText xml:space="preserve"> PAGEREF _Toc516092247 \h </w:instrText>
            </w:r>
            <w:r>
              <w:rPr>
                <w:noProof/>
                <w:webHidden/>
              </w:rPr>
            </w:r>
            <w:r>
              <w:rPr>
                <w:noProof/>
                <w:webHidden/>
              </w:rPr>
              <w:fldChar w:fldCharType="separate"/>
            </w:r>
            <w:r>
              <w:rPr>
                <w:noProof/>
                <w:webHidden/>
              </w:rPr>
              <w:t>6</w:t>
            </w:r>
            <w:r>
              <w:rPr>
                <w:noProof/>
                <w:webHidden/>
              </w:rPr>
              <w:fldChar w:fldCharType="end"/>
            </w:r>
          </w:hyperlink>
        </w:p>
        <w:p w:rsidR="005B1529" w:rsidRDefault="005B1529">
          <w:pPr>
            <w:pStyle w:val="Spistreci2"/>
            <w:tabs>
              <w:tab w:val="left" w:pos="660"/>
              <w:tab w:val="right" w:leader="dot" w:pos="9062"/>
            </w:tabs>
            <w:rPr>
              <w:rFonts w:eastAsiaTheme="minorEastAsia"/>
              <w:noProof/>
              <w:lang w:eastAsia="pl-PL"/>
            </w:rPr>
          </w:pPr>
          <w:hyperlink w:anchor="_Toc516092248" w:history="1">
            <w:r w:rsidRPr="00C968AD">
              <w:rPr>
                <w:rStyle w:val="Hipercze"/>
                <w:rFonts w:ascii="Symbol" w:hAnsi="Symbol"/>
                <w:noProof/>
              </w:rPr>
              <w:t></w:t>
            </w:r>
            <w:r>
              <w:rPr>
                <w:rFonts w:eastAsiaTheme="minorEastAsia"/>
                <w:noProof/>
                <w:lang w:eastAsia="pl-PL"/>
              </w:rPr>
              <w:tab/>
            </w:r>
            <w:r w:rsidRPr="00C968AD">
              <w:rPr>
                <w:rStyle w:val="Hipercze"/>
                <w:noProof/>
              </w:rPr>
              <w:t>Ogólna postać równania różnicowego</w:t>
            </w:r>
            <w:r>
              <w:rPr>
                <w:noProof/>
                <w:webHidden/>
              </w:rPr>
              <w:tab/>
            </w:r>
            <w:r>
              <w:rPr>
                <w:noProof/>
                <w:webHidden/>
              </w:rPr>
              <w:fldChar w:fldCharType="begin"/>
            </w:r>
            <w:r>
              <w:rPr>
                <w:noProof/>
                <w:webHidden/>
              </w:rPr>
              <w:instrText xml:space="preserve"> PAGEREF _Toc516092248 \h </w:instrText>
            </w:r>
            <w:r>
              <w:rPr>
                <w:noProof/>
                <w:webHidden/>
              </w:rPr>
            </w:r>
            <w:r>
              <w:rPr>
                <w:noProof/>
                <w:webHidden/>
              </w:rPr>
              <w:fldChar w:fldCharType="separate"/>
            </w:r>
            <w:r>
              <w:rPr>
                <w:noProof/>
                <w:webHidden/>
              </w:rPr>
              <w:t>6</w:t>
            </w:r>
            <w:r>
              <w:rPr>
                <w:noProof/>
                <w:webHidden/>
              </w:rPr>
              <w:fldChar w:fldCharType="end"/>
            </w:r>
          </w:hyperlink>
        </w:p>
        <w:p w:rsidR="005B1529" w:rsidRDefault="005B1529">
          <w:pPr>
            <w:pStyle w:val="Spistreci1"/>
            <w:rPr>
              <w:rFonts w:eastAsiaTheme="minorEastAsia"/>
              <w:noProof/>
              <w:lang w:eastAsia="pl-PL"/>
            </w:rPr>
          </w:pPr>
          <w:hyperlink w:anchor="_Toc516092249" w:history="1">
            <w:r w:rsidRPr="00C968AD">
              <w:rPr>
                <w:rStyle w:val="Hipercze"/>
                <w:b/>
                <w:noProof/>
              </w:rPr>
              <w:t>3.</w:t>
            </w:r>
            <w:r>
              <w:rPr>
                <w:rFonts w:eastAsiaTheme="minorEastAsia"/>
                <w:noProof/>
                <w:lang w:eastAsia="pl-PL"/>
              </w:rPr>
              <w:tab/>
            </w:r>
            <w:r w:rsidRPr="00C968AD">
              <w:rPr>
                <w:rStyle w:val="Hipercze"/>
                <w:noProof/>
              </w:rPr>
              <w:t>Ciągły regulator PID metodą Zieglera-Nicholsa</w:t>
            </w:r>
            <w:r>
              <w:rPr>
                <w:noProof/>
                <w:webHidden/>
              </w:rPr>
              <w:tab/>
            </w:r>
            <w:r>
              <w:rPr>
                <w:noProof/>
                <w:webHidden/>
              </w:rPr>
              <w:fldChar w:fldCharType="begin"/>
            </w:r>
            <w:r>
              <w:rPr>
                <w:noProof/>
                <w:webHidden/>
              </w:rPr>
              <w:instrText xml:space="preserve"> PAGEREF _Toc516092249 \h </w:instrText>
            </w:r>
            <w:r>
              <w:rPr>
                <w:noProof/>
                <w:webHidden/>
              </w:rPr>
            </w:r>
            <w:r>
              <w:rPr>
                <w:noProof/>
                <w:webHidden/>
              </w:rPr>
              <w:fldChar w:fldCharType="separate"/>
            </w:r>
            <w:r>
              <w:rPr>
                <w:noProof/>
                <w:webHidden/>
              </w:rPr>
              <w:t>7</w:t>
            </w:r>
            <w:r>
              <w:rPr>
                <w:noProof/>
                <w:webHidden/>
              </w:rPr>
              <w:fldChar w:fldCharType="end"/>
            </w:r>
          </w:hyperlink>
        </w:p>
        <w:p w:rsidR="005B1529" w:rsidRDefault="005B1529">
          <w:pPr>
            <w:pStyle w:val="Spistreci2"/>
            <w:tabs>
              <w:tab w:val="left" w:pos="660"/>
              <w:tab w:val="right" w:leader="dot" w:pos="9062"/>
            </w:tabs>
            <w:rPr>
              <w:rFonts w:eastAsiaTheme="minorEastAsia"/>
              <w:noProof/>
              <w:lang w:eastAsia="pl-PL"/>
            </w:rPr>
          </w:pPr>
          <w:hyperlink w:anchor="_Toc516092250" w:history="1">
            <w:r w:rsidRPr="00C968AD">
              <w:rPr>
                <w:rStyle w:val="Hipercze"/>
                <w:rFonts w:ascii="Symbol" w:hAnsi="Symbol"/>
                <w:noProof/>
              </w:rPr>
              <w:t></w:t>
            </w:r>
            <w:r>
              <w:rPr>
                <w:rFonts w:eastAsiaTheme="minorEastAsia"/>
                <w:noProof/>
                <w:lang w:eastAsia="pl-PL"/>
              </w:rPr>
              <w:tab/>
            </w:r>
            <w:r w:rsidRPr="00C968AD">
              <w:rPr>
                <w:rStyle w:val="Hipercze"/>
                <w:noProof/>
              </w:rPr>
              <w:t>Metoda Zieglera-Nicholsa</w:t>
            </w:r>
            <w:r>
              <w:rPr>
                <w:noProof/>
                <w:webHidden/>
              </w:rPr>
              <w:tab/>
            </w:r>
            <w:r>
              <w:rPr>
                <w:noProof/>
                <w:webHidden/>
              </w:rPr>
              <w:fldChar w:fldCharType="begin"/>
            </w:r>
            <w:r>
              <w:rPr>
                <w:noProof/>
                <w:webHidden/>
              </w:rPr>
              <w:instrText xml:space="preserve"> PAGEREF _Toc516092250 \h </w:instrText>
            </w:r>
            <w:r>
              <w:rPr>
                <w:noProof/>
                <w:webHidden/>
              </w:rPr>
            </w:r>
            <w:r>
              <w:rPr>
                <w:noProof/>
                <w:webHidden/>
              </w:rPr>
              <w:fldChar w:fldCharType="separate"/>
            </w:r>
            <w:r>
              <w:rPr>
                <w:noProof/>
                <w:webHidden/>
              </w:rPr>
              <w:t>7</w:t>
            </w:r>
            <w:r>
              <w:rPr>
                <w:noProof/>
                <w:webHidden/>
              </w:rPr>
              <w:fldChar w:fldCharType="end"/>
            </w:r>
          </w:hyperlink>
        </w:p>
        <w:p w:rsidR="005B1529" w:rsidRDefault="005B1529">
          <w:pPr>
            <w:pStyle w:val="Spistreci2"/>
            <w:tabs>
              <w:tab w:val="left" w:pos="660"/>
              <w:tab w:val="right" w:leader="dot" w:pos="9062"/>
            </w:tabs>
            <w:rPr>
              <w:rFonts w:eastAsiaTheme="minorEastAsia"/>
              <w:noProof/>
              <w:lang w:eastAsia="pl-PL"/>
            </w:rPr>
          </w:pPr>
          <w:hyperlink w:anchor="_Toc516092251" w:history="1">
            <w:r w:rsidRPr="00C968AD">
              <w:rPr>
                <w:rStyle w:val="Hipercze"/>
                <w:rFonts w:ascii="Symbol" w:hAnsi="Symbol"/>
                <w:noProof/>
              </w:rPr>
              <w:t></w:t>
            </w:r>
            <w:r>
              <w:rPr>
                <w:rFonts w:eastAsiaTheme="minorEastAsia"/>
                <w:noProof/>
                <w:lang w:eastAsia="pl-PL"/>
              </w:rPr>
              <w:tab/>
            </w:r>
            <w:r w:rsidRPr="00C968AD">
              <w:rPr>
                <w:rStyle w:val="Hipercze"/>
                <w:noProof/>
              </w:rPr>
              <w:t>Parametry dyskretnego regulatora PID</w:t>
            </w:r>
            <w:r>
              <w:rPr>
                <w:noProof/>
                <w:webHidden/>
              </w:rPr>
              <w:tab/>
            </w:r>
            <w:r>
              <w:rPr>
                <w:noProof/>
                <w:webHidden/>
              </w:rPr>
              <w:fldChar w:fldCharType="begin"/>
            </w:r>
            <w:r>
              <w:rPr>
                <w:noProof/>
                <w:webHidden/>
              </w:rPr>
              <w:instrText xml:space="preserve"> PAGEREF _Toc516092251 \h </w:instrText>
            </w:r>
            <w:r>
              <w:rPr>
                <w:noProof/>
                <w:webHidden/>
              </w:rPr>
            </w:r>
            <w:r>
              <w:rPr>
                <w:noProof/>
                <w:webHidden/>
              </w:rPr>
              <w:fldChar w:fldCharType="separate"/>
            </w:r>
            <w:r>
              <w:rPr>
                <w:noProof/>
                <w:webHidden/>
              </w:rPr>
              <w:t>8</w:t>
            </w:r>
            <w:r>
              <w:rPr>
                <w:noProof/>
                <w:webHidden/>
              </w:rPr>
              <w:fldChar w:fldCharType="end"/>
            </w:r>
          </w:hyperlink>
        </w:p>
        <w:p w:rsidR="005B1529" w:rsidRDefault="005B1529">
          <w:pPr>
            <w:pStyle w:val="Spistreci1"/>
            <w:rPr>
              <w:rFonts w:eastAsiaTheme="minorEastAsia"/>
              <w:noProof/>
              <w:lang w:eastAsia="pl-PL"/>
            </w:rPr>
          </w:pPr>
          <w:hyperlink w:anchor="_Toc516092252" w:history="1">
            <w:r w:rsidRPr="00C968AD">
              <w:rPr>
                <w:rStyle w:val="Hipercze"/>
                <w:b/>
                <w:noProof/>
              </w:rPr>
              <w:t>4.</w:t>
            </w:r>
            <w:r>
              <w:rPr>
                <w:rFonts w:eastAsiaTheme="minorEastAsia"/>
                <w:noProof/>
                <w:lang w:eastAsia="pl-PL"/>
              </w:rPr>
              <w:tab/>
            </w:r>
            <w:r w:rsidRPr="00C968AD">
              <w:rPr>
                <w:rStyle w:val="Hipercze"/>
                <w:noProof/>
              </w:rPr>
              <w:t>Program do symulacji cyfrowego algorytmu PID oraz DMC</w:t>
            </w:r>
            <w:r>
              <w:rPr>
                <w:noProof/>
                <w:webHidden/>
              </w:rPr>
              <w:tab/>
            </w:r>
            <w:r>
              <w:rPr>
                <w:noProof/>
                <w:webHidden/>
              </w:rPr>
              <w:fldChar w:fldCharType="begin"/>
            </w:r>
            <w:r>
              <w:rPr>
                <w:noProof/>
                <w:webHidden/>
              </w:rPr>
              <w:instrText xml:space="preserve"> PAGEREF _Toc516092252 \h </w:instrText>
            </w:r>
            <w:r>
              <w:rPr>
                <w:noProof/>
                <w:webHidden/>
              </w:rPr>
            </w:r>
            <w:r>
              <w:rPr>
                <w:noProof/>
                <w:webHidden/>
              </w:rPr>
              <w:fldChar w:fldCharType="separate"/>
            </w:r>
            <w:r>
              <w:rPr>
                <w:noProof/>
                <w:webHidden/>
              </w:rPr>
              <w:t>9</w:t>
            </w:r>
            <w:r>
              <w:rPr>
                <w:noProof/>
                <w:webHidden/>
              </w:rPr>
              <w:fldChar w:fldCharType="end"/>
            </w:r>
          </w:hyperlink>
        </w:p>
        <w:p w:rsidR="005B1529" w:rsidRDefault="005B1529">
          <w:pPr>
            <w:pStyle w:val="Spistreci2"/>
            <w:tabs>
              <w:tab w:val="left" w:pos="660"/>
              <w:tab w:val="right" w:leader="dot" w:pos="9062"/>
            </w:tabs>
            <w:rPr>
              <w:rFonts w:eastAsiaTheme="minorEastAsia"/>
              <w:noProof/>
              <w:lang w:eastAsia="pl-PL"/>
            </w:rPr>
          </w:pPr>
          <w:hyperlink w:anchor="_Toc516092253" w:history="1">
            <w:r w:rsidRPr="00C968AD">
              <w:rPr>
                <w:rStyle w:val="Hipercze"/>
                <w:rFonts w:ascii="Symbol" w:hAnsi="Symbol"/>
                <w:noProof/>
              </w:rPr>
              <w:t></w:t>
            </w:r>
            <w:r>
              <w:rPr>
                <w:rFonts w:eastAsiaTheme="minorEastAsia"/>
                <w:noProof/>
                <w:lang w:eastAsia="pl-PL"/>
              </w:rPr>
              <w:tab/>
            </w:r>
            <w:r w:rsidRPr="00C968AD">
              <w:rPr>
                <w:rStyle w:val="Hipercze"/>
                <w:noProof/>
              </w:rPr>
              <w:t>Blok inicjalizacji</w:t>
            </w:r>
            <w:r>
              <w:rPr>
                <w:noProof/>
                <w:webHidden/>
              </w:rPr>
              <w:tab/>
            </w:r>
            <w:r>
              <w:rPr>
                <w:noProof/>
                <w:webHidden/>
              </w:rPr>
              <w:fldChar w:fldCharType="begin"/>
            </w:r>
            <w:r>
              <w:rPr>
                <w:noProof/>
                <w:webHidden/>
              </w:rPr>
              <w:instrText xml:space="preserve"> PAGEREF _Toc516092253 \h </w:instrText>
            </w:r>
            <w:r>
              <w:rPr>
                <w:noProof/>
                <w:webHidden/>
              </w:rPr>
            </w:r>
            <w:r>
              <w:rPr>
                <w:noProof/>
                <w:webHidden/>
              </w:rPr>
              <w:fldChar w:fldCharType="separate"/>
            </w:r>
            <w:r>
              <w:rPr>
                <w:noProof/>
                <w:webHidden/>
              </w:rPr>
              <w:t>9</w:t>
            </w:r>
            <w:r>
              <w:rPr>
                <w:noProof/>
                <w:webHidden/>
              </w:rPr>
              <w:fldChar w:fldCharType="end"/>
            </w:r>
          </w:hyperlink>
        </w:p>
        <w:p w:rsidR="005B1529" w:rsidRDefault="005B1529">
          <w:pPr>
            <w:pStyle w:val="Spistreci2"/>
            <w:tabs>
              <w:tab w:val="left" w:pos="660"/>
              <w:tab w:val="right" w:leader="dot" w:pos="9062"/>
            </w:tabs>
            <w:rPr>
              <w:rFonts w:eastAsiaTheme="minorEastAsia"/>
              <w:noProof/>
              <w:lang w:eastAsia="pl-PL"/>
            </w:rPr>
          </w:pPr>
          <w:hyperlink w:anchor="_Toc516092254" w:history="1">
            <w:r w:rsidRPr="00C968AD">
              <w:rPr>
                <w:rStyle w:val="Hipercze"/>
                <w:rFonts w:ascii="Symbol" w:hAnsi="Symbol"/>
                <w:noProof/>
              </w:rPr>
              <w:t></w:t>
            </w:r>
            <w:r>
              <w:rPr>
                <w:rFonts w:eastAsiaTheme="minorEastAsia"/>
                <w:noProof/>
                <w:lang w:eastAsia="pl-PL"/>
              </w:rPr>
              <w:tab/>
            </w:r>
            <w:r w:rsidRPr="00C968AD">
              <w:rPr>
                <w:rStyle w:val="Hipercze"/>
                <w:noProof/>
              </w:rPr>
              <w:t>Pętla symulacyjna</w:t>
            </w:r>
            <w:r>
              <w:rPr>
                <w:noProof/>
                <w:webHidden/>
              </w:rPr>
              <w:tab/>
            </w:r>
            <w:r>
              <w:rPr>
                <w:noProof/>
                <w:webHidden/>
              </w:rPr>
              <w:fldChar w:fldCharType="begin"/>
            </w:r>
            <w:r>
              <w:rPr>
                <w:noProof/>
                <w:webHidden/>
              </w:rPr>
              <w:instrText xml:space="preserve"> PAGEREF _Toc516092254 \h </w:instrText>
            </w:r>
            <w:r>
              <w:rPr>
                <w:noProof/>
                <w:webHidden/>
              </w:rPr>
            </w:r>
            <w:r>
              <w:rPr>
                <w:noProof/>
                <w:webHidden/>
              </w:rPr>
              <w:fldChar w:fldCharType="separate"/>
            </w:r>
            <w:r>
              <w:rPr>
                <w:noProof/>
                <w:webHidden/>
              </w:rPr>
              <w:t>9</w:t>
            </w:r>
            <w:r>
              <w:rPr>
                <w:noProof/>
                <w:webHidden/>
              </w:rPr>
              <w:fldChar w:fldCharType="end"/>
            </w:r>
          </w:hyperlink>
        </w:p>
        <w:p w:rsidR="005B1529" w:rsidRDefault="005B1529">
          <w:pPr>
            <w:pStyle w:val="Spistreci2"/>
            <w:tabs>
              <w:tab w:val="left" w:pos="660"/>
              <w:tab w:val="right" w:leader="dot" w:pos="9062"/>
            </w:tabs>
            <w:rPr>
              <w:rFonts w:eastAsiaTheme="minorEastAsia"/>
              <w:noProof/>
              <w:lang w:eastAsia="pl-PL"/>
            </w:rPr>
          </w:pPr>
          <w:hyperlink w:anchor="_Toc516092255" w:history="1">
            <w:r w:rsidRPr="00C968AD">
              <w:rPr>
                <w:rStyle w:val="Hipercze"/>
                <w:rFonts w:ascii="Symbol" w:hAnsi="Symbol"/>
                <w:noProof/>
              </w:rPr>
              <w:t></w:t>
            </w:r>
            <w:r>
              <w:rPr>
                <w:rFonts w:eastAsiaTheme="minorEastAsia"/>
                <w:noProof/>
                <w:lang w:eastAsia="pl-PL"/>
              </w:rPr>
              <w:tab/>
            </w:r>
            <w:r w:rsidRPr="00C968AD">
              <w:rPr>
                <w:rStyle w:val="Hipercze"/>
                <w:noProof/>
              </w:rPr>
              <w:t>Zapis wyników symulacji</w:t>
            </w:r>
            <w:r>
              <w:rPr>
                <w:noProof/>
                <w:webHidden/>
              </w:rPr>
              <w:tab/>
            </w:r>
            <w:r>
              <w:rPr>
                <w:noProof/>
                <w:webHidden/>
              </w:rPr>
              <w:fldChar w:fldCharType="begin"/>
            </w:r>
            <w:r>
              <w:rPr>
                <w:noProof/>
                <w:webHidden/>
              </w:rPr>
              <w:instrText xml:space="preserve"> PAGEREF _Toc516092255 \h </w:instrText>
            </w:r>
            <w:r>
              <w:rPr>
                <w:noProof/>
                <w:webHidden/>
              </w:rPr>
            </w:r>
            <w:r>
              <w:rPr>
                <w:noProof/>
                <w:webHidden/>
              </w:rPr>
              <w:fldChar w:fldCharType="separate"/>
            </w:r>
            <w:r>
              <w:rPr>
                <w:noProof/>
                <w:webHidden/>
              </w:rPr>
              <w:t>10</w:t>
            </w:r>
            <w:r>
              <w:rPr>
                <w:noProof/>
                <w:webHidden/>
              </w:rPr>
              <w:fldChar w:fldCharType="end"/>
            </w:r>
          </w:hyperlink>
        </w:p>
        <w:p w:rsidR="005B1529" w:rsidRDefault="005B1529">
          <w:pPr>
            <w:pStyle w:val="Spistreci1"/>
            <w:rPr>
              <w:rFonts w:eastAsiaTheme="minorEastAsia"/>
              <w:noProof/>
              <w:lang w:eastAsia="pl-PL"/>
            </w:rPr>
          </w:pPr>
          <w:hyperlink w:anchor="_Toc516092256" w:history="1">
            <w:r w:rsidRPr="00C968AD">
              <w:rPr>
                <w:rStyle w:val="Hipercze"/>
                <w:b/>
                <w:noProof/>
              </w:rPr>
              <w:t>5.</w:t>
            </w:r>
            <w:r>
              <w:rPr>
                <w:rFonts w:eastAsiaTheme="minorEastAsia"/>
                <w:noProof/>
                <w:lang w:eastAsia="pl-PL"/>
              </w:rPr>
              <w:tab/>
            </w:r>
            <w:r w:rsidRPr="00C968AD">
              <w:rPr>
                <w:rStyle w:val="Hipercze"/>
                <w:noProof/>
              </w:rPr>
              <w:t>Algorytm DMC</w:t>
            </w:r>
            <w:r>
              <w:rPr>
                <w:noProof/>
                <w:webHidden/>
              </w:rPr>
              <w:tab/>
            </w:r>
            <w:r>
              <w:rPr>
                <w:noProof/>
                <w:webHidden/>
              </w:rPr>
              <w:fldChar w:fldCharType="begin"/>
            </w:r>
            <w:r>
              <w:rPr>
                <w:noProof/>
                <w:webHidden/>
              </w:rPr>
              <w:instrText xml:space="preserve"> PAGEREF _Toc516092256 \h </w:instrText>
            </w:r>
            <w:r>
              <w:rPr>
                <w:noProof/>
                <w:webHidden/>
              </w:rPr>
            </w:r>
            <w:r>
              <w:rPr>
                <w:noProof/>
                <w:webHidden/>
              </w:rPr>
              <w:fldChar w:fldCharType="separate"/>
            </w:r>
            <w:r>
              <w:rPr>
                <w:noProof/>
                <w:webHidden/>
              </w:rPr>
              <w:t>10</w:t>
            </w:r>
            <w:r>
              <w:rPr>
                <w:noProof/>
                <w:webHidden/>
              </w:rPr>
              <w:fldChar w:fldCharType="end"/>
            </w:r>
          </w:hyperlink>
        </w:p>
        <w:p w:rsidR="005B1529" w:rsidRDefault="005B1529">
          <w:pPr>
            <w:pStyle w:val="Spistreci2"/>
            <w:tabs>
              <w:tab w:val="left" w:pos="660"/>
              <w:tab w:val="right" w:leader="dot" w:pos="9062"/>
            </w:tabs>
            <w:rPr>
              <w:rFonts w:eastAsiaTheme="minorEastAsia"/>
              <w:noProof/>
              <w:lang w:eastAsia="pl-PL"/>
            </w:rPr>
          </w:pPr>
          <w:hyperlink w:anchor="_Toc516092257" w:history="1">
            <w:r w:rsidRPr="00C968AD">
              <w:rPr>
                <w:rStyle w:val="Hipercze"/>
                <w:rFonts w:ascii="Symbol" w:hAnsi="Symbol"/>
                <w:noProof/>
              </w:rPr>
              <w:t></w:t>
            </w:r>
            <w:r>
              <w:rPr>
                <w:rFonts w:eastAsiaTheme="minorEastAsia"/>
                <w:noProof/>
                <w:lang w:eastAsia="pl-PL"/>
              </w:rPr>
              <w:tab/>
            </w:r>
            <w:r w:rsidRPr="00C968AD">
              <w:rPr>
                <w:rStyle w:val="Hipercze"/>
                <w:noProof/>
              </w:rPr>
              <w:t>Zastosowanie odpowiedzi skokowej obiektu do predykcji</w:t>
            </w:r>
            <w:r>
              <w:rPr>
                <w:noProof/>
                <w:webHidden/>
              </w:rPr>
              <w:tab/>
            </w:r>
            <w:r>
              <w:rPr>
                <w:noProof/>
                <w:webHidden/>
              </w:rPr>
              <w:fldChar w:fldCharType="begin"/>
            </w:r>
            <w:r>
              <w:rPr>
                <w:noProof/>
                <w:webHidden/>
              </w:rPr>
              <w:instrText xml:space="preserve"> PAGEREF _Toc516092257 \h </w:instrText>
            </w:r>
            <w:r>
              <w:rPr>
                <w:noProof/>
                <w:webHidden/>
              </w:rPr>
            </w:r>
            <w:r>
              <w:rPr>
                <w:noProof/>
                <w:webHidden/>
              </w:rPr>
              <w:fldChar w:fldCharType="separate"/>
            </w:r>
            <w:r>
              <w:rPr>
                <w:noProof/>
                <w:webHidden/>
              </w:rPr>
              <w:t>10</w:t>
            </w:r>
            <w:r>
              <w:rPr>
                <w:noProof/>
                <w:webHidden/>
              </w:rPr>
              <w:fldChar w:fldCharType="end"/>
            </w:r>
          </w:hyperlink>
        </w:p>
        <w:p w:rsidR="005B1529" w:rsidRDefault="005B1529">
          <w:pPr>
            <w:pStyle w:val="Spistreci2"/>
            <w:tabs>
              <w:tab w:val="left" w:pos="660"/>
              <w:tab w:val="right" w:leader="dot" w:pos="9062"/>
            </w:tabs>
            <w:rPr>
              <w:rFonts w:eastAsiaTheme="minorEastAsia"/>
              <w:noProof/>
              <w:lang w:eastAsia="pl-PL"/>
            </w:rPr>
          </w:pPr>
          <w:hyperlink w:anchor="_Toc516092258" w:history="1">
            <w:r w:rsidRPr="00C968AD">
              <w:rPr>
                <w:rStyle w:val="Hipercze"/>
                <w:rFonts w:ascii="Symbol" w:hAnsi="Symbol"/>
                <w:noProof/>
              </w:rPr>
              <w:t></w:t>
            </w:r>
            <w:r>
              <w:rPr>
                <w:rFonts w:eastAsiaTheme="minorEastAsia"/>
                <w:noProof/>
                <w:lang w:eastAsia="pl-PL"/>
              </w:rPr>
              <w:tab/>
            </w:r>
            <w:r w:rsidRPr="00C968AD">
              <w:rPr>
                <w:rStyle w:val="Hipercze"/>
                <w:noProof/>
              </w:rPr>
              <w:t>Algorytm DMC w wersji analitycznej, bez ograniczeń</w:t>
            </w:r>
            <w:r>
              <w:rPr>
                <w:noProof/>
                <w:webHidden/>
              </w:rPr>
              <w:tab/>
            </w:r>
            <w:r>
              <w:rPr>
                <w:noProof/>
                <w:webHidden/>
              </w:rPr>
              <w:fldChar w:fldCharType="begin"/>
            </w:r>
            <w:r>
              <w:rPr>
                <w:noProof/>
                <w:webHidden/>
              </w:rPr>
              <w:instrText xml:space="preserve"> PAGEREF _Toc516092258 \h </w:instrText>
            </w:r>
            <w:r>
              <w:rPr>
                <w:noProof/>
                <w:webHidden/>
              </w:rPr>
            </w:r>
            <w:r>
              <w:rPr>
                <w:noProof/>
                <w:webHidden/>
              </w:rPr>
              <w:fldChar w:fldCharType="separate"/>
            </w:r>
            <w:r>
              <w:rPr>
                <w:noProof/>
                <w:webHidden/>
              </w:rPr>
              <w:t>10</w:t>
            </w:r>
            <w:r>
              <w:rPr>
                <w:noProof/>
                <w:webHidden/>
              </w:rPr>
              <w:fldChar w:fldCharType="end"/>
            </w:r>
          </w:hyperlink>
        </w:p>
        <w:p w:rsidR="005B1529" w:rsidRDefault="005B1529">
          <w:pPr>
            <w:pStyle w:val="Spistreci3"/>
            <w:tabs>
              <w:tab w:val="left" w:pos="880"/>
              <w:tab w:val="right" w:leader="dot" w:pos="9062"/>
            </w:tabs>
            <w:rPr>
              <w:rFonts w:eastAsiaTheme="minorEastAsia"/>
              <w:noProof/>
              <w:lang w:eastAsia="pl-PL"/>
            </w:rPr>
          </w:pPr>
          <w:hyperlink w:anchor="_Toc516092259" w:history="1">
            <w:r w:rsidRPr="00C968AD">
              <w:rPr>
                <w:rStyle w:val="Hipercze"/>
                <w:rFonts w:ascii="Wingdings" w:hAnsi="Wingdings"/>
                <w:noProof/>
              </w:rPr>
              <w:t></w:t>
            </w:r>
            <w:r>
              <w:rPr>
                <w:rFonts w:eastAsiaTheme="minorEastAsia"/>
                <w:noProof/>
                <w:lang w:eastAsia="pl-PL"/>
              </w:rPr>
              <w:tab/>
            </w:r>
            <w:r w:rsidRPr="00C968AD">
              <w:rPr>
                <w:rStyle w:val="Hipercze"/>
                <w:noProof/>
              </w:rPr>
              <w:t>Realizacja macierzowo-wektorowa algorytmu DMC</w:t>
            </w:r>
            <w:r>
              <w:rPr>
                <w:noProof/>
                <w:webHidden/>
              </w:rPr>
              <w:tab/>
            </w:r>
            <w:r>
              <w:rPr>
                <w:noProof/>
                <w:webHidden/>
              </w:rPr>
              <w:fldChar w:fldCharType="begin"/>
            </w:r>
            <w:r>
              <w:rPr>
                <w:noProof/>
                <w:webHidden/>
              </w:rPr>
              <w:instrText xml:space="preserve"> PAGEREF _Toc516092259 \h </w:instrText>
            </w:r>
            <w:r>
              <w:rPr>
                <w:noProof/>
                <w:webHidden/>
              </w:rPr>
            </w:r>
            <w:r>
              <w:rPr>
                <w:noProof/>
                <w:webHidden/>
              </w:rPr>
              <w:fldChar w:fldCharType="separate"/>
            </w:r>
            <w:r>
              <w:rPr>
                <w:noProof/>
                <w:webHidden/>
              </w:rPr>
              <w:t>11</w:t>
            </w:r>
            <w:r>
              <w:rPr>
                <w:noProof/>
                <w:webHidden/>
              </w:rPr>
              <w:fldChar w:fldCharType="end"/>
            </w:r>
          </w:hyperlink>
        </w:p>
        <w:p w:rsidR="005B1529" w:rsidRDefault="005B1529">
          <w:pPr>
            <w:pStyle w:val="Spistreci2"/>
            <w:tabs>
              <w:tab w:val="left" w:pos="660"/>
              <w:tab w:val="right" w:leader="dot" w:pos="9062"/>
            </w:tabs>
            <w:rPr>
              <w:rFonts w:eastAsiaTheme="minorEastAsia"/>
              <w:noProof/>
              <w:lang w:eastAsia="pl-PL"/>
            </w:rPr>
          </w:pPr>
          <w:hyperlink w:anchor="_Toc516092260" w:history="1">
            <w:r w:rsidRPr="00C968AD">
              <w:rPr>
                <w:rStyle w:val="Hipercze"/>
                <w:rFonts w:ascii="Symbol" w:hAnsi="Symbol"/>
                <w:noProof/>
              </w:rPr>
              <w:t></w:t>
            </w:r>
            <w:r>
              <w:rPr>
                <w:rFonts w:eastAsiaTheme="minorEastAsia"/>
                <w:noProof/>
                <w:lang w:eastAsia="pl-PL"/>
              </w:rPr>
              <w:tab/>
            </w:r>
            <w:r w:rsidRPr="00C968AD">
              <w:rPr>
                <w:rStyle w:val="Hipercze"/>
                <w:noProof/>
              </w:rPr>
              <w:t>Wpływ parametrów algorytmu</w:t>
            </w:r>
            <w:r>
              <w:rPr>
                <w:noProof/>
                <w:webHidden/>
              </w:rPr>
              <w:tab/>
            </w:r>
            <w:r>
              <w:rPr>
                <w:noProof/>
                <w:webHidden/>
              </w:rPr>
              <w:fldChar w:fldCharType="begin"/>
            </w:r>
            <w:r>
              <w:rPr>
                <w:noProof/>
                <w:webHidden/>
              </w:rPr>
              <w:instrText xml:space="preserve"> PAGEREF _Toc516092260 \h </w:instrText>
            </w:r>
            <w:r>
              <w:rPr>
                <w:noProof/>
                <w:webHidden/>
              </w:rPr>
            </w:r>
            <w:r>
              <w:rPr>
                <w:noProof/>
                <w:webHidden/>
              </w:rPr>
              <w:fldChar w:fldCharType="separate"/>
            </w:r>
            <w:r>
              <w:rPr>
                <w:noProof/>
                <w:webHidden/>
              </w:rPr>
              <w:t>12</w:t>
            </w:r>
            <w:r>
              <w:rPr>
                <w:noProof/>
                <w:webHidden/>
              </w:rPr>
              <w:fldChar w:fldCharType="end"/>
            </w:r>
          </w:hyperlink>
        </w:p>
        <w:p w:rsidR="005B1529" w:rsidRDefault="005B1529">
          <w:pPr>
            <w:pStyle w:val="Spistreci3"/>
            <w:tabs>
              <w:tab w:val="left" w:pos="880"/>
              <w:tab w:val="right" w:leader="dot" w:pos="9062"/>
            </w:tabs>
            <w:rPr>
              <w:rFonts w:eastAsiaTheme="minorEastAsia"/>
              <w:noProof/>
              <w:lang w:eastAsia="pl-PL"/>
            </w:rPr>
          </w:pPr>
          <w:hyperlink w:anchor="_Toc516092261" w:history="1">
            <w:r w:rsidRPr="00C968AD">
              <w:rPr>
                <w:rStyle w:val="Hipercze"/>
                <w:rFonts w:ascii="Wingdings" w:hAnsi="Wingdings"/>
                <w:noProof/>
              </w:rPr>
              <w:t></w:t>
            </w:r>
            <w:r>
              <w:rPr>
                <w:rFonts w:eastAsiaTheme="minorEastAsia"/>
                <w:noProof/>
                <w:lang w:eastAsia="pl-PL"/>
              </w:rPr>
              <w:tab/>
            </w:r>
            <w:r w:rsidRPr="00C968AD">
              <w:rPr>
                <w:rStyle w:val="Hipercze"/>
                <w:noProof/>
              </w:rPr>
              <w:t>Horyzont dynamiki – D</w:t>
            </w:r>
            <w:r>
              <w:rPr>
                <w:noProof/>
                <w:webHidden/>
              </w:rPr>
              <w:tab/>
            </w:r>
            <w:r>
              <w:rPr>
                <w:noProof/>
                <w:webHidden/>
              </w:rPr>
              <w:fldChar w:fldCharType="begin"/>
            </w:r>
            <w:r>
              <w:rPr>
                <w:noProof/>
                <w:webHidden/>
              </w:rPr>
              <w:instrText xml:space="preserve"> PAGEREF _Toc516092261 \h </w:instrText>
            </w:r>
            <w:r>
              <w:rPr>
                <w:noProof/>
                <w:webHidden/>
              </w:rPr>
            </w:r>
            <w:r>
              <w:rPr>
                <w:noProof/>
                <w:webHidden/>
              </w:rPr>
              <w:fldChar w:fldCharType="separate"/>
            </w:r>
            <w:r>
              <w:rPr>
                <w:noProof/>
                <w:webHidden/>
              </w:rPr>
              <w:t>12</w:t>
            </w:r>
            <w:r>
              <w:rPr>
                <w:noProof/>
                <w:webHidden/>
              </w:rPr>
              <w:fldChar w:fldCharType="end"/>
            </w:r>
          </w:hyperlink>
        </w:p>
        <w:p w:rsidR="005B1529" w:rsidRDefault="005B1529">
          <w:pPr>
            <w:pStyle w:val="Spistreci3"/>
            <w:tabs>
              <w:tab w:val="left" w:pos="880"/>
              <w:tab w:val="right" w:leader="dot" w:pos="9062"/>
            </w:tabs>
            <w:rPr>
              <w:rFonts w:eastAsiaTheme="minorEastAsia"/>
              <w:noProof/>
              <w:lang w:eastAsia="pl-PL"/>
            </w:rPr>
          </w:pPr>
          <w:hyperlink w:anchor="_Toc516092262" w:history="1">
            <w:r w:rsidRPr="00C968AD">
              <w:rPr>
                <w:rStyle w:val="Hipercze"/>
                <w:rFonts w:ascii="Wingdings" w:hAnsi="Wingdings"/>
                <w:noProof/>
              </w:rPr>
              <w:t></w:t>
            </w:r>
            <w:r>
              <w:rPr>
                <w:rFonts w:eastAsiaTheme="minorEastAsia"/>
                <w:noProof/>
                <w:lang w:eastAsia="pl-PL"/>
              </w:rPr>
              <w:tab/>
            </w:r>
            <w:r w:rsidRPr="00C968AD">
              <w:rPr>
                <w:rStyle w:val="Hipercze"/>
                <w:noProof/>
              </w:rPr>
              <w:t>Horyzont predykcji – N</w:t>
            </w:r>
            <w:r>
              <w:rPr>
                <w:noProof/>
                <w:webHidden/>
              </w:rPr>
              <w:tab/>
            </w:r>
            <w:r>
              <w:rPr>
                <w:noProof/>
                <w:webHidden/>
              </w:rPr>
              <w:fldChar w:fldCharType="begin"/>
            </w:r>
            <w:r>
              <w:rPr>
                <w:noProof/>
                <w:webHidden/>
              </w:rPr>
              <w:instrText xml:space="preserve"> PAGEREF _Toc516092262 \h </w:instrText>
            </w:r>
            <w:r>
              <w:rPr>
                <w:noProof/>
                <w:webHidden/>
              </w:rPr>
            </w:r>
            <w:r>
              <w:rPr>
                <w:noProof/>
                <w:webHidden/>
              </w:rPr>
              <w:fldChar w:fldCharType="separate"/>
            </w:r>
            <w:r>
              <w:rPr>
                <w:noProof/>
                <w:webHidden/>
              </w:rPr>
              <w:t>13</w:t>
            </w:r>
            <w:r>
              <w:rPr>
                <w:noProof/>
                <w:webHidden/>
              </w:rPr>
              <w:fldChar w:fldCharType="end"/>
            </w:r>
          </w:hyperlink>
        </w:p>
        <w:p w:rsidR="005B1529" w:rsidRDefault="005B1529">
          <w:pPr>
            <w:pStyle w:val="Spistreci3"/>
            <w:tabs>
              <w:tab w:val="left" w:pos="880"/>
              <w:tab w:val="right" w:leader="dot" w:pos="9062"/>
            </w:tabs>
            <w:rPr>
              <w:rFonts w:eastAsiaTheme="minorEastAsia"/>
              <w:noProof/>
              <w:lang w:eastAsia="pl-PL"/>
            </w:rPr>
          </w:pPr>
          <w:hyperlink w:anchor="_Toc516092263" w:history="1">
            <w:r w:rsidRPr="00C968AD">
              <w:rPr>
                <w:rStyle w:val="Hipercze"/>
                <w:rFonts w:ascii="Wingdings" w:hAnsi="Wingdings"/>
                <w:noProof/>
              </w:rPr>
              <w:t></w:t>
            </w:r>
            <w:r>
              <w:rPr>
                <w:rFonts w:eastAsiaTheme="minorEastAsia"/>
                <w:noProof/>
                <w:lang w:eastAsia="pl-PL"/>
              </w:rPr>
              <w:tab/>
            </w:r>
            <w:r w:rsidRPr="00C968AD">
              <w:rPr>
                <w:rStyle w:val="Hipercze"/>
                <w:noProof/>
              </w:rPr>
              <w:t>Horyzont sterowania – Nu</w:t>
            </w:r>
            <w:r>
              <w:rPr>
                <w:noProof/>
                <w:webHidden/>
              </w:rPr>
              <w:tab/>
            </w:r>
            <w:r>
              <w:rPr>
                <w:noProof/>
                <w:webHidden/>
              </w:rPr>
              <w:fldChar w:fldCharType="begin"/>
            </w:r>
            <w:r>
              <w:rPr>
                <w:noProof/>
                <w:webHidden/>
              </w:rPr>
              <w:instrText xml:space="preserve"> PAGEREF _Toc516092263 \h </w:instrText>
            </w:r>
            <w:r>
              <w:rPr>
                <w:noProof/>
                <w:webHidden/>
              </w:rPr>
            </w:r>
            <w:r>
              <w:rPr>
                <w:noProof/>
                <w:webHidden/>
              </w:rPr>
              <w:fldChar w:fldCharType="separate"/>
            </w:r>
            <w:r>
              <w:rPr>
                <w:noProof/>
                <w:webHidden/>
              </w:rPr>
              <w:t>14</w:t>
            </w:r>
            <w:r>
              <w:rPr>
                <w:noProof/>
                <w:webHidden/>
              </w:rPr>
              <w:fldChar w:fldCharType="end"/>
            </w:r>
          </w:hyperlink>
        </w:p>
        <w:p w:rsidR="005B1529" w:rsidRDefault="005B1529">
          <w:pPr>
            <w:pStyle w:val="Spistreci3"/>
            <w:tabs>
              <w:tab w:val="left" w:pos="880"/>
              <w:tab w:val="right" w:leader="dot" w:pos="9062"/>
            </w:tabs>
            <w:rPr>
              <w:rFonts w:eastAsiaTheme="minorEastAsia"/>
              <w:noProof/>
              <w:lang w:eastAsia="pl-PL"/>
            </w:rPr>
          </w:pPr>
          <w:hyperlink w:anchor="_Toc516092264" w:history="1">
            <w:r w:rsidRPr="00C968AD">
              <w:rPr>
                <w:rStyle w:val="Hipercze"/>
                <w:rFonts w:ascii="Wingdings" w:hAnsi="Wingdings"/>
                <w:noProof/>
              </w:rPr>
              <w:t></w:t>
            </w:r>
            <w:r>
              <w:rPr>
                <w:rFonts w:eastAsiaTheme="minorEastAsia"/>
                <w:noProof/>
                <w:lang w:eastAsia="pl-PL"/>
              </w:rPr>
              <w:tab/>
            </w:r>
            <w:r w:rsidRPr="00C968AD">
              <w:rPr>
                <w:rStyle w:val="Hipercze"/>
                <w:noProof/>
              </w:rPr>
              <w:t>Współczynnik kary za zmienność sterowania – lambda</w:t>
            </w:r>
            <w:r>
              <w:rPr>
                <w:noProof/>
                <w:webHidden/>
              </w:rPr>
              <w:tab/>
            </w:r>
            <w:r>
              <w:rPr>
                <w:noProof/>
                <w:webHidden/>
              </w:rPr>
              <w:fldChar w:fldCharType="begin"/>
            </w:r>
            <w:r>
              <w:rPr>
                <w:noProof/>
                <w:webHidden/>
              </w:rPr>
              <w:instrText xml:space="preserve"> PAGEREF _Toc516092264 \h </w:instrText>
            </w:r>
            <w:r>
              <w:rPr>
                <w:noProof/>
                <w:webHidden/>
              </w:rPr>
            </w:r>
            <w:r>
              <w:rPr>
                <w:noProof/>
                <w:webHidden/>
              </w:rPr>
              <w:fldChar w:fldCharType="separate"/>
            </w:r>
            <w:r>
              <w:rPr>
                <w:noProof/>
                <w:webHidden/>
              </w:rPr>
              <w:t>15</w:t>
            </w:r>
            <w:r>
              <w:rPr>
                <w:noProof/>
                <w:webHidden/>
              </w:rPr>
              <w:fldChar w:fldCharType="end"/>
            </w:r>
          </w:hyperlink>
        </w:p>
        <w:p w:rsidR="005B1529" w:rsidRDefault="005B1529">
          <w:pPr>
            <w:pStyle w:val="Spistreci2"/>
            <w:tabs>
              <w:tab w:val="left" w:pos="660"/>
              <w:tab w:val="right" w:leader="dot" w:pos="9062"/>
            </w:tabs>
            <w:rPr>
              <w:rFonts w:eastAsiaTheme="minorEastAsia"/>
              <w:noProof/>
              <w:lang w:eastAsia="pl-PL"/>
            </w:rPr>
          </w:pPr>
          <w:hyperlink w:anchor="_Toc516092265" w:history="1">
            <w:r w:rsidRPr="00C968AD">
              <w:rPr>
                <w:rStyle w:val="Hipercze"/>
                <w:rFonts w:ascii="Symbol" w:hAnsi="Symbol"/>
                <w:noProof/>
              </w:rPr>
              <w:t></w:t>
            </w:r>
            <w:r>
              <w:rPr>
                <w:rFonts w:eastAsiaTheme="minorEastAsia"/>
                <w:noProof/>
                <w:lang w:eastAsia="pl-PL"/>
              </w:rPr>
              <w:tab/>
            </w:r>
            <w:r w:rsidRPr="00C968AD">
              <w:rPr>
                <w:rStyle w:val="Hipercze"/>
                <w:noProof/>
              </w:rPr>
              <w:t>Dobrane parametry algorytmu</w:t>
            </w:r>
            <w:r>
              <w:rPr>
                <w:noProof/>
                <w:webHidden/>
              </w:rPr>
              <w:tab/>
            </w:r>
            <w:r>
              <w:rPr>
                <w:noProof/>
                <w:webHidden/>
              </w:rPr>
              <w:fldChar w:fldCharType="begin"/>
            </w:r>
            <w:r>
              <w:rPr>
                <w:noProof/>
                <w:webHidden/>
              </w:rPr>
              <w:instrText xml:space="preserve"> PAGEREF _Toc516092265 \h </w:instrText>
            </w:r>
            <w:r>
              <w:rPr>
                <w:noProof/>
                <w:webHidden/>
              </w:rPr>
            </w:r>
            <w:r>
              <w:rPr>
                <w:noProof/>
                <w:webHidden/>
              </w:rPr>
              <w:fldChar w:fldCharType="separate"/>
            </w:r>
            <w:r>
              <w:rPr>
                <w:noProof/>
                <w:webHidden/>
              </w:rPr>
              <w:t>16</w:t>
            </w:r>
            <w:r>
              <w:rPr>
                <w:noProof/>
                <w:webHidden/>
              </w:rPr>
              <w:fldChar w:fldCharType="end"/>
            </w:r>
          </w:hyperlink>
        </w:p>
        <w:p w:rsidR="005B1529" w:rsidRDefault="005B1529">
          <w:pPr>
            <w:pStyle w:val="Spistreci1"/>
            <w:rPr>
              <w:rFonts w:eastAsiaTheme="minorEastAsia"/>
              <w:noProof/>
              <w:lang w:eastAsia="pl-PL"/>
            </w:rPr>
          </w:pPr>
          <w:hyperlink w:anchor="_Toc516092266" w:history="1">
            <w:r w:rsidRPr="00C968AD">
              <w:rPr>
                <w:rStyle w:val="Hipercze"/>
                <w:b/>
                <w:noProof/>
              </w:rPr>
              <w:t>6.</w:t>
            </w:r>
            <w:r>
              <w:rPr>
                <w:rFonts w:eastAsiaTheme="minorEastAsia"/>
                <w:noProof/>
                <w:lang w:eastAsia="pl-PL"/>
              </w:rPr>
              <w:tab/>
            </w:r>
            <w:r w:rsidRPr="00C968AD">
              <w:rPr>
                <w:rStyle w:val="Hipercze"/>
                <w:noProof/>
              </w:rPr>
              <w:t>Porównanie algorytmów PID i DMC</w:t>
            </w:r>
            <w:r>
              <w:rPr>
                <w:noProof/>
                <w:webHidden/>
              </w:rPr>
              <w:tab/>
            </w:r>
            <w:r>
              <w:rPr>
                <w:noProof/>
                <w:webHidden/>
              </w:rPr>
              <w:fldChar w:fldCharType="begin"/>
            </w:r>
            <w:r>
              <w:rPr>
                <w:noProof/>
                <w:webHidden/>
              </w:rPr>
              <w:instrText xml:space="preserve"> PAGEREF _Toc516092266 \h </w:instrText>
            </w:r>
            <w:r>
              <w:rPr>
                <w:noProof/>
                <w:webHidden/>
              </w:rPr>
            </w:r>
            <w:r>
              <w:rPr>
                <w:noProof/>
                <w:webHidden/>
              </w:rPr>
              <w:fldChar w:fldCharType="separate"/>
            </w:r>
            <w:r>
              <w:rPr>
                <w:noProof/>
                <w:webHidden/>
              </w:rPr>
              <w:t>17</w:t>
            </w:r>
            <w:r>
              <w:rPr>
                <w:noProof/>
                <w:webHidden/>
              </w:rPr>
              <w:fldChar w:fldCharType="end"/>
            </w:r>
          </w:hyperlink>
        </w:p>
        <w:p w:rsidR="005B1529" w:rsidRDefault="005B1529">
          <w:pPr>
            <w:pStyle w:val="Spistreci2"/>
            <w:tabs>
              <w:tab w:val="left" w:pos="660"/>
              <w:tab w:val="right" w:leader="dot" w:pos="9062"/>
            </w:tabs>
            <w:rPr>
              <w:rFonts w:eastAsiaTheme="minorEastAsia"/>
              <w:noProof/>
              <w:lang w:eastAsia="pl-PL"/>
            </w:rPr>
          </w:pPr>
          <w:hyperlink w:anchor="_Toc516092267" w:history="1">
            <w:r w:rsidRPr="00C968AD">
              <w:rPr>
                <w:rStyle w:val="Hipercze"/>
                <w:rFonts w:ascii="Symbol" w:hAnsi="Symbol"/>
                <w:noProof/>
              </w:rPr>
              <w:t></w:t>
            </w:r>
            <w:r>
              <w:rPr>
                <w:rFonts w:eastAsiaTheme="minorEastAsia"/>
                <w:noProof/>
                <w:lang w:eastAsia="pl-PL"/>
              </w:rPr>
              <w:tab/>
            </w:r>
            <w:r w:rsidRPr="00C968AD">
              <w:rPr>
                <w:rStyle w:val="Hipercze"/>
                <w:noProof/>
              </w:rPr>
              <w:t>Jakość regulacji</w:t>
            </w:r>
            <w:r>
              <w:rPr>
                <w:noProof/>
                <w:webHidden/>
              </w:rPr>
              <w:tab/>
            </w:r>
            <w:r>
              <w:rPr>
                <w:noProof/>
                <w:webHidden/>
              </w:rPr>
              <w:fldChar w:fldCharType="begin"/>
            </w:r>
            <w:r>
              <w:rPr>
                <w:noProof/>
                <w:webHidden/>
              </w:rPr>
              <w:instrText xml:space="preserve"> PAGEREF _Toc516092267 \h </w:instrText>
            </w:r>
            <w:r>
              <w:rPr>
                <w:noProof/>
                <w:webHidden/>
              </w:rPr>
            </w:r>
            <w:r>
              <w:rPr>
                <w:noProof/>
                <w:webHidden/>
              </w:rPr>
              <w:fldChar w:fldCharType="separate"/>
            </w:r>
            <w:r>
              <w:rPr>
                <w:noProof/>
                <w:webHidden/>
              </w:rPr>
              <w:t>17</w:t>
            </w:r>
            <w:r>
              <w:rPr>
                <w:noProof/>
                <w:webHidden/>
              </w:rPr>
              <w:fldChar w:fldCharType="end"/>
            </w:r>
          </w:hyperlink>
        </w:p>
        <w:p w:rsidR="005B1529" w:rsidRDefault="005B1529">
          <w:pPr>
            <w:pStyle w:val="Spistreci2"/>
            <w:tabs>
              <w:tab w:val="left" w:pos="660"/>
              <w:tab w:val="right" w:leader="dot" w:pos="9062"/>
            </w:tabs>
            <w:rPr>
              <w:rFonts w:eastAsiaTheme="minorEastAsia"/>
              <w:noProof/>
              <w:lang w:eastAsia="pl-PL"/>
            </w:rPr>
          </w:pPr>
          <w:hyperlink w:anchor="_Toc516092268" w:history="1">
            <w:r w:rsidRPr="00C968AD">
              <w:rPr>
                <w:rStyle w:val="Hipercze"/>
                <w:rFonts w:ascii="Symbol" w:hAnsi="Symbol"/>
                <w:noProof/>
              </w:rPr>
              <w:t></w:t>
            </w:r>
            <w:r>
              <w:rPr>
                <w:rFonts w:eastAsiaTheme="minorEastAsia"/>
                <w:noProof/>
                <w:lang w:eastAsia="pl-PL"/>
              </w:rPr>
              <w:tab/>
            </w:r>
            <w:r w:rsidRPr="00C968AD">
              <w:rPr>
                <w:rStyle w:val="Hipercze"/>
                <w:noProof/>
              </w:rPr>
              <w:t>Obszary stabilności</w:t>
            </w:r>
            <w:r>
              <w:rPr>
                <w:noProof/>
                <w:webHidden/>
              </w:rPr>
              <w:tab/>
            </w:r>
            <w:r>
              <w:rPr>
                <w:noProof/>
                <w:webHidden/>
              </w:rPr>
              <w:fldChar w:fldCharType="begin"/>
            </w:r>
            <w:r>
              <w:rPr>
                <w:noProof/>
                <w:webHidden/>
              </w:rPr>
              <w:instrText xml:space="preserve"> PAGEREF _Toc516092268 \h </w:instrText>
            </w:r>
            <w:r>
              <w:rPr>
                <w:noProof/>
                <w:webHidden/>
              </w:rPr>
            </w:r>
            <w:r>
              <w:rPr>
                <w:noProof/>
                <w:webHidden/>
              </w:rPr>
              <w:fldChar w:fldCharType="separate"/>
            </w:r>
            <w:r>
              <w:rPr>
                <w:noProof/>
                <w:webHidden/>
              </w:rPr>
              <w:t>18</w:t>
            </w:r>
            <w:r>
              <w:rPr>
                <w:noProof/>
                <w:webHidden/>
              </w:rPr>
              <w:fldChar w:fldCharType="end"/>
            </w:r>
          </w:hyperlink>
        </w:p>
        <w:p w:rsidR="00AC3ABD" w:rsidRDefault="00AC3ABD">
          <w:r>
            <w:rPr>
              <w:b/>
              <w:bCs/>
            </w:rPr>
            <w:fldChar w:fldCharType="end"/>
          </w:r>
        </w:p>
      </w:sdtContent>
    </w:sdt>
    <w:p w:rsidR="00AC3ABD" w:rsidRDefault="00AC3ABD" w:rsidP="00E577DD">
      <w:pPr>
        <w:jc w:val="center"/>
        <w:rPr>
          <w:rFonts w:eastAsiaTheme="minorEastAsia"/>
          <w:sz w:val="28"/>
        </w:rPr>
      </w:pPr>
    </w:p>
    <w:p w:rsidR="009D7850" w:rsidRDefault="009D7850">
      <w:pPr>
        <w:rPr>
          <w:rFonts w:eastAsiaTheme="minorEastAsia"/>
          <w:sz w:val="28"/>
        </w:rPr>
      </w:pPr>
      <w:r>
        <w:rPr>
          <w:rFonts w:eastAsiaTheme="minorEastAsia"/>
          <w:sz w:val="28"/>
        </w:rPr>
        <w:br w:type="page"/>
      </w:r>
    </w:p>
    <w:p w:rsidR="001C3C1D" w:rsidRPr="001C3C1D" w:rsidRDefault="00AC3ABD" w:rsidP="008771FD">
      <w:pPr>
        <w:pStyle w:val="Nagwek1"/>
        <w:numPr>
          <w:ilvl w:val="0"/>
          <w:numId w:val="2"/>
        </w:numPr>
        <w:rPr>
          <w:rFonts w:eastAsiaTheme="minorEastAsia"/>
          <w:noProof/>
        </w:rPr>
      </w:pPr>
      <w:bookmarkStart w:id="2" w:name="_Toc516092242"/>
      <w:r>
        <w:rPr>
          <w:rFonts w:eastAsiaTheme="minorEastAsia"/>
          <w:noProof/>
        </w:rPr>
        <w:lastRenderedPageBreak/>
        <w:t>Transmitancja dyskretna</w:t>
      </w:r>
      <w:bookmarkEnd w:id="2"/>
    </w:p>
    <w:p w:rsidR="00F53A28" w:rsidRPr="007F1BFE" w:rsidRDefault="00031D2E" w:rsidP="008771FD">
      <w:pPr>
        <w:pStyle w:val="Nagwek2"/>
        <w:numPr>
          <w:ilvl w:val="0"/>
          <w:numId w:val="9"/>
        </w:numPr>
        <w:rPr>
          <w:rFonts w:eastAsiaTheme="minorEastAsia"/>
          <w:noProof/>
          <w:sz w:val="22"/>
        </w:rPr>
      </w:pPr>
      <w:bookmarkStart w:id="3" w:name="_Toc516092243"/>
      <w:r w:rsidRPr="00AC3ABD">
        <w:t>Wyznaczenie transmitancji dyskretnej</w:t>
      </w:r>
      <w:bookmarkEnd w:id="3"/>
      <w:r w:rsidR="00B165DA" w:rsidRPr="00AC3ABD">
        <w:t xml:space="preserve"> </w:t>
      </w:r>
    </w:p>
    <w:p w:rsidR="00B165DA" w:rsidRPr="00023E2D" w:rsidRDefault="00B165DA" w:rsidP="008771FD">
      <w:pPr>
        <w:pStyle w:val="Akapitzlist"/>
        <w:numPr>
          <w:ilvl w:val="1"/>
          <w:numId w:val="1"/>
        </w:numPr>
        <w:spacing w:before="240"/>
        <w:rPr>
          <w:rFonts w:eastAsiaTheme="minorEastAsia"/>
          <w:noProof/>
        </w:rPr>
      </w:pPr>
      <w:r w:rsidRPr="00023E2D">
        <w:rPr>
          <w:rFonts w:eastAsiaTheme="minorEastAsia"/>
          <w:noProof/>
          <w:sz w:val="24"/>
        </w:rPr>
        <w:t xml:space="preserve">W ogólności aby uzyskać transmitację dyskretną G(z) na podstawie ciągłej G(s) </w:t>
      </w:r>
      <w:r w:rsidR="00D47D46">
        <w:rPr>
          <w:rFonts w:eastAsiaTheme="minorEastAsia"/>
          <w:noProof/>
          <w:sz w:val="24"/>
        </w:rPr>
        <w:t xml:space="preserve">przy </w:t>
      </w:r>
      <w:r w:rsidR="007F1BFE" w:rsidRPr="00AC3ABD">
        <w:t>zastosowaniu ekstrapolatora</w:t>
      </w:r>
      <w:r w:rsidR="007F1BFE">
        <w:t xml:space="preserve"> </w:t>
      </w:r>
      <w:r w:rsidR="007F1BFE" w:rsidRPr="00AC3ABD">
        <w:t xml:space="preserve">zerowego rzędu </w:t>
      </w:r>
      <w:r w:rsidRPr="00023E2D">
        <w:rPr>
          <w:rFonts w:eastAsiaTheme="minorEastAsia"/>
          <w:noProof/>
          <w:sz w:val="24"/>
        </w:rPr>
        <w:t>wymagane jest wykonanie przekształcenia jak poniżej:</w:t>
      </w:r>
    </w:p>
    <w:p w:rsidR="00023E2D" w:rsidRPr="00023E2D" w:rsidRDefault="00023E2D" w:rsidP="00023E2D">
      <w:pPr>
        <w:spacing w:before="240"/>
        <w:rPr>
          <w:rFonts w:eastAsiaTheme="minorEastAsia"/>
          <w:noProof/>
        </w:rPr>
      </w:pPr>
      <m:oMathPara>
        <m:oMathParaPr>
          <m:jc m:val="center"/>
        </m:oMathParaPr>
        <m:oMath>
          <m:r>
            <w:rPr>
              <w:rFonts w:ascii="Cambria Math" w:eastAsiaTheme="minorEastAsia" w:hAnsi="Cambria Math"/>
              <w:noProof/>
            </w:rPr>
            <m:t>G</m:t>
          </m:r>
          <m:d>
            <m:dPr>
              <m:ctrlPr>
                <w:rPr>
                  <w:rFonts w:ascii="Cambria Math" w:eastAsiaTheme="minorEastAsia" w:hAnsi="Cambria Math"/>
                  <w:i/>
                  <w:noProof/>
                </w:rPr>
              </m:ctrlPr>
            </m:dPr>
            <m:e>
              <m:r>
                <w:rPr>
                  <w:rFonts w:ascii="Cambria Math" w:eastAsiaTheme="minorEastAsia" w:hAnsi="Cambria Math"/>
                  <w:noProof/>
                </w:rPr>
                <m:t>z</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z-1</m:t>
              </m:r>
            </m:num>
            <m:den>
              <m:r>
                <w:rPr>
                  <w:rFonts w:ascii="Cambria Math" w:eastAsiaTheme="minorEastAsia" w:hAnsi="Cambria Math"/>
                  <w:noProof/>
                </w:rPr>
                <m:t>z</m:t>
              </m:r>
            </m:den>
          </m:f>
          <m:r>
            <w:rPr>
              <w:rFonts w:ascii="Cambria Math" w:eastAsiaTheme="minorEastAsia" w:hAnsi="Cambria Math"/>
              <w:noProof/>
            </w:rPr>
            <m:t>*Z</m:t>
          </m:r>
          <m:d>
            <m:dPr>
              <m:begChr m:val="["/>
              <m:endChr m:val="]"/>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G(s)</m:t>
                  </m:r>
                </m:num>
                <m:den>
                  <m:r>
                    <w:rPr>
                      <w:rFonts w:ascii="Cambria Math" w:eastAsiaTheme="minorEastAsia" w:hAnsi="Cambria Math"/>
                      <w:noProof/>
                    </w:rPr>
                    <m:t>s</m:t>
                  </m:r>
                </m:den>
              </m:f>
            </m:e>
          </m:d>
        </m:oMath>
      </m:oMathPara>
    </w:p>
    <w:p w:rsidR="00023E2D" w:rsidRDefault="00F53A28" w:rsidP="008771FD">
      <w:pPr>
        <w:pStyle w:val="Akapitzlist"/>
        <w:numPr>
          <w:ilvl w:val="1"/>
          <w:numId w:val="1"/>
        </w:numPr>
        <w:spacing w:before="240"/>
        <w:rPr>
          <w:rFonts w:eastAsiaTheme="minorEastAsia"/>
          <w:noProof/>
          <w:sz w:val="24"/>
        </w:rPr>
      </w:pPr>
      <w:r>
        <w:rPr>
          <w:rFonts w:eastAsiaTheme="minorEastAsia"/>
          <w:noProof/>
          <w:sz w:val="24"/>
        </w:rPr>
        <w:t>MatLab dostarcza funkcję c2d() pozwalającą uzyskać po</w:t>
      </w:r>
      <w:r w:rsidR="00023E2D">
        <w:rPr>
          <w:rFonts w:eastAsiaTheme="minorEastAsia"/>
          <w:noProof/>
          <w:sz w:val="24"/>
        </w:rPr>
        <w:t>ż</w:t>
      </w:r>
      <w:r>
        <w:rPr>
          <w:rFonts w:eastAsiaTheme="minorEastAsia"/>
          <w:noProof/>
          <w:sz w:val="24"/>
        </w:rPr>
        <w:t xml:space="preserve">ądaną postać transmitancji. </w:t>
      </w:r>
    </w:p>
    <w:p w:rsidR="00F53A28" w:rsidRDefault="00F53A28" w:rsidP="008771FD">
      <w:pPr>
        <w:pStyle w:val="Akapitzlist"/>
        <w:numPr>
          <w:ilvl w:val="2"/>
          <w:numId w:val="1"/>
        </w:numPr>
        <w:spacing w:before="240"/>
        <w:rPr>
          <w:rFonts w:eastAsiaTheme="minorEastAsia"/>
          <w:noProof/>
          <w:sz w:val="24"/>
        </w:rPr>
      </w:pPr>
      <w:r w:rsidRPr="00023E2D">
        <w:rPr>
          <w:rFonts w:eastAsiaTheme="minorEastAsia"/>
          <w:noProof/>
          <w:sz w:val="24"/>
        </w:rPr>
        <w:t>Wywołanie funkcji:</w:t>
      </w:r>
    </w:p>
    <w:p w:rsidR="00476FA1" w:rsidRDefault="00023E2D" w:rsidP="00476FA1">
      <w:pPr>
        <w:spacing w:before="240"/>
        <w:jc w:val="center"/>
        <w:rPr>
          <w:rFonts w:eastAsiaTheme="minorEastAsia"/>
          <w:noProof/>
        </w:rPr>
      </w:pPr>
      <m:oMath>
        <m:r>
          <w:rPr>
            <w:rFonts w:ascii="Cambria Math" w:eastAsiaTheme="minorEastAsia" w:hAnsi="Cambria Math"/>
            <w:noProof/>
          </w:rPr>
          <m:t>Gz=c2d(Gs,  Tp,  'zoh'</m:t>
        </m:r>
        <m:r>
          <w:rPr>
            <w:rFonts w:ascii="Cambria Math" w:eastAsiaTheme="minorEastAsia" w:hAnsi="Cambria Math"/>
            <w:noProof/>
          </w:rPr>
          <m:t>)</m:t>
        </m:r>
      </m:oMath>
      <w:r w:rsidR="00476FA1">
        <w:rPr>
          <w:rFonts w:eastAsiaTheme="minorEastAsia"/>
          <w:noProof/>
        </w:rPr>
        <w:t>,</w:t>
      </w:r>
    </w:p>
    <w:p w:rsidR="00476FA1" w:rsidRPr="00476FA1" w:rsidRDefault="00476FA1" w:rsidP="00476FA1">
      <w:pPr>
        <w:spacing w:before="240"/>
        <w:jc w:val="center"/>
        <w:rPr>
          <w:rFonts w:eastAsiaTheme="minorEastAsia"/>
          <w:noProof/>
        </w:rPr>
      </w:pPr>
      <w:r>
        <w:rPr>
          <w:rFonts w:eastAsiaTheme="minorEastAsia"/>
          <w:noProof/>
        </w:rPr>
        <w:t xml:space="preserve">Gdzie: </w:t>
      </w:r>
      <w:r>
        <w:rPr>
          <w:rFonts w:eastAsiaTheme="minorEastAsia"/>
          <w:noProof/>
        </w:rPr>
        <w:br/>
        <w:t xml:space="preserve">Gs jest transmitancją ciągłą, </w:t>
      </w:r>
      <w:r>
        <w:rPr>
          <w:rFonts w:eastAsiaTheme="minorEastAsia"/>
          <w:noProof/>
        </w:rPr>
        <w:br/>
        <w:t>Tp jest okresem próbkowania</w:t>
      </w:r>
      <w:r w:rsidR="007F1BFE">
        <w:rPr>
          <w:rFonts w:eastAsiaTheme="minorEastAsia"/>
          <w:noProof/>
        </w:rPr>
        <w:t>, przyjęty 0.5 sekundy</w:t>
      </w:r>
      <w:r>
        <w:rPr>
          <w:rFonts w:eastAsiaTheme="minorEastAsia"/>
          <w:noProof/>
        </w:rPr>
        <w:t xml:space="preserve">, </w:t>
      </w:r>
      <w:r>
        <w:rPr>
          <w:rFonts w:eastAsiaTheme="minorEastAsia"/>
          <w:noProof/>
        </w:rPr>
        <w:br/>
        <w:t>a argument ‘zoh’ wybiera metodę dyskretyzacji</w:t>
      </w:r>
    </w:p>
    <w:p w:rsidR="00F53A28" w:rsidRDefault="00F53A28" w:rsidP="008771FD">
      <w:pPr>
        <w:pStyle w:val="Akapitzlist"/>
        <w:numPr>
          <w:ilvl w:val="1"/>
          <w:numId w:val="1"/>
        </w:numPr>
        <w:spacing w:before="240"/>
        <w:rPr>
          <w:rFonts w:eastAsiaTheme="minorEastAsia"/>
          <w:noProof/>
          <w:sz w:val="24"/>
        </w:rPr>
      </w:pPr>
      <w:r>
        <w:rPr>
          <w:rFonts w:eastAsiaTheme="minorEastAsia"/>
          <w:noProof/>
          <w:sz w:val="24"/>
        </w:rPr>
        <w:t>Tą metodą uzyskałem transmitancję dyskretną</w:t>
      </w:r>
      <w:r w:rsidR="00023E2D">
        <w:rPr>
          <w:rFonts w:eastAsiaTheme="minorEastAsia"/>
          <w:noProof/>
          <w:sz w:val="24"/>
        </w:rPr>
        <w:t xml:space="preserve"> o postaci</w:t>
      </w:r>
      <w:r>
        <w:rPr>
          <w:rFonts w:eastAsiaTheme="minorEastAsia"/>
          <w:noProof/>
          <w:sz w:val="24"/>
        </w:rPr>
        <w:t>:</w:t>
      </w:r>
    </w:p>
    <w:p w:rsidR="00476FA1" w:rsidRPr="007F1BFE" w:rsidRDefault="00023E2D" w:rsidP="00023E2D">
      <w:pPr>
        <w:spacing w:before="240"/>
        <w:jc w:val="center"/>
        <w:rPr>
          <w:rFonts w:eastAsiaTheme="minorEastAsia"/>
          <w:noProof/>
        </w:rPr>
      </w:pPr>
      <m:oMathPara>
        <m:oMath>
          <m:r>
            <w:rPr>
              <w:rFonts w:ascii="Cambria Math" w:eastAsiaTheme="minorEastAsia" w:hAnsi="Cambria Math"/>
              <w:noProof/>
            </w:rPr>
            <m:t>Gz=</m:t>
          </m:r>
          <m:f>
            <m:fPr>
              <m:ctrlPr>
                <w:rPr>
                  <w:rFonts w:ascii="Cambria Math" w:eastAsiaTheme="minorEastAsia" w:hAnsi="Cambria Math"/>
                  <w:i/>
                  <w:noProof/>
                </w:rPr>
              </m:ctrlPr>
            </m:fPr>
            <m:num>
              <m:r>
                <w:rPr>
                  <w:rFonts w:ascii="Cambria Math" w:eastAsiaTheme="minorEastAsia" w:hAnsi="Cambria Math"/>
                  <w:noProof/>
                </w:rPr>
                <m:t xml:space="preserve">0.06211 </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-11</m:t>
                  </m:r>
                </m:sup>
              </m:sSup>
              <m:r>
                <w:rPr>
                  <w:rFonts w:ascii="Cambria Math" w:eastAsiaTheme="minorEastAsia" w:hAnsi="Cambria Math"/>
                  <w:noProof/>
                </w:rPr>
                <m:t xml:space="preserve"> + 0.05541</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-12</m:t>
                  </m:r>
                </m:sup>
              </m:sSup>
            </m:num>
            <m:den>
              <m:r>
                <w:rPr>
                  <w:rFonts w:ascii="Cambria Math" w:eastAsiaTheme="minorEastAsia" w:hAnsi="Cambria Math"/>
                  <w:noProof/>
                </w:rPr>
                <m:t>1</m:t>
              </m:r>
              <m:r>
                <w:rPr>
                  <w:rFonts w:ascii="Cambria Math" w:eastAsiaTheme="minorEastAsia" w:hAnsi="Cambria Math"/>
                  <w:noProof/>
                </w:rPr>
                <m:t xml:space="preserve"> - 1.689 </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-1</m:t>
                  </m:r>
                </m:sup>
              </m:sSup>
              <m:r>
                <w:rPr>
                  <w:rFonts w:ascii="Cambria Math" w:eastAsiaTheme="minorEastAsia" w:hAnsi="Cambria Math"/>
                  <w:noProof/>
                </w:rPr>
                <m:t xml:space="preserve"> + 0.71</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-2</m:t>
                  </m:r>
                </m:sup>
              </m:sSup>
            </m:den>
          </m:f>
        </m:oMath>
      </m:oMathPara>
    </w:p>
    <w:p w:rsidR="007F1BFE" w:rsidRDefault="007F1BFE" w:rsidP="00023E2D">
      <w:pPr>
        <w:spacing w:before="240"/>
        <w:jc w:val="center"/>
        <w:rPr>
          <w:rFonts w:eastAsiaTheme="minorEastAsia"/>
          <w:noProof/>
        </w:rPr>
      </w:pPr>
      <m:oMathPara>
        <m:oMath>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p</m:t>
              </m:r>
            </m:sub>
          </m:sSub>
          <m:r>
            <w:rPr>
              <w:rFonts w:ascii="Cambria Math" w:eastAsiaTheme="minorEastAsia" w:hAnsi="Cambria Math"/>
              <w:noProof/>
            </w:rPr>
            <m:t>=0.5[s]</m:t>
          </m:r>
        </m:oMath>
      </m:oMathPara>
    </w:p>
    <w:p w:rsidR="00023E2D" w:rsidRPr="00023E2D" w:rsidRDefault="00476FA1" w:rsidP="00476FA1">
      <w:pPr>
        <w:rPr>
          <w:rFonts w:eastAsiaTheme="minorEastAsia"/>
          <w:noProof/>
          <w:sz w:val="24"/>
        </w:rPr>
      </w:pPr>
      <w:r>
        <w:rPr>
          <w:rFonts w:eastAsiaTheme="minorEastAsia"/>
          <w:noProof/>
        </w:rPr>
        <w:br w:type="page"/>
      </w:r>
    </w:p>
    <w:p w:rsidR="007F1BFE" w:rsidRPr="007F1BFE" w:rsidRDefault="00023E2D" w:rsidP="008771FD">
      <w:pPr>
        <w:pStyle w:val="Nagwek2"/>
        <w:numPr>
          <w:ilvl w:val="0"/>
          <w:numId w:val="4"/>
        </w:numPr>
        <w:rPr>
          <w:rFonts w:eastAsiaTheme="minorEastAsia"/>
          <w:noProof/>
          <w:sz w:val="24"/>
        </w:rPr>
      </w:pPr>
      <w:bookmarkStart w:id="4" w:name="_Toc516092244"/>
      <w:r w:rsidRPr="007F1BFE">
        <w:rPr>
          <w:rFonts w:eastAsiaTheme="minorEastAsia"/>
          <w:noProof/>
          <w:sz w:val="24"/>
        </w:rPr>
        <w:lastRenderedPageBreak/>
        <w:t xml:space="preserve">Porównanie </w:t>
      </w:r>
      <w:r w:rsidR="007F1BFE" w:rsidRPr="007F1BFE">
        <w:rPr>
          <w:rFonts w:eastAsiaTheme="minorEastAsia"/>
          <w:noProof/>
          <w:sz w:val="24"/>
        </w:rPr>
        <w:t>transmitancji ciągłej i dyskretnej</w:t>
      </w:r>
      <w:bookmarkEnd w:id="4"/>
    </w:p>
    <w:p w:rsidR="007F1BFE" w:rsidRDefault="007F1BFE" w:rsidP="008771FD">
      <w:pPr>
        <w:pStyle w:val="Nagwek3"/>
        <w:numPr>
          <w:ilvl w:val="1"/>
          <w:numId w:val="7"/>
        </w:numPr>
        <w:rPr>
          <w:rFonts w:eastAsiaTheme="minorEastAsia"/>
          <w:noProof/>
        </w:rPr>
      </w:pPr>
      <w:bookmarkStart w:id="5" w:name="_Toc516092245"/>
      <w:r>
        <w:rPr>
          <w:rFonts w:eastAsiaTheme="minorEastAsia"/>
          <w:noProof/>
        </w:rPr>
        <w:t>O</w:t>
      </w:r>
      <w:r w:rsidR="00023E2D">
        <w:rPr>
          <w:rFonts w:eastAsiaTheme="minorEastAsia"/>
          <w:noProof/>
        </w:rPr>
        <w:t>dpowied</w:t>
      </w:r>
      <w:r>
        <w:rPr>
          <w:rFonts w:eastAsiaTheme="minorEastAsia"/>
          <w:noProof/>
        </w:rPr>
        <w:t>ź</w:t>
      </w:r>
      <w:r w:rsidR="00023E2D">
        <w:rPr>
          <w:rFonts w:eastAsiaTheme="minorEastAsia"/>
          <w:noProof/>
        </w:rPr>
        <w:t xml:space="preserve"> skokow</w:t>
      </w:r>
      <w:r>
        <w:rPr>
          <w:rFonts w:eastAsiaTheme="minorEastAsia"/>
          <w:noProof/>
        </w:rPr>
        <w:t>a</w:t>
      </w:r>
      <w:bookmarkEnd w:id="5"/>
    </w:p>
    <w:p w:rsidR="00476FA1" w:rsidRPr="00476FA1" w:rsidRDefault="00C85C6A" w:rsidP="00476FA1">
      <w:pPr>
        <w:spacing w:before="240"/>
        <w:jc w:val="center"/>
        <w:rPr>
          <w:rFonts w:eastAsiaTheme="minorEastAsia"/>
          <w:noProof/>
          <w:sz w:val="18"/>
        </w:rPr>
      </w:pPr>
      <w:r>
        <w:rPr>
          <w:rFonts w:eastAsiaTheme="minorEastAsia"/>
          <w:noProof/>
          <w:sz w:val="24"/>
        </w:rPr>
        <w:drawing>
          <wp:inline distT="0" distB="0" distL="0" distR="0">
            <wp:extent cx="4374000" cy="3279600"/>
            <wp:effectExtent l="0" t="0" r="762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4000" cy="3279600"/>
                    </a:xfrm>
                    <a:prstGeom prst="rect">
                      <a:avLst/>
                    </a:prstGeom>
                    <a:noFill/>
                    <a:ln>
                      <a:noFill/>
                    </a:ln>
                  </pic:spPr>
                </pic:pic>
              </a:graphicData>
            </a:graphic>
          </wp:inline>
        </w:drawing>
      </w:r>
      <w:r w:rsidR="00476FA1">
        <w:rPr>
          <w:rFonts w:eastAsiaTheme="minorEastAsia"/>
          <w:noProof/>
          <w:sz w:val="18"/>
        </w:rPr>
        <w:br/>
        <w:t>Odpowiedź skokowa transmitancji dyskretnej i ciągłej</w:t>
      </w:r>
    </w:p>
    <w:p w:rsidR="00C85C6A" w:rsidRDefault="00476FA1" w:rsidP="008771FD">
      <w:pPr>
        <w:pStyle w:val="Akapitzlist"/>
        <w:numPr>
          <w:ilvl w:val="1"/>
          <w:numId w:val="1"/>
        </w:numPr>
        <w:spacing w:before="240"/>
        <w:rPr>
          <w:rFonts w:eastAsiaTheme="minorEastAsia"/>
          <w:noProof/>
          <w:sz w:val="24"/>
        </w:rPr>
      </w:pPr>
      <w:r>
        <w:rPr>
          <w:rFonts w:eastAsiaTheme="minorEastAsia"/>
          <w:noProof/>
          <w:sz w:val="24"/>
        </w:rPr>
        <w:t>Odpowiedzi skokowe transmitancji są identyczne z dokładnością do efektu schodków transmitancji dyskretnej wynikającego z założonego okresu próbkowania T</w:t>
      </w:r>
      <w:r>
        <w:rPr>
          <w:rFonts w:eastAsiaTheme="minorEastAsia"/>
          <w:noProof/>
          <w:sz w:val="24"/>
          <w:vertAlign w:val="subscript"/>
        </w:rPr>
        <w:t>p</w:t>
      </w:r>
      <w:r w:rsidR="000752BE">
        <w:rPr>
          <w:rFonts w:eastAsiaTheme="minorEastAsia"/>
          <w:noProof/>
          <w:sz w:val="24"/>
        </w:rPr>
        <w:t xml:space="preserve">. </w:t>
      </w:r>
    </w:p>
    <w:p w:rsidR="00867D1B" w:rsidRDefault="00867D1B" w:rsidP="008771FD">
      <w:pPr>
        <w:pStyle w:val="Akapitzlist"/>
        <w:numPr>
          <w:ilvl w:val="1"/>
          <w:numId w:val="1"/>
        </w:numPr>
        <w:spacing w:before="240"/>
        <w:rPr>
          <w:rFonts w:eastAsiaTheme="minorEastAsia"/>
          <w:noProof/>
          <w:sz w:val="24"/>
        </w:rPr>
      </w:pPr>
      <w:r>
        <w:rPr>
          <w:rFonts w:eastAsiaTheme="minorEastAsia"/>
          <w:noProof/>
          <w:sz w:val="24"/>
        </w:rPr>
        <w:t>Ważną uwagą jest zaobserwowane opóźnienie reakcji obydwu transmitancji</w:t>
      </w:r>
      <w:r w:rsidR="00291DE6">
        <w:rPr>
          <w:rFonts w:eastAsiaTheme="minorEastAsia"/>
          <w:noProof/>
          <w:sz w:val="24"/>
        </w:rPr>
        <w:t xml:space="preserve"> na skok sygnału wejściowego. Opóźnienie odpowiedzi wynosi około 5 sekund co jest równe parametrowi T</w:t>
      </w:r>
      <w:r w:rsidR="00291DE6">
        <w:rPr>
          <w:rFonts w:eastAsiaTheme="minorEastAsia"/>
          <w:noProof/>
          <w:sz w:val="24"/>
          <w:vertAlign w:val="subscript"/>
        </w:rPr>
        <w:t>0</w:t>
      </w:r>
      <w:r w:rsidR="00291DE6">
        <w:rPr>
          <w:rFonts w:eastAsiaTheme="minorEastAsia"/>
          <w:noProof/>
          <w:sz w:val="24"/>
        </w:rPr>
        <w:t xml:space="preserve"> transmitancji ciągłej. Obiekt nie reaguje natychmiast na zmiany jego wejścia.</w:t>
      </w:r>
    </w:p>
    <w:p w:rsidR="00291DE6" w:rsidRDefault="00291DE6">
      <w:pPr>
        <w:rPr>
          <w:rFonts w:eastAsiaTheme="minorEastAsia"/>
          <w:noProof/>
          <w:sz w:val="24"/>
        </w:rPr>
      </w:pPr>
      <w:r>
        <w:rPr>
          <w:rFonts w:eastAsiaTheme="minorEastAsia"/>
          <w:noProof/>
          <w:sz w:val="24"/>
        </w:rPr>
        <w:br w:type="page"/>
      </w:r>
    </w:p>
    <w:p w:rsidR="007F1BFE" w:rsidRPr="007F1BFE" w:rsidRDefault="007F1BFE" w:rsidP="008771FD">
      <w:pPr>
        <w:pStyle w:val="Nagwek3"/>
        <w:numPr>
          <w:ilvl w:val="1"/>
          <w:numId w:val="8"/>
        </w:numPr>
        <w:rPr>
          <w:rFonts w:eastAsiaTheme="minorEastAsia"/>
          <w:noProof/>
        </w:rPr>
      </w:pPr>
      <w:bookmarkStart w:id="6" w:name="_Toc516092246"/>
      <w:r w:rsidRPr="007F1BFE">
        <w:rPr>
          <w:rFonts w:eastAsiaTheme="minorEastAsia"/>
          <w:noProof/>
        </w:rPr>
        <w:lastRenderedPageBreak/>
        <w:t>Współczynnik wzmocnienia statycznego transmitancji</w:t>
      </w:r>
      <w:bookmarkEnd w:id="6"/>
    </w:p>
    <w:p w:rsidR="000752BE" w:rsidRDefault="000752BE" w:rsidP="008771FD">
      <w:pPr>
        <w:pStyle w:val="Akapitzlist"/>
        <w:numPr>
          <w:ilvl w:val="1"/>
          <w:numId w:val="1"/>
        </w:numPr>
        <w:spacing w:before="240"/>
        <w:rPr>
          <w:rFonts w:eastAsiaTheme="minorEastAsia"/>
          <w:noProof/>
          <w:sz w:val="24"/>
        </w:rPr>
      </w:pPr>
      <w:r>
        <w:rPr>
          <w:rFonts w:eastAsiaTheme="minorEastAsia"/>
          <w:noProof/>
          <w:sz w:val="24"/>
        </w:rPr>
        <w:t>może zostać przeprowadzone na kilka sposobów:</w:t>
      </w:r>
    </w:p>
    <w:p w:rsidR="000752BE" w:rsidRPr="00A50469" w:rsidRDefault="000752BE" w:rsidP="008771FD">
      <w:pPr>
        <w:pStyle w:val="Akapitzlist"/>
        <w:numPr>
          <w:ilvl w:val="2"/>
          <w:numId w:val="1"/>
        </w:numPr>
        <w:spacing w:before="240"/>
        <w:rPr>
          <w:rFonts w:eastAsiaTheme="minorEastAsia"/>
          <w:noProof/>
        </w:rPr>
      </w:pPr>
      <w:r w:rsidRPr="00A50469">
        <w:rPr>
          <w:rFonts w:eastAsiaTheme="minorEastAsia"/>
          <w:noProof/>
        </w:rPr>
        <w:t>Odczytanie z wykresu wartości wyjściowej transmitancji w chwili gdy zmiany wyjścia nie są zauważalne, np. odczyt wartości w 50 sekundzie pozwala określić wartość współczynnika K</w:t>
      </w:r>
      <w:r w:rsidRPr="00A50469">
        <w:rPr>
          <w:rFonts w:eastAsiaTheme="minorEastAsia"/>
          <w:noProof/>
          <w:vertAlign w:val="subscript"/>
        </w:rPr>
        <w:t>STAT</w:t>
      </w:r>
      <w:r w:rsidRPr="00A50469">
        <w:rPr>
          <w:rFonts w:eastAsiaTheme="minorEastAsia"/>
          <w:noProof/>
        </w:rPr>
        <w:t xml:space="preserve"> jako równą około 5.7.</w:t>
      </w:r>
    </w:p>
    <w:p w:rsidR="009F17A9" w:rsidRPr="00A50469" w:rsidRDefault="009F17A9" w:rsidP="008771FD">
      <w:pPr>
        <w:pStyle w:val="Akapitzlist"/>
        <w:numPr>
          <w:ilvl w:val="2"/>
          <w:numId w:val="1"/>
        </w:numPr>
        <w:spacing w:before="240"/>
        <w:rPr>
          <w:rFonts w:eastAsiaTheme="minorEastAsia"/>
          <w:noProof/>
        </w:rPr>
      </w:pPr>
      <w:r w:rsidRPr="00A50469">
        <w:rPr>
          <w:rFonts w:eastAsiaTheme="minorEastAsia"/>
          <w:noProof/>
        </w:rPr>
        <w:t>Druga, dokładna metoda analityczna polega na wyznaczeniu granicy</w:t>
      </w:r>
      <w:r w:rsidR="00291DE6" w:rsidRPr="00A50469">
        <w:rPr>
          <w:rFonts w:eastAsiaTheme="minorEastAsia"/>
          <w:noProof/>
        </w:rPr>
        <w:t xml:space="preserve"> wartości wyjścia</w:t>
      </w:r>
      <w:r w:rsidRPr="00A50469">
        <w:rPr>
          <w:rFonts w:eastAsiaTheme="minorEastAsia"/>
          <w:noProof/>
        </w:rPr>
        <w:t xml:space="preserve"> do której zbiegają transmitancje dla stałego sygnału w nieskończoności</w:t>
      </w:r>
    </w:p>
    <w:p w:rsidR="009F17A9" w:rsidRPr="00A50469" w:rsidRDefault="00E577DD" w:rsidP="008771FD">
      <w:pPr>
        <w:pStyle w:val="Akapitzlist"/>
        <w:numPr>
          <w:ilvl w:val="3"/>
          <w:numId w:val="1"/>
        </w:numPr>
        <w:spacing w:before="240"/>
        <w:rPr>
          <w:rFonts w:eastAsiaTheme="minorEastAsia"/>
          <w:noProof/>
        </w:rPr>
      </w:pPr>
      <w:r w:rsidRPr="00A50469">
        <w:rPr>
          <w:rFonts w:eastAsiaTheme="minorEastAsia"/>
          <w:noProof/>
        </w:rPr>
        <w:t>Wyznaczenie</w:t>
      </w:r>
      <w:r w:rsidR="009F17A9" w:rsidRPr="00A50469">
        <w:rPr>
          <w:rFonts w:eastAsiaTheme="minorEastAsia"/>
          <w:noProof/>
        </w:rPr>
        <w:t xml:space="preserve"> analityczn</w:t>
      </w:r>
      <w:r w:rsidRPr="00A50469">
        <w:rPr>
          <w:rFonts w:eastAsiaTheme="minorEastAsia"/>
          <w:noProof/>
        </w:rPr>
        <w:t>e</w:t>
      </w:r>
      <w:r w:rsidR="009F17A9" w:rsidRPr="00A50469">
        <w:rPr>
          <w:rFonts w:eastAsiaTheme="minorEastAsia"/>
          <w:noProof/>
        </w:rPr>
        <w:t xml:space="preserve"> współczynnika wzm. stat.  transmitancji ciągłej przedstawia się następująco:</w:t>
      </w:r>
    </w:p>
    <w:p w:rsidR="009F17A9" w:rsidRPr="00A50469" w:rsidRDefault="009F17A9" w:rsidP="009F17A9">
      <w:pPr>
        <w:spacing w:before="240"/>
        <w:jc w:val="center"/>
        <w:rPr>
          <w:rFonts w:eastAsiaTheme="minorEastAsia"/>
          <w:noProof/>
        </w:rPr>
      </w:pPr>
      <m:oMathPara>
        <m:oMath>
          <m:sSub>
            <m:sSubPr>
              <m:ctrlPr>
                <w:rPr>
                  <w:rFonts w:ascii="Cambria Math" w:eastAsiaTheme="minorEastAsia" w:hAnsi="Cambria Math"/>
                  <w:i/>
                  <w:noProof/>
                </w:rPr>
              </m:ctrlPr>
            </m:sSubPr>
            <m:e>
              <m:r>
                <w:rPr>
                  <w:rFonts w:ascii="Cambria Math" w:eastAsiaTheme="minorEastAsia" w:hAnsi="Cambria Math"/>
                  <w:noProof/>
                </w:rPr>
                <m:t>K</m:t>
              </m:r>
            </m:e>
            <m:sub>
              <m:r>
                <w:rPr>
                  <w:rFonts w:ascii="Cambria Math" w:eastAsiaTheme="minorEastAsia" w:hAnsi="Cambria Math"/>
                  <w:noProof/>
                </w:rPr>
                <m:t>STA</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G(s)</m:t>
                  </m:r>
                </m:sub>
              </m:sSub>
            </m:sub>
          </m:sSub>
          <m:r>
            <w:rPr>
              <w:rFonts w:ascii="Cambria Math" w:eastAsiaTheme="minorEastAsia" w:hAnsi="Cambria Math"/>
              <w:noProof/>
            </w:rPr>
            <m:t>=</m:t>
          </m:r>
          <m:func>
            <m:funcPr>
              <m:ctrlPr>
                <w:rPr>
                  <w:rFonts w:ascii="Cambria Math" w:eastAsiaTheme="minorEastAsia" w:hAnsi="Cambria Math"/>
                  <w:i/>
                  <w:noProof/>
                </w:rPr>
              </m:ctrlPr>
            </m:funcPr>
            <m:fName>
              <m:limLow>
                <m:limLowPr>
                  <m:ctrlPr>
                    <w:rPr>
                      <w:rFonts w:ascii="Cambria Math" w:eastAsiaTheme="minorEastAsia" w:hAnsi="Cambria Math"/>
                      <w:i/>
                      <w:noProof/>
                    </w:rPr>
                  </m:ctrlPr>
                </m:limLowPr>
                <m:e>
                  <m:r>
                    <m:rPr>
                      <m:sty m:val="p"/>
                    </m:rPr>
                    <w:rPr>
                      <w:rFonts w:ascii="Cambria Math" w:hAnsi="Cambria Math"/>
                      <w:noProof/>
                    </w:rPr>
                    <m:t>lim</m:t>
                  </m:r>
                </m:e>
                <m:lim>
                  <m:r>
                    <w:rPr>
                      <w:rFonts w:ascii="Cambria Math" w:hAnsi="Cambria Math"/>
                      <w:noProof/>
                    </w:rPr>
                    <m:t>s→0</m:t>
                  </m:r>
                </m:lim>
              </m:limLow>
            </m:fName>
            <m:e>
              <m:r>
                <w:rPr>
                  <w:rFonts w:ascii="Cambria Math" w:eastAsiaTheme="minorEastAsia" w:hAnsi="Cambria Math"/>
                  <w:noProof/>
                </w:rPr>
                <m:t>G(s)</m:t>
              </m:r>
            </m:e>
          </m:func>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K</m:t>
              </m:r>
            </m:e>
            <m:sub>
              <m:r>
                <w:rPr>
                  <w:rFonts w:ascii="Cambria Math" w:eastAsiaTheme="minorEastAsia" w:hAnsi="Cambria Math"/>
                  <w:noProof/>
                </w:rPr>
                <m:t>0</m:t>
              </m:r>
            </m:sub>
          </m:sSub>
          <m:r>
            <w:rPr>
              <w:rFonts w:ascii="Cambria Math" w:eastAsiaTheme="minorEastAsia" w:hAnsi="Cambria Math"/>
              <w:noProof/>
            </w:rPr>
            <m:t>=5.7</m:t>
          </m:r>
        </m:oMath>
      </m:oMathPara>
    </w:p>
    <w:p w:rsidR="00E577DD" w:rsidRPr="00A50469" w:rsidRDefault="00E577DD" w:rsidP="008771FD">
      <w:pPr>
        <w:pStyle w:val="Akapitzlist"/>
        <w:numPr>
          <w:ilvl w:val="3"/>
          <w:numId w:val="1"/>
        </w:numPr>
        <w:spacing w:before="240"/>
        <w:rPr>
          <w:rFonts w:eastAsiaTheme="minorEastAsia"/>
          <w:noProof/>
        </w:rPr>
      </w:pPr>
      <w:r w:rsidRPr="00A50469">
        <w:rPr>
          <w:rFonts w:eastAsiaTheme="minorEastAsia"/>
          <w:noProof/>
        </w:rPr>
        <w:t>Wyznaczenie analityczne współczynnika wzm. stat.  transmitancji dyskretnej przedstawia się następująco:</w:t>
      </w:r>
    </w:p>
    <w:p w:rsidR="00476FA1" w:rsidRPr="00A50469" w:rsidRDefault="00E577DD" w:rsidP="00E577DD">
      <w:pPr>
        <w:spacing w:before="240"/>
        <w:jc w:val="center"/>
        <w:rPr>
          <w:rFonts w:eastAsiaTheme="minorEastAsia"/>
          <w:noProof/>
        </w:rPr>
      </w:pPr>
      <m:oMathPara>
        <m:oMath>
          <m:sSub>
            <m:sSubPr>
              <m:ctrlPr>
                <w:rPr>
                  <w:rFonts w:ascii="Cambria Math" w:eastAsiaTheme="minorEastAsia" w:hAnsi="Cambria Math"/>
                  <w:i/>
                  <w:noProof/>
                </w:rPr>
              </m:ctrlPr>
            </m:sSubPr>
            <m:e>
              <m:sSub>
                <m:sSubPr>
                  <m:ctrlPr>
                    <w:rPr>
                      <w:rFonts w:ascii="Cambria Math" w:eastAsiaTheme="minorEastAsia" w:hAnsi="Cambria Math"/>
                      <w:i/>
                      <w:noProof/>
                    </w:rPr>
                  </m:ctrlPr>
                </m:sSubPr>
                <m:e>
                  <m:r>
                    <w:rPr>
                      <w:rFonts w:ascii="Cambria Math" w:eastAsiaTheme="minorEastAsia" w:hAnsi="Cambria Math"/>
                      <w:noProof/>
                    </w:rPr>
                    <m:t>K</m:t>
                  </m:r>
                </m:e>
                <m:sub>
                  <m:r>
                    <w:rPr>
                      <w:rFonts w:ascii="Cambria Math" w:eastAsiaTheme="minorEastAsia" w:hAnsi="Cambria Math"/>
                      <w:noProof/>
                    </w:rPr>
                    <m:t>STAT</m:t>
                  </m:r>
                </m:sub>
              </m:sSub>
            </m:e>
            <m:sub>
              <m:r>
                <w:rPr>
                  <w:rFonts w:ascii="Cambria Math" w:eastAsiaTheme="minorEastAsia" w:hAnsi="Cambria Math"/>
                  <w:noProof/>
                </w:rPr>
                <m:t>G</m:t>
              </m:r>
              <m:d>
                <m:dPr>
                  <m:ctrlPr>
                    <w:rPr>
                      <w:rFonts w:ascii="Cambria Math" w:eastAsiaTheme="minorEastAsia" w:hAnsi="Cambria Math"/>
                      <w:i/>
                      <w:noProof/>
                    </w:rPr>
                  </m:ctrlPr>
                </m:dPr>
                <m:e>
                  <m:r>
                    <w:rPr>
                      <w:rFonts w:ascii="Cambria Math" w:eastAsiaTheme="minorEastAsia" w:hAnsi="Cambria Math"/>
                      <w:noProof/>
                    </w:rPr>
                    <m:t>z</m:t>
                  </m:r>
                </m:e>
              </m:d>
            </m:sub>
          </m:sSub>
          <m:r>
            <w:rPr>
              <w:rFonts w:ascii="Cambria Math" w:eastAsiaTheme="minorEastAsia" w:hAnsi="Cambria Math"/>
              <w:noProof/>
            </w:rPr>
            <m:t>=</m:t>
          </m:r>
          <m:func>
            <m:funcPr>
              <m:ctrlPr>
                <w:rPr>
                  <w:rFonts w:ascii="Cambria Math" w:eastAsiaTheme="minorEastAsia" w:hAnsi="Cambria Math"/>
                  <w:i/>
                  <w:noProof/>
                </w:rPr>
              </m:ctrlPr>
            </m:funcPr>
            <m:fName>
              <m:limLow>
                <m:limLowPr>
                  <m:ctrlPr>
                    <w:rPr>
                      <w:rFonts w:ascii="Cambria Math" w:eastAsiaTheme="minorEastAsia" w:hAnsi="Cambria Math"/>
                      <w:i/>
                      <w:noProof/>
                    </w:rPr>
                  </m:ctrlPr>
                </m:limLowPr>
                <m:e>
                  <m:r>
                    <m:rPr>
                      <m:sty m:val="p"/>
                    </m:rPr>
                    <w:rPr>
                      <w:rFonts w:ascii="Cambria Math" w:hAnsi="Cambria Math"/>
                      <w:noProof/>
                    </w:rPr>
                    <m:t>lim</m:t>
                  </m:r>
                </m:e>
                <m:lim>
                  <m:r>
                    <w:rPr>
                      <w:rFonts w:ascii="Cambria Math" w:hAnsi="Cambria Math"/>
                      <w:noProof/>
                    </w:rPr>
                    <m:t>z→1</m:t>
                  </m:r>
                </m:lim>
              </m:limLow>
            </m:fName>
            <m:e>
              <m:r>
                <w:rPr>
                  <w:rFonts w:ascii="Cambria Math" w:eastAsiaTheme="minorEastAsia" w:hAnsi="Cambria Math"/>
                  <w:noProof/>
                </w:rPr>
                <m:t>G</m:t>
              </m:r>
              <m:d>
                <m:dPr>
                  <m:ctrlPr>
                    <w:rPr>
                      <w:rFonts w:ascii="Cambria Math" w:eastAsiaTheme="minorEastAsia" w:hAnsi="Cambria Math"/>
                      <w:i/>
                      <w:noProof/>
                    </w:rPr>
                  </m:ctrlPr>
                </m:dPr>
                <m:e>
                  <m:r>
                    <w:rPr>
                      <w:rFonts w:ascii="Cambria Math" w:eastAsiaTheme="minorEastAsia" w:hAnsi="Cambria Math"/>
                      <w:noProof/>
                    </w:rPr>
                    <m:t>z</m:t>
                  </m:r>
                </m:e>
              </m:d>
              <m:r>
                <w:rPr>
                  <w:rFonts w:ascii="Cambria Math" w:eastAsiaTheme="minorEastAsia" w:hAnsi="Cambria Math"/>
                  <w:noProof/>
                </w:rPr>
                <m:t>=</m:t>
              </m:r>
            </m:e>
          </m:func>
          <m:f>
            <m:fPr>
              <m:ctrlPr>
                <w:rPr>
                  <w:rFonts w:ascii="Cambria Math" w:eastAsiaTheme="minorEastAsia" w:hAnsi="Cambria Math"/>
                  <w:i/>
                  <w:noProof/>
                </w:rPr>
              </m:ctrlPr>
            </m:fPr>
            <m:num>
              <m:r>
                <w:rPr>
                  <w:rFonts w:ascii="Cambria Math" w:eastAsiaTheme="minorEastAsia" w:hAnsi="Cambria Math"/>
                  <w:noProof/>
                </w:rPr>
                <m:t>0.06211  + 0.05541</m:t>
              </m:r>
            </m:num>
            <m:den>
              <m:r>
                <w:rPr>
                  <w:rFonts w:ascii="Cambria Math" w:eastAsiaTheme="minorEastAsia" w:hAnsi="Cambria Math"/>
                  <w:noProof/>
                </w:rPr>
                <m:t>1 - 1.689  + 0.71</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0.1175</m:t>
              </m:r>
            </m:num>
            <m:den>
              <m:r>
                <w:rPr>
                  <w:rFonts w:ascii="Cambria Math" w:eastAsiaTheme="minorEastAsia" w:hAnsi="Cambria Math"/>
                  <w:noProof/>
                </w:rPr>
                <m:t>0.0206</m:t>
              </m:r>
            </m:den>
          </m:f>
          <m:r>
            <w:rPr>
              <w:rFonts w:ascii="Cambria Math" w:eastAsiaTheme="minorEastAsia" w:hAnsi="Cambria Math"/>
              <w:noProof/>
            </w:rPr>
            <m:t>=5.7</m:t>
          </m:r>
        </m:oMath>
      </m:oMathPara>
    </w:p>
    <w:p w:rsidR="009F17A9" w:rsidRPr="00A50469" w:rsidRDefault="00291DE6" w:rsidP="008771FD">
      <w:pPr>
        <w:pStyle w:val="Akapitzlist"/>
        <w:numPr>
          <w:ilvl w:val="2"/>
          <w:numId w:val="1"/>
        </w:numPr>
        <w:spacing w:before="240"/>
        <w:rPr>
          <w:rFonts w:eastAsiaTheme="minorEastAsia"/>
          <w:noProof/>
        </w:rPr>
      </w:pPr>
      <w:r w:rsidRPr="00A50469">
        <w:rPr>
          <w:rFonts w:eastAsiaTheme="minorEastAsia"/>
          <w:noProof/>
        </w:rPr>
        <w:t>Wyznaczone</w:t>
      </w:r>
      <w:r w:rsidR="002F45B0" w:rsidRPr="00A50469">
        <w:rPr>
          <w:rFonts w:eastAsiaTheme="minorEastAsia"/>
          <w:noProof/>
        </w:rPr>
        <w:t xml:space="preserve"> współczynniki</w:t>
      </w:r>
      <w:r w:rsidR="00A50469" w:rsidRPr="00A50469">
        <w:rPr>
          <w:rFonts w:eastAsiaTheme="minorEastAsia"/>
          <w:noProof/>
        </w:rPr>
        <w:t xml:space="preserve"> obydwu transmitancji są sobie równe, a dodatkowo ich wartości są równe K</w:t>
      </w:r>
      <w:r w:rsidR="00A50469" w:rsidRPr="00A50469">
        <w:rPr>
          <w:rFonts w:eastAsiaTheme="minorEastAsia"/>
          <w:noProof/>
          <w:vertAlign w:val="subscript"/>
        </w:rPr>
        <w:t>o</w:t>
      </w:r>
    </w:p>
    <w:p w:rsidR="00A50469" w:rsidRDefault="00A50469" w:rsidP="008771FD">
      <w:pPr>
        <w:pStyle w:val="Akapitzlist"/>
        <w:numPr>
          <w:ilvl w:val="1"/>
          <w:numId w:val="1"/>
        </w:numPr>
        <w:spacing w:before="240"/>
        <w:rPr>
          <w:rFonts w:eastAsiaTheme="minorEastAsia"/>
          <w:noProof/>
          <w:sz w:val="24"/>
        </w:rPr>
      </w:pPr>
      <w:r w:rsidRPr="00A50469">
        <w:rPr>
          <w:rFonts w:eastAsiaTheme="minorEastAsia"/>
          <w:noProof/>
          <w:sz w:val="24"/>
        </w:rPr>
        <w:t>Zaobserwowane przebiegi odpowiedzi skokowej obydwu transmitancji oraz wyznaczone współczynniki wzmocnienia statycznego świadczą o poprawności odwzorowania transmitancji dyskretnej na podstawie ciągłej co pozwala przejść do dalszej części projektu</w:t>
      </w:r>
    </w:p>
    <w:p w:rsidR="00A50469" w:rsidRDefault="00A50469">
      <w:pPr>
        <w:rPr>
          <w:rFonts w:eastAsiaTheme="minorEastAsia"/>
          <w:noProof/>
          <w:sz w:val="24"/>
        </w:rPr>
      </w:pPr>
      <w:r>
        <w:rPr>
          <w:rFonts w:eastAsiaTheme="minorEastAsia"/>
          <w:noProof/>
          <w:sz w:val="24"/>
        </w:rPr>
        <w:br w:type="page"/>
      </w:r>
    </w:p>
    <w:p w:rsidR="00023E2D" w:rsidRPr="00605125" w:rsidRDefault="00AC3ABD" w:rsidP="008771FD">
      <w:pPr>
        <w:pStyle w:val="Nagwek1"/>
        <w:numPr>
          <w:ilvl w:val="0"/>
          <w:numId w:val="1"/>
        </w:numPr>
        <w:rPr>
          <w:rFonts w:eastAsiaTheme="minorEastAsia"/>
          <w:noProof/>
          <w:sz w:val="24"/>
        </w:rPr>
      </w:pPr>
      <w:bookmarkStart w:id="7" w:name="_Toc516092247"/>
      <w:r>
        <w:rPr>
          <w:rFonts w:eastAsiaTheme="minorEastAsia"/>
          <w:noProof/>
        </w:rPr>
        <w:lastRenderedPageBreak/>
        <w:t>Równanie różnicowe obiektu</w:t>
      </w:r>
      <w:bookmarkEnd w:id="7"/>
    </w:p>
    <w:p w:rsidR="00605125" w:rsidRDefault="00605125" w:rsidP="008771FD">
      <w:pPr>
        <w:pStyle w:val="Nagwek2"/>
        <w:numPr>
          <w:ilvl w:val="0"/>
          <w:numId w:val="3"/>
        </w:numPr>
        <w:rPr>
          <w:rFonts w:eastAsiaTheme="minorEastAsia"/>
          <w:noProof/>
        </w:rPr>
      </w:pPr>
      <w:bookmarkStart w:id="8" w:name="_Toc516092248"/>
      <w:r>
        <w:rPr>
          <w:rFonts w:eastAsiaTheme="minorEastAsia"/>
          <w:noProof/>
        </w:rPr>
        <w:t>Ogólna postać równania różnicowego</w:t>
      </w:r>
      <w:bookmarkEnd w:id="8"/>
    </w:p>
    <w:p w:rsidR="00605125" w:rsidRPr="00605125" w:rsidRDefault="00605125" w:rsidP="00605125">
      <w:pPr>
        <w:spacing w:before="240"/>
        <w:jc w:val="center"/>
        <w:rPr>
          <w:rFonts w:eastAsiaTheme="minorEastAsia"/>
          <w:noProof/>
        </w:rPr>
      </w:pPr>
      <m:oMathPara>
        <m:oMath>
          <m:r>
            <w:rPr>
              <w:rFonts w:ascii="Cambria Math" w:eastAsiaTheme="minorEastAsia" w:hAnsi="Cambria Math"/>
              <w:noProof/>
            </w:rPr>
            <m:t>y(k)=</m:t>
          </m:r>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b>
                <m:sSubPr>
                  <m:ctrlPr>
                    <w:rPr>
                      <w:rFonts w:ascii="Cambria Math" w:eastAsiaTheme="minorEastAsia" w:hAnsi="Cambria Math"/>
                      <w:i/>
                      <w:noProof/>
                    </w:rPr>
                  </m:ctrlPr>
                </m:sSubPr>
                <m:e>
                  <m:r>
                    <w:rPr>
                      <w:rFonts w:ascii="Cambria Math" w:eastAsiaTheme="minorEastAsia" w:hAnsi="Cambria Math"/>
                      <w:noProof/>
                    </w:rPr>
                    <m:t>b</m:t>
                  </m:r>
                </m:e>
                <m:sub>
                  <m:r>
                    <w:rPr>
                      <w:rFonts w:ascii="Cambria Math" w:eastAsiaTheme="minorEastAsia" w:hAnsi="Cambria Math"/>
                      <w:noProof/>
                    </w:rPr>
                    <m:t>i</m:t>
                  </m:r>
                </m:sub>
              </m:sSub>
              <m:r>
                <w:rPr>
                  <w:rFonts w:ascii="Cambria Math" w:eastAsiaTheme="minorEastAsia" w:hAnsi="Cambria Math"/>
                  <w:noProof/>
                </w:rPr>
                <m:t>y(k-i)</m:t>
              </m:r>
            </m:e>
          </m:nary>
          <m:r>
            <w:rPr>
              <w:rFonts w:ascii="Cambria Math" w:eastAsiaTheme="minorEastAsia" w:hAnsi="Cambria Math"/>
              <w:noProof/>
            </w:rPr>
            <m:t>+</m:t>
          </m:r>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m</m:t>
              </m:r>
            </m:sup>
            <m:e>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i</m:t>
                  </m:r>
                </m:sub>
              </m:sSub>
              <m:r>
                <w:rPr>
                  <w:rFonts w:ascii="Cambria Math" w:eastAsiaTheme="minorEastAsia" w:hAnsi="Cambria Math"/>
                  <w:noProof/>
                </w:rPr>
                <m:t>u(k-i)</m:t>
              </m:r>
            </m:e>
          </m:nary>
        </m:oMath>
      </m:oMathPara>
    </w:p>
    <w:p w:rsidR="00605125" w:rsidRDefault="00605125" w:rsidP="008771FD">
      <w:pPr>
        <w:pStyle w:val="Akapitzlist"/>
        <w:numPr>
          <w:ilvl w:val="1"/>
          <w:numId w:val="1"/>
        </w:numPr>
        <w:spacing w:before="240"/>
        <w:rPr>
          <w:rFonts w:eastAsiaTheme="minorEastAsia"/>
          <w:noProof/>
          <w:sz w:val="24"/>
        </w:rPr>
      </w:pPr>
      <w:r>
        <w:rPr>
          <w:rFonts w:eastAsiaTheme="minorEastAsia"/>
          <w:noProof/>
          <w:sz w:val="24"/>
        </w:rPr>
        <w:t xml:space="preserve">Aby przekształcić transmitancję ciągłą do postaci równania różnicowego stosuję </w:t>
      </w:r>
      <w:r w:rsidR="002760B1">
        <w:rPr>
          <w:rFonts w:eastAsiaTheme="minorEastAsia"/>
          <w:noProof/>
          <w:sz w:val="24"/>
        </w:rPr>
        <w:t>ciąg przekształceń jak poniżej:</w:t>
      </w:r>
    </w:p>
    <w:p w:rsidR="007851CE" w:rsidRPr="007851CE" w:rsidRDefault="007851CE" w:rsidP="007851CE">
      <w:pPr>
        <w:spacing w:before="240"/>
        <w:jc w:val="center"/>
        <w:rPr>
          <w:rFonts w:eastAsiaTheme="minorEastAsia"/>
          <w:noProof/>
        </w:rPr>
      </w:pPr>
      <w:r>
        <w:rPr>
          <w:rFonts w:eastAsiaTheme="minorEastAsia"/>
          <w:noProof/>
        </w:rPr>
        <w:t>Z definicji transmitancji:</w:t>
      </w:r>
    </w:p>
    <w:p w:rsidR="002760B1" w:rsidRPr="007851CE" w:rsidRDefault="00901992" w:rsidP="002760B1">
      <w:pPr>
        <w:spacing w:before="240"/>
        <w:jc w:val="center"/>
        <w:rPr>
          <w:rFonts w:eastAsiaTheme="minorEastAsia"/>
          <w:noProof/>
        </w:rPr>
      </w:pPr>
      <m:oMathPara>
        <m:oMath>
          <m:f>
            <m:fPr>
              <m:ctrlPr>
                <w:rPr>
                  <w:rFonts w:ascii="Cambria Math" w:eastAsiaTheme="minorEastAsia" w:hAnsi="Cambria Math"/>
                  <w:i/>
                  <w:noProof/>
                </w:rPr>
              </m:ctrlPr>
            </m:fPr>
            <m:num>
              <m:r>
                <w:rPr>
                  <w:rFonts w:ascii="Cambria Math" w:eastAsiaTheme="minorEastAsia" w:hAnsi="Cambria Math"/>
                  <w:noProof/>
                </w:rPr>
                <m:t>Y(z)</m:t>
              </m:r>
            </m:num>
            <m:den>
              <m:r>
                <w:rPr>
                  <w:rFonts w:ascii="Cambria Math" w:eastAsiaTheme="minorEastAsia" w:hAnsi="Cambria Math"/>
                  <w:noProof/>
                </w:rPr>
                <m:t>U(z)</m:t>
              </m:r>
            </m:den>
          </m:f>
          <m:r>
            <w:rPr>
              <w:rFonts w:ascii="Cambria Math" w:eastAsiaTheme="minorEastAsia" w:hAnsi="Cambria Math"/>
              <w:noProof/>
            </w:rPr>
            <m:t>=</m:t>
          </m:r>
          <m:r>
            <w:rPr>
              <w:rFonts w:ascii="Cambria Math" w:eastAsiaTheme="minorEastAsia" w:hAnsi="Cambria Math"/>
              <w:noProof/>
            </w:rPr>
            <m:t>G</m:t>
          </m:r>
          <m:d>
            <m:dPr>
              <m:ctrlPr>
                <w:rPr>
                  <w:rFonts w:ascii="Cambria Math" w:eastAsiaTheme="minorEastAsia" w:hAnsi="Cambria Math"/>
                  <w:i/>
                  <w:noProof/>
                </w:rPr>
              </m:ctrlPr>
            </m:dPr>
            <m:e>
              <m:r>
                <w:rPr>
                  <w:rFonts w:ascii="Cambria Math" w:eastAsiaTheme="minorEastAsia" w:hAnsi="Cambria Math"/>
                  <w:noProof/>
                </w:rPr>
                <m:t>z</m:t>
              </m:r>
            </m:e>
          </m:d>
        </m:oMath>
      </m:oMathPara>
    </w:p>
    <w:p w:rsidR="007851CE" w:rsidRPr="00901992" w:rsidRDefault="007851CE" w:rsidP="002760B1">
      <w:pPr>
        <w:spacing w:before="240"/>
        <w:jc w:val="center"/>
        <w:rPr>
          <w:rFonts w:eastAsiaTheme="minorEastAsia"/>
          <w:noProof/>
        </w:rPr>
      </w:pPr>
      <w:r>
        <w:rPr>
          <w:rFonts w:eastAsiaTheme="minorEastAsia"/>
          <w:noProof/>
        </w:rPr>
        <w:t>Podstawiając transmitancję do wzoru:</w:t>
      </w:r>
    </w:p>
    <w:p w:rsidR="00901992" w:rsidRPr="0084516F" w:rsidRDefault="00901992" w:rsidP="002760B1">
      <w:pPr>
        <w:spacing w:before="240"/>
        <w:jc w:val="center"/>
        <w:rPr>
          <w:rFonts w:eastAsiaTheme="minorEastAsia"/>
          <w:noProof/>
        </w:rPr>
      </w:pPr>
      <m:oMathPara>
        <m:oMath>
          <m:f>
            <m:fPr>
              <m:ctrlPr>
                <w:rPr>
                  <w:rFonts w:ascii="Cambria Math" w:eastAsiaTheme="minorEastAsia" w:hAnsi="Cambria Math"/>
                  <w:i/>
                  <w:noProof/>
                </w:rPr>
              </m:ctrlPr>
            </m:fPr>
            <m:num>
              <m:r>
                <w:rPr>
                  <w:rFonts w:ascii="Cambria Math" w:eastAsiaTheme="minorEastAsia" w:hAnsi="Cambria Math"/>
                  <w:noProof/>
                </w:rPr>
                <m:t>Y(z)</m:t>
              </m:r>
            </m:num>
            <m:den>
              <m:r>
                <w:rPr>
                  <w:rFonts w:ascii="Cambria Math" w:eastAsiaTheme="minorEastAsia" w:hAnsi="Cambria Math"/>
                  <w:noProof/>
                </w:rPr>
                <m:t>U(z)</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 xml:space="preserve">0.06211 </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-11</m:t>
                  </m:r>
                </m:sup>
              </m:sSup>
              <m:r>
                <w:rPr>
                  <w:rFonts w:ascii="Cambria Math" w:eastAsiaTheme="minorEastAsia" w:hAnsi="Cambria Math"/>
                  <w:noProof/>
                </w:rPr>
                <m:t xml:space="preserve"> + 0.05541</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-12</m:t>
                  </m:r>
                </m:sup>
              </m:sSup>
            </m:num>
            <m:den>
              <m:r>
                <w:rPr>
                  <w:rFonts w:ascii="Cambria Math" w:eastAsiaTheme="minorEastAsia" w:hAnsi="Cambria Math"/>
                  <w:noProof/>
                </w:rPr>
                <m:t>1</m:t>
              </m:r>
              <m:r>
                <w:rPr>
                  <w:rFonts w:ascii="Cambria Math" w:eastAsiaTheme="minorEastAsia" w:hAnsi="Cambria Math"/>
                  <w:noProof/>
                </w:rPr>
                <m:t xml:space="preserve"> - 1.689 </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-1</m:t>
                  </m:r>
                </m:sup>
              </m:sSup>
              <m:r>
                <w:rPr>
                  <w:rFonts w:ascii="Cambria Math" w:eastAsiaTheme="minorEastAsia" w:hAnsi="Cambria Math"/>
                  <w:noProof/>
                </w:rPr>
                <m:t xml:space="preserve"> + 0.71</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-2</m:t>
                  </m:r>
                </m:sup>
              </m:sSup>
            </m:den>
          </m:f>
        </m:oMath>
      </m:oMathPara>
    </w:p>
    <w:p w:rsidR="0084516F" w:rsidRPr="007851CE" w:rsidRDefault="0084516F" w:rsidP="002760B1">
      <w:pPr>
        <w:spacing w:before="240"/>
        <w:jc w:val="center"/>
        <w:rPr>
          <w:rFonts w:eastAsiaTheme="minorEastAsia"/>
          <w:noProof/>
        </w:rPr>
      </w:pPr>
      <w:r w:rsidRPr="007851CE">
        <w:rPr>
          <w:rFonts w:eastAsiaTheme="minorEastAsia"/>
          <w:noProof/>
        </w:rPr>
        <w:t>Przemnażając na krzyż otrzymuję:</w:t>
      </w:r>
    </w:p>
    <w:p w:rsidR="00901992" w:rsidRPr="007851CE" w:rsidRDefault="006E0B9C" w:rsidP="002760B1">
      <w:pPr>
        <w:spacing w:before="240"/>
        <w:jc w:val="center"/>
        <w:rPr>
          <w:rFonts w:eastAsiaTheme="minorEastAsia"/>
          <w:noProof/>
        </w:rPr>
      </w:pPr>
      <m:oMathPara>
        <m:oMath>
          <m:r>
            <w:rPr>
              <w:rFonts w:ascii="Cambria Math" w:eastAsiaTheme="minorEastAsia" w:hAnsi="Cambria Math"/>
              <w:noProof/>
            </w:rPr>
            <m:t>Y</m:t>
          </m:r>
          <m:d>
            <m:dPr>
              <m:ctrlPr>
                <w:rPr>
                  <w:rFonts w:ascii="Cambria Math" w:eastAsiaTheme="minorEastAsia" w:hAnsi="Cambria Math"/>
                  <w:i/>
                  <w:noProof/>
                </w:rPr>
              </m:ctrlPr>
            </m:dPr>
            <m:e>
              <m:r>
                <w:rPr>
                  <w:rFonts w:ascii="Cambria Math" w:eastAsiaTheme="minorEastAsia" w:hAnsi="Cambria Math"/>
                  <w:noProof/>
                </w:rPr>
                <m:t>z</m:t>
              </m:r>
            </m:e>
          </m:d>
          <m:r>
            <w:rPr>
              <w:rFonts w:ascii="Cambria Math" w:eastAsiaTheme="minorEastAsia" w:hAnsi="Cambria Math"/>
              <w:noProof/>
            </w:rPr>
            <m:t>*</m:t>
          </m:r>
          <m:d>
            <m:dPr>
              <m:ctrlPr>
                <w:rPr>
                  <w:rFonts w:ascii="Cambria Math" w:eastAsiaTheme="minorEastAsia" w:hAnsi="Cambria Math"/>
                  <w:i/>
                  <w:noProof/>
                </w:rPr>
              </m:ctrlPr>
            </m:dPr>
            <m:e>
              <m:r>
                <w:rPr>
                  <w:rFonts w:ascii="Cambria Math" w:eastAsiaTheme="minorEastAsia" w:hAnsi="Cambria Math"/>
                  <w:noProof/>
                </w:rPr>
                <m:t>1</m:t>
              </m:r>
              <m:r>
                <w:rPr>
                  <w:rFonts w:ascii="Cambria Math" w:eastAsiaTheme="minorEastAsia" w:hAnsi="Cambria Math"/>
                  <w:noProof/>
                </w:rPr>
                <m:t xml:space="preserve"> - 1.689 </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-1</m:t>
                  </m:r>
                </m:sup>
              </m:sSup>
              <m:r>
                <w:rPr>
                  <w:rFonts w:ascii="Cambria Math" w:eastAsiaTheme="minorEastAsia" w:hAnsi="Cambria Math"/>
                  <w:noProof/>
                </w:rPr>
                <m:t xml:space="preserve"> + 0.71</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-2</m:t>
                  </m:r>
                </m:sup>
              </m:sSup>
            </m:e>
          </m:d>
          <m:r>
            <w:rPr>
              <w:rFonts w:ascii="Cambria Math" w:eastAsiaTheme="minorEastAsia" w:hAnsi="Cambria Math"/>
              <w:noProof/>
            </w:rPr>
            <m:t>=U</m:t>
          </m:r>
          <m:d>
            <m:dPr>
              <m:ctrlPr>
                <w:rPr>
                  <w:rFonts w:ascii="Cambria Math" w:eastAsiaTheme="minorEastAsia" w:hAnsi="Cambria Math"/>
                  <w:i/>
                  <w:noProof/>
                </w:rPr>
              </m:ctrlPr>
            </m:dPr>
            <m:e>
              <m:r>
                <w:rPr>
                  <w:rFonts w:ascii="Cambria Math" w:eastAsiaTheme="minorEastAsia" w:hAnsi="Cambria Math"/>
                  <w:noProof/>
                </w:rPr>
                <m:t>z</m:t>
              </m:r>
            </m:e>
          </m:d>
          <m:r>
            <w:rPr>
              <w:rFonts w:ascii="Cambria Math" w:eastAsiaTheme="minorEastAsia" w:hAnsi="Cambria Math"/>
              <w:noProof/>
            </w:rPr>
            <m:t>*</m:t>
          </m:r>
          <m:d>
            <m:dPr>
              <m:ctrlPr>
                <w:rPr>
                  <w:rFonts w:ascii="Cambria Math" w:eastAsiaTheme="minorEastAsia" w:hAnsi="Cambria Math"/>
                  <w:i/>
                  <w:noProof/>
                </w:rPr>
              </m:ctrlPr>
            </m:dPr>
            <m:e>
              <m:r>
                <w:rPr>
                  <w:rFonts w:ascii="Cambria Math" w:eastAsiaTheme="minorEastAsia" w:hAnsi="Cambria Math"/>
                  <w:noProof/>
                </w:rPr>
                <m:t xml:space="preserve">0.06211 </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-11</m:t>
                  </m:r>
                </m:sup>
              </m:sSup>
              <m:r>
                <w:rPr>
                  <w:rFonts w:ascii="Cambria Math" w:eastAsiaTheme="minorEastAsia" w:hAnsi="Cambria Math"/>
                  <w:noProof/>
                </w:rPr>
                <m:t xml:space="preserve"> + 0.05541</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-12</m:t>
                  </m:r>
                </m:sup>
              </m:sSup>
            </m:e>
          </m:d>
        </m:oMath>
      </m:oMathPara>
    </w:p>
    <w:p w:rsidR="007851CE" w:rsidRPr="006E0B9C" w:rsidRDefault="007851CE" w:rsidP="002760B1">
      <w:pPr>
        <w:spacing w:before="240"/>
        <w:jc w:val="center"/>
        <w:rPr>
          <w:rFonts w:eastAsiaTheme="minorEastAsia"/>
          <w:noProof/>
        </w:rPr>
      </w:pPr>
      <w:r>
        <w:rPr>
          <w:rFonts w:eastAsiaTheme="minorEastAsia"/>
          <w:noProof/>
        </w:rPr>
        <w:t>Wymnażając nawiasy:</w:t>
      </w:r>
    </w:p>
    <w:p w:rsidR="006E0B9C" w:rsidRPr="00AA55DB" w:rsidRDefault="006E0B9C" w:rsidP="002760B1">
      <w:pPr>
        <w:spacing w:before="240"/>
        <w:jc w:val="center"/>
        <w:rPr>
          <w:rFonts w:eastAsiaTheme="minorEastAsia"/>
          <w:noProof/>
        </w:rPr>
      </w:pPr>
      <m:oMathPara>
        <m:oMath>
          <m:r>
            <w:rPr>
              <w:rFonts w:ascii="Cambria Math" w:eastAsiaTheme="minorEastAsia" w:hAnsi="Cambria Math"/>
              <w:noProof/>
            </w:rPr>
            <m:t>Y</m:t>
          </m:r>
          <m:d>
            <m:dPr>
              <m:ctrlPr>
                <w:rPr>
                  <w:rFonts w:ascii="Cambria Math" w:eastAsiaTheme="minorEastAsia" w:hAnsi="Cambria Math"/>
                  <w:i/>
                  <w:noProof/>
                </w:rPr>
              </m:ctrlPr>
            </m:dPr>
            <m:e>
              <m:r>
                <w:rPr>
                  <w:rFonts w:ascii="Cambria Math" w:eastAsiaTheme="minorEastAsia" w:hAnsi="Cambria Math"/>
                  <w:noProof/>
                </w:rPr>
                <m:t>z</m:t>
              </m:r>
            </m:e>
          </m:d>
          <m:r>
            <w:rPr>
              <w:rFonts w:ascii="Cambria Math" w:eastAsiaTheme="minorEastAsia" w:hAnsi="Cambria Math"/>
              <w:noProof/>
            </w:rPr>
            <m:t>-1.689*Y</m:t>
          </m:r>
          <m:d>
            <m:dPr>
              <m:ctrlPr>
                <w:rPr>
                  <w:rFonts w:ascii="Cambria Math" w:eastAsiaTheme="minorEastAsia" w:hAnsi="Cambria Math"/>
                  <w:i/>
                  <w:noProof/>
                </w:rPr>
              </m:ctrlPr>
            </m:dPr>
            <m:e>
              <m:r>
                <w:rPr>
                  <w:rFonts w:ascii="Cambria Math" w:eastAsiaTheme="minorEastAsia" w:hAnsi="Cambria Math"/>
                  <w:noProof/>
                </w:rPr>
                <m:t>z</m:t>
              </m:r>
            </m:e>
          </m:d>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-1</m:t>
              </m:r>
            </m:sup>
          </m:sSup>
          <m:r>
            <w:rPr>
              <w:rFonts w:ascii="Cambria Math" w:eastAsiaTheme="minorEastAsia" w:hAnsi="Cambria Math"/>
              <w:noProof/>
            </w:rPr>
            <m:t>+0.71*Y</m:t>
          </m:r>
          <m:d>
            <m:dPr>
              <m:ctrlPr>
                <w:rPr>
                  <w:rFonts w:ascii="Cambria Math" w:eastAsiaTheme="minorEastAsia" w:hAnsi="Cambria Math"/>
                  <w:i/>
                  <w:noProof/>
                </w:rPr>
              </m:ctrlPr>
            </m:dPr>
            <m:e>
              <m:r>
                <w:rPr>
                  <w:rFonts w:ascii="Cambria Math" w:eastAsiaTheme="minorEastAsia" w:hAnsi="Cambria Math"/>
                  <w:noProof/>
                </w:rPr>
                <m:t>z</m:t>
              </m:r>
            </m:e>
          </m:d>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-2</m:t>
              </m:r>
            </m:sup>
          </m:sSup>
          <m:r>
            <w:rPr>
              <w:rFonts w:ascii="Cambria Math" w:eastAsiaTheme="minorEastAsia" w:hAnsi="Cambria Math"/>
              <w:noProof/>
            </w:rPr>
            <m:t>=</m:t>
          </m:r>
          <m:r>
            <w:rPr>
              <w:rFonts w:ascii="Cambria Math" w:eastAsiaTheme="minorEastAsia" w:hAnsi="Cambria Math"/>
              <w:noProof/>
            </w:rPr>
            <m:t>0.06211</m:t>
          </m:r>
          <m:r>
            <w:rPr>
              <w:rFonts w:ascii="Cambria Math" w:eastAsiaTheme="minorEastAsia" w:hAnsi="Cambria Math"/>
              <w:noProof/>
            </w:rPr>
            <m:t>*U</m:t>
          </m:r>
          <m:d>
            <m:dPr>
              <m:ctrlPr>
                <w:rPr>
                  <w:rFonts w:ascii="Cambria Math" w:eastAsiaTheme="minorEastAsia" w:hAnsi="Cambria Math"/>
                  <w:i/>
                  <w:noProof/>
                </w:rPr>
              </m:ctrlPr>
            </m:dPr>
            <m:e>
              <m:r>
                <w:rPr>
                  <w:rFonts w:ascii="Cambria Math" w:eastAsiaTheme="minorEastAsia" w:hAnsi="Cambria Math"/>
                  <w:noProof/>
                </w:rPr>
                <m:t>z</m:t>
              </m:r>
            </m:e>
          </m:d>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-11</m:t>
              </m:r>
            </m:sup>
          </m:sSup>
          <m:r>
            <w:rPr>
              <w:rFonts w:ascii="Cambria Math" w:eastAsiaTheme="minorEastAsia" w:hAnsi="Cambria Math"/>
              <w:noProof/>
            </w:rPr>
            <m:t>+</m:t>
          </m:r>
          <m:r>
            <w:rPr>
              <w:rFonts w:ascii="Cambria Math" w:eastAsiaTheme="minorEastAsia" w:hAnsi="Cambria Math"/>
              <w:noProof/>
            </w:rPr>
            <m:t xml:space="preserve"> 0.05541</m:t>
          </m:r>
          <m:r>
            <w:rPr>
              <w:rFonts w:ascii="Cambria Math" w:eastAsiaTheme="minorEastAsia" w:hAnsi="Cambria Math"/>
              <w:noProof/>
            </w:rPr>
            <m:t>*U</m:t>
          </m:r>
          <m:d>
            <m:dPr>
              <m:ctrlPr>
                <w:rPr>
                  <w:rFonts w:ascii="Cambria Math" w:eastAsiaTheme="minorEastAsia" w:hAnsi="Cambria Math"/>
                  <w:i/>
                  <w:noProof/>
                </w:rPr>
              </m:ctrlPr>
            </m:dPr>
            <m:e>
              <m:r>
                <w:rPr>
                  <w:rFonts w:ascii="Cambria Math" w:eastAsiaTheme="minorEastAsia" w:hAnsi="Cambria Math"/>
                  <w:noProof/>
                </w:rPr>
                <m:t>z</m:t>
              </m:r>
            </m:e>
          </m:d>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-1</m:t>
              </m:r>
              <m:r>
                <w:rPr>
                  <w:rFonts w:ascii="Cambria Math" w:eastAsiaTheme="minorEastAsia" w:hAnsi="Cambria Math"/>
                  <w:noProof/>
                </w:rPr>
                <m:t>2</m:t>
              </m:r>
            </m:sup>
          </m:sSup>
        </m:oMath>
      </m:oMathPara>
    </w:p>
    <w:p w:rsidR="00AA55DB" w:rsidRDefault="00AA55DB" w:rsidP="002760B1">
      <w:pPr>
        <w:spacing w:before="240"/>
        <w:jc w:val="center"/>
        <w:rPr>
          <w:rFonts w:eastAsiaTheme="minorEastAsia"/>
          <w:noProof/>
        </w:rPr>
      </w:pPr>
      <w:r>
        <w:rPr>
          <w:rFonts w:eastAsiaTheme="minorEastAsia"/>
          <w:noProof/>
        </w:rPr>
        <w:t xml:space="preserve">Stosując przekształcenie  </w:t>
      </w:r>
      <m:oMath>
        <m:r>
          <w:rPr>
            <w:rFonts w:ascii="Cambria Math" w:eastAsiaTheme="minorEastAsia" w:hAnsi="Cambria Math"/>
            <w:noProof/>
          </w:rPr>
          <m:t>Y</m:t>
        </m:r>
        <m:d>
          <m:dPr>
            <m:ctrlPr>
              <w:rPr>
                <w:rFonts w:ascii="Cambria Math" w:eastAsiaTheme="minorEastAsia" w:hAnsi="Cambria Math"/>
                <w:i/>
                <w:noProof/>
              </w:rPr>
            </m:ctrlPr>
          </m:dPr>
          <m:e>
            <m:r>
              <w:rPr>
                <w:rFonts w:ascii="Cambria Math" w:eastAsiaTheme="minorEastAsia" w:hAnsi="Cambria Math"/>
                <w:noProof/>
              </w:rPr>
              <m:t>z</m:t>
            </m:r>
          </m:e>
        </m:d>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n</m:t>
            </m:r>
          </m:sup>
        </m:sSup>
        <m:r>
          <w:rPr>
            <w:rFonts w:ascii="Cambria Math" w:eastAsiaTheme="minorEastAsia" w:hAnsi="Cambria Math"/>
            <w:noProof/>
          </w:rPr>
          <m:t>-→y(k+n)</m:t>
        </m:r>
      </m:oMath>
    </w:p>
    <w:p w:rsidR="00AA55DB" w:rsidRPr="0084516F" w:rsidRDefault="00AA55DB" w:rsidP="002760B1">
      <w:pPr>
        <w:spacing w:before="240"/>
        <w:jc w:val="center"/>
        <w:rPr>
          <w:rFonts w:eastAsiaTheme="minorEastAsia"/>
          <w:noProof/>
        </w:rPr>
      </w:pPr>
      <m:oMathPara>
        <m:oMath>
          <m:r>
            <w:rPr>
              <w:rFonts w:ascii="Cambria Math" w:eastAsiaTheme="minorEastAsia" w:hAnsi="Cambria Math"/>
              <w:noProof/>
            </w:rPr>
            <m:t>y(k)-1.689*y(k-1)+0.71*y(k-2)=</m:t>
          </m:r>
          <m:r>
            <w:rPr>
              <w:rFonts w:ascii="Cambria Math" w:eastAsiaTheme="minorEastAsia" w:hAnsi="Cambria Math"/>
              <w:noProof/>
            </w:rPr>
            <m:t>0.06211</m:t>
          </m:r>
          <m:r>
            <w:rPr>
              <w:rFonts w:ascii="Cambria Math" w:eastAsiaTheme="minorEastAsia" w:hAnsi="Cambria Math"/>
              <w:noProof/>
            </w:rPr>
            <m:t>*u(k-11)+</m:t>
          </m:r>
          <m:r>
            <w:rPr>
              <w:rFonts w:ascii="Cambria Math" w:eastAsiaTheme="minorEastAsia" w:hAnsi="Cambria Math"/>
              <w:noProof/>
            </w:rPr>
            <m:t xml:space="preserve"> 0.05541</m:t>
          </m:r>
          <m:r>
            <w:rPr>
              <w:rFonts w:ascii="Cambria Math" w:eastAsiaTheme="minorEastAsia" w:hAnsi="Cambria Math"/>
              <w:noProof/>
            </w:rPr>
            <m:t>*u(k-12)</m:t>
          </m:r>
        </m:oMath>
      </m:oMathPara>
    </w:p>
    <w:p w:rsidR="0084516F" w:rsidRDefault="0084516F" w:rsidP="002760B1">
      <w:pPr>
        <w:spacing w:before="240"/>
        <w:jc w:val="center"/>
        <w:rPr>
          <w:rFonts w:eastAsiaTheme="minorEastAsia"/>
          <w:noProof/>
        </w:rPr>
      </w:pPr>
      <w:r>
        <w:rPr>
          <w:rFonts w:eastAsiaTheme="minorEastAsia"/>
          <w:noProof/>
        </w:rPr>
        <w:t>Uporządkowując równanie otrzymuję finalną postać równania różnicowego:</w:t>
      </w:r>
    </w:p>
    <w:p w:rsidR="0084516F" w:rsidRPr="006E0B9C" w:rsidRDefault="0084516F" w:rsidP="002760B1">
      <w:pPr>
        <w:spacing w:before="240"/>
        <w:jc w:val="center"/>
        <w:rPr>
          <w:rFonts w:eastAsiaTheme="minorEastAsia"/>
          <w:noProof/>
        </w:rPr>
      </w:pPr>
      <m:oMathPara>
        <m:oMath>
          <m:r>
            <w:rPr>
              <w:rFonts w:ascii="Cambria Math" w:eastAsiaTheme="minorEastAsia" w:hAnsi="Cambria Math"/>
              <w:noProof/>
            </w:rPr>
            <m:t>y</m:t>
          </m:r>
          <m:d>
            <m:dPr>
              <m:ctrlPr>
                <w:rPr>
                  <w:rFonts w:ascii="Cambria Math" w:eastAsiaTheme="minorEastAsia" w:hAnsi="Cambria Math"/>
                  <w:i/>
                  <w:noProof/>
                </w:rPr>
              </m:ctrlPr>
            </m:dPr>
            <m:e>
              <m:r>
                <w:rPr>
                  <w:rFonts w:ascii="Cambria Math" w:eastAsiaTheme="minorEastAsia" w:hAnsi="Cambria Math"/>
                  <w:noProof/>
                </w:rPr>
                <m:t>k</m:t>
              </m:r>
            </m:e>
          </m:d>
          <m:r>
            <w:rPr>
              <w:rFonts w:ascii="Cambria Math" w:eastAsiaTheme="minorEastAsia" w:hAnsi="Cambria Math"/>
              <w:noProof/>
            </w:rPr>
            <m:t>=1.689*y</m:t>
          </m:r>
          <m:d>
            <m:dPr>
              <m:ctrlPr>
                <w:rPr>
                  <w:rFonts w:ascii="Cambria Math" w:eastAsiaTheme="minorEastAsia" w:hAnsi="Cambria Math"/>
                  <w:i/>
                  <w:noProof/>
                </w:rPr>
              </m:ctrlPr>
            </m:dPr>
            <m:e>
              <m:r>
                <w:rPr>
                  <w:rFonts w:ascii="Cambria Math" w:eastAsiaTheme="minorEastAsia" w:hAnsi="Cambria Math"/>
                  <w:noProof/>
                </w:rPr>
                <m:t>k-1</m:t>
              </m:r>
            </m:e>
          </m:d>
          <m:r>
            <w:rPr>
              <w:rFonts w:ascii="Cambria Math" w:eastAsiaTheme="minorEastAsia" w:hAnsi="Cambria Math"/>
              <w:noProof/>
            </w:rPr>
            <m:t>-0.71*y</m:t>
          </m:r>
          <m:d>
            <m:dPr>
              <m:ctrlPr>
                <w:rPr>
                  <w:rFonts w:ascii="Cambria Math" w:eastAsiaTheme="minorEastAsia" w:hAnsi="Cambria Math"/>
                  <w:i/>
                  <w:noProof/>
                </w:rPr>
              </m:ctrlPr>
            </m:dPr>
            <m:e>
              <m:r>
                <w:rPr>
                  <w:rFonts w:ascii="Cambria Math" w:eastAsiaTheme="minorEastAsia" w:hAnsi="Cambria Math"/>
                  <w:noProof/>
                </w:rPr>
                <m:t>k-2</m:t>
              </m:r>
            </m:e>
          </m:d>
          <m:r>
            <w:rPr>
              <w:rFonts w:ascii="Cambria Math" w:eastAsiaTheme="minorEastAsia" w:hAnsi="Cambria Math"/>
              <w:noProof/>
            </w:rPr>
            <m:t>+</m:t>
          </m:r>
          <m:r>
            <w:rPr>
              <w:rFonts w:ascii="Cambria Math" w:eastAsiaTheme="minorEastAsia" w:hAnsi="Cambria Math"/>
              <w:noProof/>
            </w:rPr>
            <m:t>0.06211</m:t>
          </m:r>
          <m:r>
            <w:rPr>
              <w:rFonts w:ascii="Cambria Math" w:eastAsiaTheme="minorEastAsia" w:hAnsi="Cambria Math"/>
              <w:noProof/>
            </w:rPr>
            <m:t>*u(k-11)+</m:t>
          </m:r>
          <m:r>
            <w:rPr>
              <w:rFonts w:ascii="Cambria Math" w:eastAsiaTheme="minorEastAsia" w:hAnsi="Cambria Math"/>
              <w:noProof/>
            </w:rPr>
            <m:t xml:space="preserve"> 0.05541</m:t>
          </m:r>
          <m:r>
            <w:rPr>
              <w:rFonts w:ascii="Cambria Math" w:eastAsiaTheme="minorEastAsia" w:hAnsi="Cambria Math"/>
              <w:noProof/>
            </w:rPr>
            <m:t>*u(k-12)</m:t>
          </m:r>
        </m:oMath>
      </m:oMathPara>
    </w:p>
    <w:p w:rsidR="002760B1" w:rsidRDefault="0084516F" w:rsidP="008771FD">
      <w:pPr>
        <w:pStyle w:val="Akapitzlist"/>
        <w:numPr>
          <w:ilvl w:val="1"/>
          <w:numId w:val="1"/>
        </w:numPr>
        <w:spacing w:before="240"/>
        <w:rPr>
          <w:rFonts w:eastAsiaTheme="minorEastAsia"/>
          <w:noProof/>
          <w:sz w:val="24"/>
        </w:rPr>
      </w:pPr>
      <w:r>
        <w:rPr>
          <w:rFonts w:eastAsiaTheme="minorEastAsia"/>
          <w:noProof/>
          <w:sz w:val="24"/>
        </w:rPr>
        <w:t>Składowe równania różnicowego</w:t>
      </w:r>
      <w:r w:rsidR="007851CE">
        <w:rPr>
          <w:rFonts w:eastAsiaTheme="minorEastAsia"/>
          <w:noProof/>
          <w:sz w:val="24"/>
        </w:rPr>
        <w:t xml:space="preserve"> u(k-11) i u(k-12)</w:t>
      </w:r>
      <w:r>
        <w:rPr>
          <w:rFonts w:eastAsiaTheme="minorEastAsia"/>
          <w:noProof/>
          <w:sz w:val="24"/>
        </w:rPr>
        <w:t xml:space="preserve"> ukazują opóźnienie reakcji obiektu na sygnał wejściowy</w:t>
      </w:r>
    </w:p>
    <w:p w:rsidR="0084516F" w:rsidRDefault="0084516F">
      <w:pPr>
        <w:rPr>
          <w:rFonts w:eastAsiaTheme="minorEastAsia"/>
          <w:noProof/>
          <w:sz w:val="24"/>
        </w:rPr>
      </w:pPr>
      <w:r>
        <w:rPr>
          <w:rFonts w:eastAsiaTheme="minorEastAsia"/>
          <w:noProof/>
          <w:sz w:val="24"/>
        </w:rPr>
        <w:br w:type="page"/>
      </w:r>
    </w:p>
    <w:p w:rsidR="00512D84" w:rsidRPr="00512D84" w:rsidRDefault="00512D84" w:rsidP="008771FD">
      <w:pPr>
        <w:pStyle w:val="Nagwek1"/>
        <w:numPr>
          <w:ilvl w:val="0"/>
          <w:numId w:val="1"/>
        </w:numPr>
        <w:rPr>
          <w:rFonts w:eastAsiaTheme="minorEastAsia"/>
          <w:noProof/>
          <w:sz w:val="24"/>
        </w:rPr>
      </w:pPr>
      <w:bookmarkStart w:id="9" w:name="_Toc516092249"/>
      <w:r>
        <w:rPr>
          <w:rFonts w:eastAsiaTheme="minorEastAsia"/>
          <w:noProof/>
        </w:rPr>
        <w:lastRenderedPageBreak/>
        <w:t>Ciągły regulator PID metodą Zieglera-Nicholsa</w:t>
      </w:r>
      <w:bookmarkEnd w:id="9"/>
    </w:p>
    <w:p w:rsidR="0084516F" w:rsidRDefault="003B656A" w:rsidP="008771FD">
      <w:pPr>
        <w:pStyle w:val="Nagwek2"/>
        <w:numPr>
          <w:ilvl w:val="1"/>
          <w:numId w:val="1"/>
        </w:numPr>
        <w:rPr>
          <w:rFonts w:eastAsiaTheme="minorEastAsia"/>
          <w:noProof/>
        </w:rPr>
      </w:pPr>
      <w:bookmarkStart w:id="10" w:name="_Toc516092250"/>
      <w:r>
        <w:rPr>
          <w:rFonts w:eastAsiaTheme="minorEastAsia"/>
          <w:noProof/>
        </w:rPr>
        <w:t>Metoda Zieglera-Nicholsa</w:t>
      </w:r>
      <w:bookmarkEnd w:id="10"/>
    </w:p>
    <w:p w:rsidR="00A05078" w:rsidRPr="00A05078" w:rsidRDefault="00A05078" w:rsidP="008771FD">
      <w:pPr>
        <w:pStyle w:val="Akapitzlist"/>
        <w:numPr>
          <w:ilvl w:val="2"/>
          <w:numId w:val="1"/>
        </w:numPr>
        <w:spacing w:before="240"/>
        <w:rPr>
          <w:rFonts w:eastAsiaTheme="minorEastAsia"/>
          <w:noProof/>
          <w:sz w:val="24"/>
        </w:rPr>
      </w:pPr>
      <w:r>
        <w:rPr>
          <w:rFonts w:eastAsiaTheme="minorEastAsia"/>
          <w:noProof/>
        </w:rPr>
        <w:t>Metoda ma na celu eksperymentalne wyznaczenie wzmocnienia krytycznego K</w:t>
      </w:r>
      <w:r>
        <w:rPr>
          <w:rFonts w:eastAsiaTheme="minorEastAsia"/>
          <w:noProof/>
          <w:vertAlign w:val="subscript"/>
        </w:rPr>
        <w:t>k</w:t>
      </w:r>
      <w:r>
        <w:rPr>
          <w:rFonts w:eastAsiaTheme="minorEastAsia"/>
          <w:noProof/>
        </w:rPr>
        <w:t xml:space="preserve"> oraz okresu oscylacji odpowiedzi obiektu T</w:t>
      </w:r>
      <w:r>
        <w:rPr>
          <w:rFonts w:eastAsiaTheme="minorEastAsia"/>
          <w:noProof/>
          <w:vertAlign w:val="subscript"/>
        </w:rPr>
        <w:t>k</w:t>
      </w:r>
      <w:r>
        <w:rPr>
          <w:rFonts w:eastAsiaTheme="minorEastAsia"/>
          <w:noProof/>
        </w:rPr>
        <w:t xml:space="preserve"> przy zastosowaniu regulatora PID z aktywnym członem proporcjonalnym P</w:t>
      </w:r>
    </w:p>
    <w:p w:rsidR="00A05078" w:rsidRDefault="00A05078" w:rsidP="008771FD">
      <w:pPr>
        <w:pStyle w:val="Akapitzlist"/>
        <w:numPr>
          <w:ilvl w:val="2"/>
          <w:numId w:val="1"/>
        </w:numPr>
        <w:spacing w:before="240"/>
        <w:rPr>
          <w:rFonts w:eastAsiaTheme="minorEastAsia"/>
          <w:noProof/>
          <w:sz w:val="24"/>
        </w:rPr>
      </w:pPr>
      <w:r>
        <w:rPr>
          <w:rFonts w:eastAsiaTheme="minorEastAsia"/>
          <w:noProof/>
          <w:sz w:val="24"/>
        </w:rPr>
        <w:t xml:space="preserve">Eksperyment polega na obserwacji odpowiedzi skokowej obiektu z regulatorem proporcjonalnym. </w:t>
      </w:r>
      <w:r w:rsidR="00367F85">
        <w:rPr>
          <w:rFonts w:eastAsiaTheme="minorEastAsia"/>
          <w:noProof/>
          <w:sz w:val="24"/>
        </w:rPr>
        <w:t>Celem eksperymentu jest osiągnięcie oscylacji o stałej amplitudzie na wyjściu obiektu. Regulowanym parametrem jest wzmocnienie K regulatora.</w:t>
      </w:r>
    </w:p>
    <w:p w:rsidR="00367F85" w:rsidRDefault="00367F85" w:rsidP="008771FD">
      <w:pPr>
        <w:pStyle w:val="Akapitzlist"/>
        <w:numPr>
          <w:ilvl w:val="2"/>
          <w:numId w:val="1"/>
        </w:numPr>
        <w:spacing w:before="240"/>
        <w:rPr>
          <w:rFonts w:eastAsiaTheme="minorEastAsia"/>
          <w:noProof/>
          <w:sz w:val="24"/>
        </w:rPr>
      </w:pPr>
      <w:r>
        <w:rPr>
          <w:rFonts w:eastAsiaTheme="minorEastAsia"/>
          <w:noProof/>
          <w:sz w:val="24"/>
        </w:rPr>
        <w:t>Wykresy poniżej przedstawiają przykładowe odpowiedzi skokowe obiektu dla trzech wartości wzmocnienia K regulatora:</w:t>
      </w:r>
    </w:p>
    <w:p w:rsidR="00162D95" w:rsidRPr="009B6D86" w:rsidRDefault="00BE1E83" w:rsidP="00BE1E83">
      <w:pPr>
        <w:spacing w:before="240"/>
        <w:jc w:val="right"/>
        <w:rPr>
          <w:rFonts w:eastAsiaTheme="minorEastAsia"/>
          <w:noProof/>
          <w:sz w:val="20"/>
        </w:rPr>
      </w:pPr>
      <w:r>
        <w:rPr>
          <w:rFonts w:eastAsiaTheme="minorEastAsia"/>
          <w:noProof/>
          <w:sz w:val="24"/>
        </w:rPr>
        <w:drawing>
          <wp:inline distT="0" distB="0" distL="0" distR="0">
            <wp:extent cx="5753100" cy="4314825"/>
            <wp:effectExtent l="0" t="0" r="0" b="9525"/>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r w:rsidRPr="009B6D86">
        <w:rPr>
          <w:rFonts w:eastAsiaTheme="minorEastAsia"/>
          <w:noProof/>
          <w:sz w:val="20"/>
        </w:rPr>
        <w:t>Wykresy odpowiedzi skokowej dla eksperymentu Z-N</w:t>
      </w:r>
    </w:p>
    <w:p w:rsidR="00BE1E83" w:rsidRDefault="00BE1E83" w:rsidP="008771FD">
      <w:pPr>
        <w:pStyle w:val="Akapitzlist"/>
        <w:numPr>
          <w:ilvl w:val="2"/>
          <w:numId w:val="1"/>
        </w:numPr>
        <w:spacing w:before="240"/>
        <w:rPr>
          <w:rFonts w:eastAsiaTheme="minorEastAsia"/>
          <w:noProof/>
          <w:sz w:val="24"/>
        </w:rPr>
      </w:pPr>
      <w:r>
        <w:rPr>
          <w:rFonts w:eastAsiaTheme="minorEastAsia"/>
          <w:noProof/>
          <w:sz w:val="24"/>
        </w:rPr>
        <w:t>Powyższe wykresy przedstawiają odpowiedzi skokowe obiektu z regulatorem proporcjonalnym o zmienianym wzmocnieniu K.</w:t>
      </w:r>
      <w:r w:rsidRPr="00BE1E83">
        <w:rPr>
          <w:rFonts w:eastAsiaTheme="minorEastAsia"/>
          <w:noProof/>
          <w:sz w:val="24"/>
        </w:rPr>
        <w:t xml:space="preserve"> </w:t>
      </w:r>
    </w:p>
    <w:p w:rsidR="00BE1E83" w:rsidRDefault="00BE1E83" w:rsidP="008771FD">
      <w:pPr>
        <w:pStyle w:val="Akapitzlist"/>
        <w:numPr>
          <w:ilvl w:val="2"/>
          <w:numId w:val="1"/>
        </w:numPr>
        <w:spacing w:before="240"/>
        <w:rPr>
          <w:rFonts w:eastAsiaTheme="minorEastAsia"/>
          <w:noProof/>
          <w:sz w:val="24"/>
        </w:rPr>
      </w:pPr>
      <w:r>
        <w:rPr>
          <w:rFonts w:eastAsiaTheme="minorEastAsia"/>
          <w:noProof/>
          <w:sz w:val="24"/>
        </w:rPr>
        <w:t xml:space="preserve">Pierwszy wykres dla (K=0.38) przedstawia układ stabilny – </w:t>
      </w:r>
      <m:oMath>
        <m:r>
          <w:rPr>
            <w:rFonts w:ascii="Cambria Math" w:eastAsiaTheme="minorEastAsia" w:hAnsi="Cambria Math"/>
            <w:noProof/>
            <w:sz w:val="24"/>
          </w:rPr>
          <m:t>K&lt;</m:t>
        </m:r>
        <m:sSub>
          <m:sSubPr>
            <m:ctrlPr>
              <w:rPr>
                <w:rFonts w:ascii="Cambria Math" w:eastAsiaTheme="minorEastAsia" w:hAnsi="Cambria Math"/>
                <w:i/>
                <w:noProof/>
                <w:sz w:val="24"/>
              </w:rPr>
            </m:ctrlPr>
          </m:sSubPr>
          <m:e>
            <m:r>
              <w:rPr>
                <w:rFonts w:ascii="Cambria Math" w:eastAsiaTheme="minorEastAsia" w:hAnsi="Cambria Math"/>
                <w:noProof/>
                <w:sz w:val="24"/>
              </w:rPr>
              <m:t>K</m:t>
            </m:r>
          </m:e>
          <m:sub>
            <m:r>
              <w:rPr>
                <w:rFonts w:ascii="Cambria Math" w:eastAsiaTheme="minorEastAsia" w:hAnsi="Cambria Math"/>
                <w:noProof/>
                <w:sz w:val="24"/>
              </w:rPr>
              <m:t>k</m:t>
            </m:r>
          </m:sub>
        </m:sSub>
      </m:oMath>
    </w:p>
    <w:p w:rsidR="00BE1E83" w:rsidRDefault="00BE1E83" w:rsidP="008771FD">
      <w:pPr>
        <w:pStyle w:val="Akapitzlist"/>
        <w:numPr>
          <w:ilvl w:val="2"/>
          <w:numId w:val="1"/>
        </w:numPr>
        <w:spacing w:before="240"/>
        <w:rPr>
          <w:rFonts w:eastAsiaTheme="minorEastAsia"/>
          <w:noProof/>
          <w:sz w:val="24"/>
        </w:rPr>
      </w:pPr>
      <w:r>
        <w:rPr>
          <w:rFonts w:eastAsiaTheme="minorEastAsia"/>
          <w:noProof/>
          <w:sz w:val="24"/>
        </w:rPr>
        <w:t xml:space="preserve">Pierwszy wykres dla (K=0.4) przedstawia układ zdestabilizowany – </w:t>
      </w:r>
      <m:oMath>
        <m:r>
          <w:rPr>
            <w:rFonts w:ascii="Cambria Math" w:eastAsiaTheme="minorEastAsia" w:hAnsi="Cambria Math"/>
            <w:noProof/>
            <w:sz w:val="24"/>
          </w:rPr>
          <m:t>K&gt;</m:t>
        </m:r>
        <m:sSub>
          <m:sSubPr>
            <m:ctrlPr>
              <w:rPr>
                <w:rFonts w:ascii="Cambria Math" w:eastAsiaTheme="minorEastAsia" w:hAnsi="Cambria Math"/>
                <w:i/>
                <w:noProof/>
                <w:sz w:val="24"/>
              </w:rPr>
            </m:ctrlPr>
          </m:sSubPr>
          <m:e>
            <m:r>
              <w:rPr>
                <w:rFonts w:ascii="Cambria Math" w:eastAsiaTheme="minorEastAsia" w:hAnsi="Cambria Math"/>
                <w:noProof/>
                <w:sz w:val="24"/>
              </w:rPr>
              <m:t>K</m:t>
            </m:r>
          </m:e>
          <m:sub>
            <m:r>
              <w:rPr>
                <w:rFonts w:ascii="Cambria Math" w:eastAsiaTheme="minorEastAsia" w:hAnsi="Cambria Math"/>
                <w:noProof/>
                <w:sz w:val="24"/>
              </w:rPr>
              <m:t>k</m:t>
            </m:r>
          </m:sub>
        </m:sSub>
      </m:oMath>
    </w:p>
    <w:p w:rsidR="009B6D86" w:rsidRPr="00AC3ABD" w:rsidRDefault="00BE1E83" w:rsidP="008771FD">
      <w:pPr>
        <w:pStyle w:val="Akapitzlist"/>
        <w:numPr>
          <w:ilvl w:val="2"/>
          <w:numId w:val="1"/>
        </w:numPr>
        <w:spacing w:before="240"/>
        <w:rPr>
          <w:rFonts w:eastAsiaTheme="minorEastAsia"/>
          <w:noProof/>
          <w:sz w:val="24"/>
        </w:rPr>
      </w:pPr>
      <w:r w:rsidRPr="00AC3ABD">
        <w:rPr>
          <w:rFonts w:eastAsiaTheme="minorEastAsia"/>
          <w:noProof/>
          <w:sz w:val="24"/>
        </w:rPr>
        <w:t xml:space="preserve">Dwa ostatnie wykresy przedstawiają odpowiedź układu dla tej samej wartości K. Obserwujemy oscylacje o stałej amplitudzie, a zatem osiągnięto wzmocnienie krytyczne - </w:t>
      </w:r>
      <m:oMath>
        <m:r>
          <w:rPr>
            <w:rFonts w:ascii="Cambria Math" w:eastAsiaTheme="minorEastAsia" w:hAnsi="Cambria Math"/>
            <w:noProof/>
            <w:sz w:val="24"/>
          </w:rPr>
          <m:t>K≈</m:t>
        </m:r>
        <m:sSub>
          <m:sSubPr>
            <m:ctrlPr>
              <w:rPr>
                <w:rFonts w:ascii="Cambria Math" w:eastAsiaTheme="minorEastAsia" w:hAnsi="Cambria Math"/>
                <w:i/>
                <w:noProof/>
                <w:sz w:val="24"/>
              </w:rPr>
            </m:ctrlPr>
          </m:sSubPr>
          <m:e>
            <m:r>
              <w:rPr>
                <w:rFonts w:ascii="Cambria Math" w:eastAsiaTheme="minorEastAsia" w:hAnsi="Cambria Math"/>
                <w:noProof/>
                <w:sz w:val="24"/>
              </w:rPr>
              <m:t>K</m:t>
            </m:r>
          </m:e>
          <m:sub>
            <m:r>
              <w:rPr>
                <w:rFonts w:ascii="Cambria Math" w:eastAsiaTheme="minorEastAsia" w:hAnsi="Cambria Math"/>
                <w:noProof/>
                <w:sz w:val="24"/>
              </w:rPr>
              <m:t>k</m:t>
            </m:r>
          </m:sub>
        </m:sSub>
      </m:oMath>
      <w:r w:rsidR="00AC3ABD" w:rsidRPr="00AC3ABD">
        <w:rPr>
          <w:rFonts w:eastAsiaTheme="minorEastAsia"/>
          <w:noProof/>
          <w:sz w:val="24"/>
        </w:rPr>
        <w:t>, dodatkowo ostatni wykres</w:t>
      </w:r>
      <w:r w:rsidRPr="00AC3ABD">
        <w:rPr>
          <w:rFonts w:eastAsiaTheme="minorEastAsia"/>
          <w:noProof/>
          <w:sz w:val="24"/>
        </w:rPr>
        <w:t xml:space="preserve"> pozwala zmierzyć okres oscylacji przy wzmocnieniu krytycznym</w:t>
      </w:r>
      <w:r w:rsidR="009B6D86" w:rsidRPr="00AC3ABD">
        <w:rPr>
          <w:rFonts w:eastAsiaTheme="minorEastAsia"/>
          <w:noProof/>
          <w:sz w:val="24"/>
        </w:rPr>
        <w:t>.</w:t>
      </w:r>
    </w:p>
    <w:p w:rsidR="009B6D86" w:rsidRDefault="009B6D86" w:rsidP="008771FD">
      <w:pPr>
        <w:pStyle w:val="Akapitzlist"/>
        <w:numPr>
          <w:ilvl w:val="2"/>
          <w:numId w:val="1"/>
        </w:numPr>
        <w:spacing w:before="240"/>
        <w:rPr>
          <w:rFonts w:eastAsiaTheme="minorEastAsia"/>
          <w:noProof/>
          <w:sz w:val="24"/>
        </w:rPr>
      </w:pPr>
      <w:r>
        <w:rPr>
          <w:rFonts w:eastAsiaTheme="minorEastAsia"/>
          <w:noProof/>
          <w:sz w:val="24"/>
        </w:rPr>
        <w:lastRenderedPageBreak/>
        <w:t xml:space="preserve">Wyznaczone wzmocnienie krytyczne: </w:t>
      </w:r>
    </w:p>
    <w:p w:rsidR="009B6D86" w:rsidRPr="009B6D86" w:rsidRDefault="009B6D86" w:rsidP="009B6D86">
      <w:pPr>
        <w:spacing w:before="240"/>
        <w:jc w:val="center"/>
        <w:rPr>
          <w:rFonts w:eastAsiaTheme="minorEastAsia"/>
          <w:noProof/>
        </w:rPr>
      </w:pPr>
      <m:oMathPara>
        <m:oMath>
          <m:sSub>
            <m:sSubPr>
              <m:ctrlPr>
                <w:rPr>
                  <w:rFonts w:ascii="Cambria Math" w:eastAsiaTheme="minorEastAsia" w:hAnsi="Cambria Math"/>
                  <w:i/>
                  <w:noProof/>
                </w:rPr>
              </m:ctrlPr>
            </m:sSubPr>
            <m:e>
              <m:r>
                <w:rPr>
                  <w:rFonts w:ascii="Cambria Math" w:eastAsiaTheme="minorEastAsia" w:hAnsi="Cambria Math"/>
                  <w:noProof/>
                </w:rPr>
                <m:t>K</m:t>
              </m:r>
            </m:e>
            <m:sub>
              <m:r>
                <w:rPr>
                  <w:rFonts w:ascii="Cambria Math" w:eastAsiaTheme="minorEastAsia" w:hAnsi="Cambria Math"/>
                  <w:noProof/>
                </w:rPr>
                <m:t>k</m:t>
              </m:r>
            </m:sub>
          </m:sSub>
          <m:r>
            <w:rPr>
              <w:rFonts w:ascii="Cambria Math" w:eastAsiaTheme="minorEastAsia" w:hAnsi="Cambria Math"/>
              <w:noProof/>
            </w:rPr>
            <m:t>=0.38623</m:t>
          </m:r>
        </m:oMath>
      </m:oMathPara>
    </w:p>
    <w:p w:rsidR="00BE1E83" w:rsidRDefault="009B6D86" w:rsidP="008771FD">
      <w:pPr>
        <w:pStyle w:val="Akapitzlist"/>
        <w:numPr>
          <w:ilvl w:val="2"/>
          <w:numId w:val="1"/>
        </w:numPr>
        <w:spacing w:before="240"/>
        <w:rPr>
          <w:rFonts w:eastAsiaTheme="minorEastAsia"/>
          <w:noProof/>
          <w:sz w:val="24"/>
        </w:rPr>
      </w:pPr>
      <w:r>
        <w:rPr>
          <w:rFonts w:eastAsiaTheme="minorEastAsia"/>
          <w:noProof/>
          <w:sz w:val="24"/>
        </w:rPr>
        <w:t>Wyznaczony okres oscylacji:</w:t>
      </w:r>
    </w:p>
    <w:p w:rsidR="00563C63" w:rsidRPr="00563C63" w:rsidRDefault="00563C63" w:rsidP="00563C63">
      <w:pPr>
        <w:spacing w:before="240"/>
        <w:jc w:val="center"/>
        <w:rPr>
          <w:rFonts w:eastAsiaTheme="minorEastAsia"/>
          <w:noProof/>
          <w:sz w:val="24"/>
        </w:rPr>
      </w:pPr>
      <m:oMathPara>
        <m:oMath>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k</m:t>
              </m:r>
            </m:sub>
          </m:sSub>
          <m:r>
            <w:rPr>
              <w:rFonts w:ascii="Cambria Math" w:eastAsiaTheme="minorEastAsia" w:hAnsi="Cambria Math"/>
              <w:noProof/>
            </w:rPr>
            <m:t>=20[s]</m:t>
          </m:r>
        </m:oMath>
      </m:oMathPara>
    </w:p>
    <w:p w:rsidR="00563C63" w:rsidRDefault="00563C63" w:rsidP="008771FD">
      <w:pPr>
        <w:pStyle w:val="Akapitzlist"/>
        <w:numPr>
          <w:ilvl w:val="2"/>
          <w:numId w:val="1"/>
        </w:numPr>
        <w:spacing w:before="240"/>
        <w:rPr>
          <w:rFonts w:eastAsiaTheme="minorEastAsia"/>
          <w:noProof/>
          <w:sz w:val="24"/>
        </w:rPr>
      </w:pPr>
      <w:r>
        <w:rPr>
          <w:rFonts w:eastAsiaTheme="minorEastAsia"/>
          <w:noProof/>
          <w:sz w:val="24"/>
        </w:rPr>
        <w:t>Na podstawie wyznaczonych parametrów układu dobieram parametry regulatora PID zgodnie z zaleceniami metody Zieglera-Nicholsa:</w:t>
      </w:r>
    </w:p>
    <w:p w:rsidR="00563C63" w:rsidRPr="00563C63" w:rsidRDefault="00563C63" w:rsidP="00563C63">
      <w:pPr>
        <w:spacing w:before="240"/>
        <w:jc w:val="center"/>
        <w:rPr>
          <w:rFonts w:eastAsiaTheme="minorEastAsia"/>
          <w:noProof/>
          <w:sz w:val="24"/>
        </w:rPr>
      </w:pPr>
      <m:oMathPara>
        <m:oMath>
          <m:sSub>
            <m:sSubPr>
              <m:ctrlPr>
                <w:rPr>
                  <w:rFonts w:ascii="Cambria Math" w:eastAsiaTheme="minorEastAsia" w:hAnsi="Cambria Math"/>
                  <w:i/>
                  <w:noProof/>
                </w:rPr>
              </m:ctrlPr>
            </m:sSubPr>
            <m:e>
              <m:r>
                <w:rPr>
                  <w:rFonts w:ascii="Cambria Math" w:eastAsiaTheme="minorEastAsia" w:hAnsi="Cambria Math"/>
                  <w:noProof/>
                </w:rPr>
                <m:t>K</m:t>
              </m:r>
            </m:e>
            <m:sub>
              <m:r>
                <w:rPr>
                  <w:rFonts w:ascii="Cambria Math" w:eastAsiaTheme="minorEastAsia" w:hAnsi="Cambria Math"/>
                  <w:noProof/>
                </w:rPr>
                <m:t>r</m:t>
              </m:r>
            </m:sub>
          </m:sSub>
          <m:r>
            <w:rPr>
              <w:rFonts w:ascii="Cambria Math" w:eastAsiaTheme="minorEastAsia" w:hAnsi="Cambria Math"/>
              <w:noProof/>
            </w:rPr>
            <m:t>=0.6</m:t>
          </m:r>
          <m:sSub>
            <m:sSubPr>
              <m:ctrlPr>
                <w:rPr>
                  <w:rFonts w:ascii="Cambria Math" w:eastAsiaTheme="minorEastAsia" w:hAnsi="Cambria Math"/>
                  <w:i/>
                  <w:noProof/>
                </w:rPr>
              </m:ctrlPr>
            </m:sSubPr>
            <m:e>
              <m:r>
                <w:rPr>
                  <w:rFonts w:ascii="Cambria Math" w:eastAsiaTheme="minorEastAsia" w:hAnsi="Cambria Math"/>
                  <w:noProof/>
                </w:rPr>
                <m:t>K</m:t>
              </m:r>
            </m:e>
            <m:sub>
              <m:r>
                <w:rPr>
                  <w:rFonts w:ascii="Cambria Math" w:eastAsiaTheme="minorEastAsia" w:hAnsi="Cambria Math"/>
                  <w:noProof/>
                </w:rPr>
                <m:t>k</m:t>
              </m:r>
            </m:sub>
          </m:sSub>
          <m:r>
            <w:rPr>
              <w:rFonts w:ascii="Cambria Math" w:eastAsiaTheme="minorEastAsia" w:hAnsi="Cambria Math"/>
              <w:noProof/>
            </w:rPr>
            <m:t>=0.2317</m:t>
          </m:r>
        </m:oMath>
      </m:oMathPara>
    </w:p>
    <w:p w:rsidR="00563C63" w:rsidRPr="00563C63" w:rsidRDefault="00563C63" w:rsidP="00563C63">
      <w:pPr>
        <w:spacing w:before="240"/>
        <w:jc w:val="center"/>
        <w:rPr>
          <w:rFonts w:eastAsiaTheme="minorEastAsia"/>
          <w:noProof/>
          <w:sz w:val="24"/>
        </w:rPr>
      </w:pPr>
      <m:oMathPara>
        <m:oMath>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i</m:t>
              </m:r>
            </m:sub>
          </m:sSub>
          <m:r>
            <w:rPr>
              <w:rFonts w:ascii="Cambria Math" w:eastAsiaTheme="minorEastAsia" w:hAnsi="Cambria Math"/>
              <w:noProof/>
            </w:rPr>
            <m:t>=0.5</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k</m:t>
              </m:r>
            </m:sub>
          </m:sSub>
          <m:r>
            <w:rPr>
              <w:rFonts w:ascii="Cambria Math" w:eastAsiaTheme="minorEastAsia" w:hAnsi="Cambria Math"/>
              <w:noProof/>
            </w:rPr>
            <m:t>=10</m:t>
          </m:r>
        </m:oMath>
      </m:oMathPara>
    </w:p>
    <w:p w:rsidR="009B6D86" w:rsidRPr="009B6D86" w:rsidRDefault="00563C63" w:rsidP="009B6D86">
      <w:pPr>
        <w:spacing w:before="240"/>
        <w:jc w:val="center"/>
        <w:rPr>
          <w:rFonts w:eastAsiaTheme="minorEastAsia"/>
          <w:noProof/>
        </w:rPr>
      </w:pPr>
      <m:oMathPara>
        <m:oMath>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d</m:t>
              </m:r>
            </m:sub>
          </m:sSub>
          <m:r>
            <w:rPr>
              <w:rFonts w:ascii="Cambria Math" w:eastAsiaTheme="minorEastAsia" w:hAnsi="Cambria Math"/>
              <w:noProof/>
            </w:rPr>
            <m:t>=0.12</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k</m:t>
              </m:r>
            </m:sub>
          </m:sSub>
          <m:r>
            <w:rPr>
              <w:rFonts w:ascii="Cambria Math" w:eastAsiaTheme="minorEastAsia" w:hAnsi="Cambria Math"/>
              <w:noProof/>
            </w:rPr>
            <m:t>=2.4</m:t>
          </m:r>
        </m:oMath>
      </m:oMathPara>
    </w:p>
    <w:p w:rsidR="00563C63" w:rsidRDefault="001C3C1D" w:rsidP="008771FD">
      <w:pPr>
        <w:pStyle w:val="Nagwek2"/>
        <w:numPr>
          <w:ilvl w:val="1"/>
          <w:numId w:val="1"/>
        </w:numPr>
        <w:rPr>
          <w:rFonts w:eastAsiaTheme="minorEastAsia"/>
          <w:noProof/>
        </w:rPr>
      </w:pPr>
      <w:bookmarkStart w:id="11" w:name="_Toc516092251"/>
      <w:r>
        <w:rPr>
          <w:rFonts w:eastAsiaTheme="minorEastAsia"/>
          <w:noProof/>
        </w:rPr>
        <w:t>Parametry dy</w:t>
      </w:r>
      <w:r w:rsidR="00563C63">
        <w:rPr>
          <w:rFonts w:eastAsiaTheme="minorEastAsia"/>
          <w:noProof/>
        </w:rPr>
        <w:t>skretn</w:t>
      </w:r>
      <w:r>
        <w:rPr>
          <w:rFonts w:eastAsiaTheme="minorEastAsia"/>
          <w:noProof/>
        </w:rPr>
        <w:t>ego</w:t>
      </w:r>
      <w:r w:rsidR="00563C63">
        <w:rPr>
          <w:rFonts w:eastAsiaTheme="minorEastAsia"/>
          <w:noProof/>
        </w:rPr>
        <w:t xml:space="preserve"> regulator</w:t>
      </w:r>
      <w:r>
        <w:rPr>
          <w:rFonts w:eastAsiaTheme="minorEastAsia"/>
          <w:noProof/>
        </w:rPr>
        <w:t>a</w:t>
      </w:r>
      <w:r w:rsidR="00563C63">
        <w:rPr>
          <w:rFonts w:eastAsiaTheme="minorEastAsia"/>
          <w:noProof/>
        </w:rPr>
        <w:t xml:space="preserve"> PID</w:t>
      </w:r>
      <w:bookmarkEnd w:id="11"/>
    </w:p>
    <w:p w:rsidR="002D46DE" w:rsidRDefault="002D46DE" w:rsidP="008771FD">
      <w:pPr>
        <w:pStyle w:val="Akapitzlist"/>
        <w:numPr>
          <w:ilvl w:val="2"/>
          <w:numId w:val="1"/>
        </w:numPr>
        <w:spacing w:before="240"/>
        <w:rPr>
          <w:rFonts w:eastAsiaTheme="minorEastAsia"/>
          <w:noProof/>
          <w:sz w:val="24"/>
        </w:rPr>
      </w:pPr>
      <w:r>
        <w:rPr>
          <w:rFonts w:eastAsiaTheme="minorEastAsia"/>
          <w:noProof/>
          <w:sz w:val="24"/>
        </w:rPr>
        <w:t>Równanie regulatora:</w:t>
      </w:r>
    </w:p>
    <w:p w:rsidR="002D46DE" w:rsidRPr="002D46DE" w:rsidRDefault="002D46DE" w:rsidP="002D46DE">
      <w:pPr>
        <w:spacing w:before="240"/>
        <w:jc w:val="center"/>
        <w:rPr>
          <w:rFonts w:eastAsiaTheme="minorEastAsia"/>
          <w:noProof/>
        </w:rPr>
      </w:pPr>
      <m:oMathPara>
        <m:oMath>
          <m:r>
            <w:rPr>
              <w:rFonts w:ascii="Cambria Math" w:eastAsiaTheme="minorEastAsia" w:hAnsi="Cambria Math"/>
              <w:noProof/>
            </w:rPr>
            <m:t>u</m:t>
          </m:r>
          <m:d>
            <m:dPr>
              <m:ctrlPr>
                <w:rPr>
                  <w:rFonts w:ascii="Cambria Math" w:eastAsiaTheme="minorEastAsia" w:hAnsi="Cambria Math"/>
                  <w:i/>
                  <w:noProof/>
                </w:rPr>
              </m:ctrlPr>
            </m:dPr>
            <m:e>
              <m:r>
                <w:rPr>
                  <w:rFonts w:ascii="Cambria Math" w:eastAsiaTheme="minorEastAsia" w:hAnsi="Cambria Math"/>
                  <w:noProof/>
                </w:rPr>
                <m:t>k</m:t>
              </m:r>
            </m:e>
          </m:d>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2</m:t>
                  </m:r>
                </m:sub>
              </m:sSub>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-2</m:t>
                  </m:r>
                </m:sup>
              </m:sSup>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1</m:t>
                  </m:r>
                </m:sub>
              </m:sSub>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-1</m:t>
                  </m:r>
                </m:sup>
              </m:sSup>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0</m:t>
                  </m:r>
                </m:sub>
              </m:sSub>
            </m:num>
            <m:den>
              <m:r>
                <w:rPr>
                  <w:rFonts w:ascii="Cambria Math" w:eastAsiaTheme="minorEastAsia" w:hAnsi="Cambria Math"/>
                  <w:noProof/>
                </w:rPr>
                <m:t>1-</m:t>
              </m:r>
              <m:sSup>
                <m:sSupPr>
                  <m:ctrlPr>
                    <w:rPr>
                      <w:rFonts w:ascii="Cambria Math" w:eastAsiaTheme="minorEastAsia" w:hAnsi="Cambria Math"/>
                      <w:i/>
                      <w:noProof/>
                    </w:rPr>
                  </m:ctrlPr>
                </m:sSupPr>
                <m:e>
                  <m:r>
                    <w:rPr>
                      <w:rFonts w:ascii="Cambria Math" w:eastAsiaTheme="minorEastAsia" w:hAnsi="Cambria Math"/>
                      <w:noProof/>
                    </w:rPr>
                    <m:t>z</m:t>
                  </m:r>
                </m:e>
                <m:sup>
                  <m:r>
                    <w:rPr>
                      <w:rFonts w:ascii="Cambria Math" w:eastAsiaTheme="minorEastAsia" w:hAnsi="Cambria Math"/>
                      <w:noProof/>
                    </w:rPr>
                    <m:t>-1</m:t>
                  </m:r>
                </m:sup>
              </m:sSup>
            </m:den>
          </m:f>
          <m:r>
            <w:rPr>
              <w:rFonts w:ascii="Cambria Math" w:eastAsiaTheme="minorEastAsia" w:hAnsi="Cambria Math"/>
              <w:noProof/>
            </w:rPr>
            <m:t>e(k)</m:t>
          </m:r>
        </m:oMath>
      </m:oMathPara>
    </w:p>
    <w:p w:rsidR="002D46DE" w:rsidRPr="002D46DE" w:rsidRDefault="002D46DE" w:rsidP="002D46DE">
      <w:pPr>
        <w:spacing w:before="240"/>
        <w:jc w:val="center"/>
        <w:rPr>
          <w:rFonts w:eastAsiaTheme="minorEastAsia"/>
          <w:noProof/>
        </w:rPr>
      </w:pPr>
      <w:r>
        <w:rPr>
          <w:rFonts w:eastAsiaTheme="minorEastAsia"/>
          <w:noProof/>
        </w:rPr>
        <w:t>Gdzie:</w:t>
      </w:r>
      <w:r>
        <w:rPr>
          <w:rFonts w:eastAsiaTheme="minorEastAsia"/>
          <w:noProof/>
        </w:rPr>
        <w:br/>
        <w:t>u(k) jest sygnałem sterującym obiektem</w:t>
      </w:r>
      <w:r>
        <w:rPr>
          <w:rFonts w:eastAsiaTheme="minorEastAsia"/>
          <w:noProof/>
        </w:rPr>
        <w:br/>
        <w:t>e(k) jest sygnałem błędu(y</w:t>
      </w:r>
      <w:r>
        <w:rPr>
          <w:rFonts w:eastAsiaTheme="minorEastAsia"/>
          <w:noProof/>
          <w:vertAlign w:val="subscript"/>
        </w:rPr>
        <w:t>zad</w:t>
      </w:r>
      <w:r>
        <w:rPr>
          <w:rFonts w:eastAsiaTheme="minorEastAsia"/>
          <w:noProof/>
        </w:rPr>
        <w:t>-y)</w:t>
      </w:r>
      <w:r>
        <w:rPr>
          <w:rFonts w:eastAsiaTheme="minorEastAsia"/>
          <w:noProof/>
        </w:rPr>
        <w:br/>
      </w:r>
      <w:r>
        <w:rPr>
          <w:rFonts w:eastAsiaTheme="minorEastAsia"/>
          <w:noProof/>
          <w:sz w:val="24"/>
        </w:rPr>
        <w:t>r</w:t>
      </w:r>
      <w:r>
        <w:rPr>
          <w:rFonts w:eastAsiaTheme="minorEastAsia"/>
          <w:noProof/>
          <w:sz w:val="24"/>
          <w:vertAlign w:val="subscript"/>
        </w:rPr>
        <w:t>0</w:t>
      </w:r>
      <w:r>
        <w:rPr>
          <w:rFonts w:eastAsiaTheme="minorEastAsia"/>
          <w:noProof/>
          <w:sz w:val="24"/>
        </w:rPr>
        <w:t>, r</w:t>
      </w:r>
      <w:r>
        <w:rPr>
          <w:rFonts w:eastAsiaTheme="minorEastAsia"/>
          <w:noProof/>
          <w:sz w:val="24"/>
          <w:vertAlign w:val="subscript"/>
        </w:rPr>
        <w:t>1</w:t>
      </w:r>
      <w:r>
        <w:rPr>
          <w:rFonts w:eastAsiaTheme="minorEastAsia"/>
          <w:noProof/>
          <w:sz w:val="24"/>
        </w:rPr>
        <w:t>, r</w:t>
      </w:r>
      <w:r>
        <w:rPr>
          <w:rFonts w:eastAsiaTheme="minorEastAsia"/>
          <w:noProof/>
          <w:sz w:val="24"/>
          <w:vertAlign w:val="subscript"/>
        </w:rPr>
        <w:t xml:space="preserve">2 </w:t>
      </w:r>
      <w:r>
        <w:rPr>
          <w:rFonts w:eastAsiaTheme="minorEastAsia"/>
          <w:noProof/>
        </w:rPr>
        <w:t>to parametry regulatora</w:t>
      </w:r>
    </w:p>
    <w:p w:rsidR="009B6D86" w:rsidRDefault="009B6D86" w:rsidP="008771FD">
      <w:pPr>
        <w:pStyle w:val="Akapitzlist"/>
        <w:numPr>
          <w:ilvl w:val="1"/>
          <w:numId w:val="1"/>
        </w:numPr>
        <w:spacing w:before="240"/>
        <w:rPr>
          <w:rFonts w:eastAsiaTheme="minorEastAsia"/>
          <w:noProof/>
          <w:sz w:val="24"/>
        </w:rPr>
      </w:pPr>
      <w:r>
        <w:rPr>
          <w:rFonts w:eastAsiaTheme="minorEastAsia"/>
          <w:noProof/>
          <w:sz w:val="24"/>
        </w:rPr>
        <w:t>Parametry dyskretnego regulatora wyznaczam ze wzorów:</w:t>
      </w:r>
    </w:p>
    <w:p w:rsidR="009B6D86" w:rsidRPr="00563C63" w:rsidRDefault="009B6D86" w:rsidP="009B6D86">
      <w:pPr>
        <w:spacing w:before="240"/>
        <w:jc w:val="center"/>
        <w:rPr>
          <w:rFonts w:eastAsiaTheme="minorEastAsia"/>
          <w:noProof/>
          <w:color w:val="000000"/>
          <w:szCs w:val="16"/>
        </w:rPr>
      </w:pPr>
      <m:oMathPara>
        <m:oMathParaPr>
          <m:jc m:val="center"/>
        </m:oMathParaPr>
        <m:oMath>
          <m:sSub>
            <m:sSubPr>
              <m:ctrlPr>
                <w:rPr>
                  <w:rFonts w:ascii="Cambria Math" w:hAnsi="Cambria Math" w:cs="Courier New"/>
                  <w:color w:val="000000"/>
                  <w:szCs w:val="16"/>
                </w:rPr>
              </m:ctrlPr>
            </m:sSubPr>
            <m:e>
              <m:r>
                <m:rPr>
                  <m:sty m:val="p"/>
                </m:rPr>
                <w:rPr>
                  <w:rFonts w:ascii="Cambria Math" w:hAnsi="Cambria Math" w:cs="Courier New"/>
                  <w:color w:val="000000"/>
                  <w:szCs w:val="16"/>
                </w:rPr>
                <m:t>r</m:t>
              </m:r>
            </m:e>
            <m:sub>
              <m:r>
                <w:rPr>
                  <w:rFonts w:ascii="Cambria Math" w:hAnsi="Cambria Math" w:cs="Courier New"/>
                  <w:color w:val="000000"/>
                  <w:szCs w:val="16"/>
                </w:rPr>
                <m:t>0</m:t>
              </m:r>
            </m:sub>
          </m:sSub>
          <m:r>
            <m:rPr>
              <m:sty m:val="p"/>
            </m:rPr>
            <w:rPr>
              <w:rFonts w:ascii="Cambria Math" w:hAnsi="Cambria Math" w:cs="Courier New"/>
              <w:color w:val="000000"/>
              <w:szCs w:val="16"/>
            </w:rPr>
            <m:t>=Kr</m:t>
          </m:r>
          <m:d>
            <m:dPr>
              <m:ctrlPr>
                <w:rPr>
                  <w:rFonts w:ascii="Cambria Math" w:hAnsi="Cambria Math" w:cs="Courier New"/>
                  <w:color w:val="000000"/>
                  <w:szCs w:val="16"/>
                </w:rPr>
              </m:ctrlPr>
            </m:dPr>
            <m:e>
              <m:r>
                <m:rPr>
                  <m:sty m:val="p"/>
                </m:rPr>
                <w:rPr>
                  <w:rFonts w:ascii="Cambria Math" w:hAnsi="Cambria Math" w:cs="Courier New"/>
                  <w:color w:val="000000"/>
                  <w:szCs w:val="16"/>
                </w:rPr>
                <m:t>1+</m:t>
              </m:r>
              <m:f>
                <m:fPr>
                  <m:ctrlPr>
                    <w:rPr>
                      <w:rFonts w:ascii="Cambria Math" w:hAnsi="Cambria Math" w:cs="Courier New"/>
                      <w:color w:val="000000"/>
                      <w:szCs w:val="16"/>
                    </w:rPr>
                  </m:ctrlPr>
                </m:fPr>
                <m:num>
                  <m:r>
                    <m:rPr>
                      <m:sty m:val="p"/>
                    </m:rPr>
                    <w:rPr>
                      <w:rFonts w:ascii="Cambria Math" w:hAnsi="Cambria Math" w:cs="Courier New"/>
                      <w:color w:val="000000"/>
                      <w:szCs w:val="16"/>
                    </w:rPr>
                    <m:t>Tp</m:t>
                  </m:r>
                </m:num>
                <m:den>
                  <m:r>
                    <m:rPr>
                      <m:sty m:val="p"/>
                    </m:rPr>
                    <w:rPr>
                      <w:rFonts w:ascii="Cambria Math" w:hAnsi="Cambria Math" w:cs="Courier New"/>
                      <w:color w:val="000000"/>
                      <w:szCs w:val="16"/>
                    </w:rPr>
                    <m:t>2*Ti</m:t>
                  </m:r>
                </m:den>
              </m:f>
              <m:r>
                <m:rPr>
                  <m:sty m:val="p"/>
                </m:rPr>
                <w:rPr>
                  <w:rFonts w:ascii="Cambria Math" w:hAnsi="Cambria Math" w:cs="Courier New"/>
                  <w:color w:val="000000"/>
                  <w:szCs w:val="16"/>
                </w:rPr>
                <m:t>+</m:t>
              </m:r>
              <m:f>
                <m:fPr>
                  <m:ctrlPr>
                    <w:rPr>
                      <w:rFonts w:ascii="Cambria Math" w:hAnsi="Cambria Math" w:cs="Courier New"/>
                      <w:color w:val="000000"/>
                      <w:szCs w:val="16"/>
                    </w:rPr>
                  </m:ctrlPr>
                </m:fPr>
                <m:num>
                  <m:r>
                    <m:rPr>
                      <m:sty m:val="p"/>
                    </m:rPr>
                    <w:rPr>
                      <w:rFonts w:ascii="Cambria Math" w:hAnsi="Cambria Math" w:cs="Courier New"/>
                      <w:color w:val="000000"/>
                      <w:szCs w:val="16"/>
                    </w:rPr>
                    <m:t>Td</m:t>
                  </m:r>
                </m:num>
                <m:den>
                  <m:r>
                    <m:rPr>
                      <m:sty m:val="p"/>
                    </m:rPr>
                    <w:rPr>
                      <w:rFonts w:ascii="Cambria Math" w:hAnsi="Cambria Math" w:cs="Courier New"/>
                      <w:color w:val="000000"/>
                      <w:szCs w:val="16"/>
                    </w:rPr>
                    <m:t>Tp</m:t>
                  </m:r>
                </m:den>
              </m:f>
            </m:e>
          </m:d>
        </m:oMath>
      </m:oMathPara>
    </w:p>
    <w:p w:rsidR="009B6D86" w:rsidRPr="00563C63" w:rsidRDefault="009B6D86" w:rsidP="009B6D86">
      <w:pPr>
        <w:spacing w:before="240"/>
        <w:jc w:val="center"/>
        <w:rPr>
          <w:rFonts w:eastAsiaTheme="minorEastAsia"/>
          <w:noProof/>
          <w:color w:val="000000"/>
          <w:sz w:val="16"/>
          <w:szCs w:val="16"/>
        </w:rPr>
      </w:pPr>
      <m:oMathPara>
        <m:oMathParaPr>
          <m:jc m:val="center"/>
        </m:oMathParaPr>
        <m:oMath>
          <m:sSub>
            <m:sSubPr>
              <m:ctrlPr>
                <w:rPr>
                  <w:rFonts w:ascii="Cambria Math" w:hAnsi="Cambria Math" w:cs="Courier New"/>
                  <w:color w:val="000000"/>
                  <w:szCs w:val="16"/>
                </w:rPr>
              </m:ctrlPr>
            </m:sSubPr>
            <m:e>
              <m:r>
                <m:rPr>
                  <m:sty m:val="p"/>
                </m:rPr>
                <w:rPr>
                  <w:rFonts w:ascii="Cambria Math" w:hAnsi="Cambria Math" w:cs="Courier New"/>
                  <w:color w:val="000000"/>
                  <w:szCs w:val="16"/>
                </w:rPr>
                <m:t>r</m:t>
              </m:r>
            </m:e>
            <m:sub>
              <m:r>
                <m:rPr>
                  <m:sty m:val="p"/>
                </m:rPr>
                <w:rPr>
                  <w:rFonts w:ascii="Cambria Math" w:hAnsi="Cambria Math" w:cs="Courier New"/>
                  <w:color w:val="000000"/>
                  <w:szCs w:val="16"/>
                </w:rPr>
                <m:t>1</m:t>
              </m:r>
            </m:sub>
          </m:sSub>
          <m:r>
            <m:rPr>
              <m:sty m:val="p"/>
            </m:rPr>
            <w:rPr>
              <w:rFonts w:ascii="Cambria Math" w:hAnsi="Cambria Math" w:cs="Courier New"/>
              <w:color w:val="000000"/>
              <w:szCs w:val="16"/>
            </w:rPr>
            <m:t>=Kr</m:t>
          </m:r>
          <m:d>
            <m:dPr>
              <m:ctrlPr>
                <w:rPr>
                  <w:rFonts w:ascii="Cambria Math" w:hAnsi="Cambria Math" w:cs="Courier New"/>
                  <w:color w:val="000000"/>
                  <w:szCs w:val="16"/>
                </w:rPr>
              </m:ctrlPr>
            </m:dPr>
            <m:e>
              <m:f>
                <m:fPr>
                  <m:ctrlPr>
                    <w:rPr>
                      <w:rFonts w:ascii="Cambria Math" w:hAnsi="Cambria Math" w:cs="Courier New"/>
                      <w:color w:val="000000"/>
                      <w:szCs w:val="16"/>
                    </w:rPr>
                  </m:ctrlPr>
                </m:fPr>
                <m:num>
                  <m:r>
                    <m:rPr>
                      <m:sty m:val="p"/>
                    </m:rPr>
                    <w:rPr>
                      <w:rFonts w:ascii="Cambria Math" w:hAnsi="Cambria Math" w:cs="Courier New"/>
                      <w:color w:val="000000"/>
                      <w:szCs w:val="16"/>
                    </w:rPr>
                    <m:t>Tp</m:t>
                  </m:r>
                </m:num>
                <m:den>
                  <m:r>
                    <m:rPr>
                      <m:sty m:val="p"/>
                    </m:rPr>
                    <w:rPr>
                      <w:rFonts w:ascii="Cambria Math" w:hAnsi="Cambria Math" w:cs="Courier New"/>
                      <w:color w:val="000000"/>
                      <w:szCs w:val="16"/>
                    </w:rPr>
                    <m:t>2</m:t>
                  </m:r>
                  <m:r>
                    <m:rPr>
                      <m:sty m:val="p"/>
                    </m:rPr>
                    <w:rPr>
                      <w:rFonts w:ascii="Cambria Math" w:hAnsi="Cambria Math" w:cs="Courier New"/>
                      <w:color w:val="000000"/>
                      <w:szCs w:val="16"/>
                    </w:rPr>
                    <m:t>*</m:t>
                  </m:r>
                  <m:r>
                    <m:rPr>
                      <m:sty m:val="p"/>
                    </m:rPr>
                    <w:rPr>
                      <w:rFonts w:ascii="Cambria Math" w:hAnsi="Cambria Math" w:cs="Courier New"/>
                      <w:color w:val="000000"/>
                      <w:szCs w:val="16"/>
                    </w:rPr>
                    <m:t>Ti</m:t>
                  </m:r>
                </m:den>
              </m:f>
              <m:r>
                <m:rPr>
                  <m:sty m:val="p"/>
                </m:rPr>
                <w:rPr>
                  <w:rFonts w:ascii="Cambria Math" w:hAnsi="Cambria Math" w:cs="Courier New"/>
                  <w:color w:val="000000"/>
                  <w:szCs w:val="16"/>
                </w:rPr>
                <m:t>-2*</m:t>
              </m:r>
              <m:f>
                <m:fPr>
                  <m:ctrlPr>
                    <w:rPr>
                      <w:rFonts w:ascii="Cambria Math" w:hAnsi="Cambria Math" w:cs="Courier New"/>
                      <w:color w:val="000000"/>
                      <w:szCs w:val="16"/>
                    </w:rPr>
                  </m:ctrlPr>
                </m:fPr>
                <m:num>
                  <m:r>
                    <m:rPr>
                      <m:sty m:val="p"/>
                    </m:rPr>
                    <w:rPr>
                      <w:rFonts w:ascii="Cambria Math" w:hAnsi="Cambria Math" w:cs="Courier New"/>
                      <w:color w:val="000000"/>
                      <w:szCs w:val="16"/>
                    </w:rPr>
                    <m:t>Td</m:t>
                  </m:r>
                </m:num>
                <m:den>
                  <m:r>
                    <m:rPr>
                      <m:sty m:val="p"/>
                    </m:rPr>
                    <w:rPr>
                      <w:rFonts w:ascii="Cambria Math" w:hAnsi="Cambria Math" w:cs="Courier New"/>
                      <w:color w:val="000000"/>
                      <w:szCs w:val="16"/>
                    </w:rPr>
                    <m:t>Tp</m:t>
                  </m:r>
                </m:den>
              </m:f>
              <m:r>
                <m:rPr>
                  <m:sty m:val="p"/>
                </m:rPr>
                <w:rPr>
                  <w:rFonts w:ascii="Cambria Math" w:hAnsi="Cambria Math" w:cs="Courier New"/>
                  <w:color w:val="000000"/>
                  <w:szCs w:val="16"/>
                </w:rPr>
                <m:t>-1</m:t>
              </m:r>
            </m:e>
          </m:d>
        </m:oMath>
      </m:oMathPara>
    </w:p>
    <w:p w:rsidR="009B6D86" w:rsidRPr="00563C63" w:rsidRDefault="009B6D86" w:rsidP="009B6D86">
      <w:pPr>
        <w:spacing w:before="240"/>
        <w:jc w:val="center"/>
        <w:rPr>
          <w:rFonts w:eastAsiaTheme="minorEastAsia"/>
          <w:noProof/>
          <w:color w:val="000000"/>
          <w:szCs w:val="16"/>
        </w:rPr>
      </w:pPr>
      <m:oMathPara>
        <m:oMathParaPr>
          <m:jc m:val="center"/>
        </m:oMathParaPr>
        <m:oMath>
          <m:sSub>
            <m:sSubPr>
              <m:ctrlPr>
                <w:rPr>
                  <w:rFonts w:ascii="Cambria Math" w:hAnsi="Cambria Math" w:cs="Courier New"/>
                  <w:color w:val="000000"/>
                  <w:szCs w:val="16"/>
                </w:rPr>
              </m:ctrlPr>
            </m:sSubPr>
            <m:e>
              <m:r>
                <m:rPr>
                  <m:sty m:val="p"/>
                </m:rPr>
                <w:rPr>
                  <w:rFonts w:ascii="Cambria Math" w:hAnsi="Cambria Math" w:cs="Courier New"/>
                  <w:color w:val="000000"/>
                  <w:szCs w:val="16"/>
                </w:rPr>
                <m:t>r</m:t>
              </m:r>
            </m:e>
            <m:sub>
              <m:r>
                <m:rPr>
                  <m:sty m:val="p"/>
                </m:rPr>
                <w:rPr>
                  <w:rFonts w:ascii="Cambria Math" w:hAnsi="Cambria Math" w:cs="Courier New"/>
                  <w:color w:val="000000"/>
                  <w:szCs w:val="16"/>
                </w:rPr>
                <m:t>2</m:t>
              </m:r>
            </m:sub>
          </m:sSub>
          <m:r>
            <m:rPr>
              <m:sty m:val="p"/>
            </m:rPr>
            <w:rPr>
              <w:rFonts w:ascii="Cambria Math" w:hAnsi="Cambria Math" w:cs="Courier New"/>
              <w:color w:val="000000"/>
              <w:szCs w:val="16"/>
            </w:rPr>
            <m:t>=Kr*</m:t>
          </m:r>
          <m:d>
            <m:dPr>
              <m:ctrlPr>
                <w:rPr>
                  <w:rFonts w:ascii="Cambria Math" w:hAnsi="Cambria Math" w:cs="Courier New"/>
                  <w:color w:val="000000"/>
                  <w:szCs w:val="16"/>
                </w:rPr>
              </m:ctrlPr>
            </m:dPr>
            <m:e>
              <m:r>
                <m:rPr>
                  <m:sty m:val="p"/>
                </m:rPr>
                <w:rPr>
                  <w:rFonts w:ascii="Cambria Math" w:hAnsi="Cambria Math" w:cs="Courier New"/>
                  <w:color w:val="000000"/>
                  <w:szCs w:val="16"/>
                </w:rPr>
                <m:t>1+</m:t>
              </m:r>
              <m:f>
                <m:fPr>
                  <m:ctrlPr>
                    <w:rPr>
                      <w:rFonts w:ascii="Cambria Math" w:hAnsi="Cambria Math" w:cs="Courier New"/>
                      <w:color w:val="000000"/>
                      <w:szCs w:val="16"/>
                    </w:rPr>
                  </m:ctrlPr>
                </m:fPr>
                <m:num>
                  <m:r>
                    <m:rPr>
                      <m:sty m:val="p"/>
                    </m:rPr>
                    <w:rPr>
                      <w:rFonts w:ascii="Cambria Math" w:hAnsi="Cambria Math" w:cs="Courier New"/>
                      <w:color w:val="000000"/>
                      <w:szCs w:val="16"/>
                    </w:rPr>
                    <m:t>Tp</m:t>
                  </m:r>
                </m:num>
                <m:den>
                  <m:r>
                    <m:rPr>
                      <m:sty m:val="p"/>
                    </m:rPr>
                    <w:rPr>
                      <w:rFonts w:ascii="Cambria Math" w:hAnsi="Cambria Math" w:cs="Courier New"/>
                      <w:color w:val="000000"/>
                      <w:szCs w:val="16"/>
                    </w:rPr>
                    <m:t>2*Ti</m:t>
                  </m:r>
                </m:den>
              </m:f>
              <m:r>
                <m:rPr>
                  <m:sty m:val="p"/>
                </m:rPr>
                <w:rPr>
                  <w:rFonts w:ascii="Cambria Math" w:hAnsi="Cambria Math" w:cs="Courier New"/>
                  <w:color w:val="000000"/>
                  <w:szCs w:val="16"/>
                </w:rPr>
                <m:t>+</m:t>
              </m:r>
              <m:f>
                <m:fPr>
                  <m:ctrlPr>
                    <w:rPr>
                      <w:rFonts w:ascii="Cambria Math" w:hAnsi="Cambria Math" w:cs="Courier New"/>
                      <w:color w:val="000000"/>
                      <w:szCs w:val="16"/>
                    </w:rPr>
                  </m:ctrlPr>
                </m:fPr>
                <m:num>
                  <m:r>
                    <m:rPr>
                      <m:sty m:val="p"/>
                    </m:rPr>
                    <w:rPr>
                      <w:rFonts w:ascii="Cambria Math" w:hAnsi="Cambria Math" w:cs="Courier New"/>
                      <w:color w:val="000000"/>
                      <w:szCs w:val="16"/>
                    </w:rPr>
                    <m:t>Td</m:t>
                  </m:r>
                </m:num>
                <m:den>
                  <m:r>
                    <m:rPr>
                      <m:sty m:val="p"/>
                    </m:rPr>
                    <w:rPr>
                      <w:rFonts w:ascii="Cambria Math" w:hAnsi="Cambria Math" w:cs="Courier New"/>
                      <w:color w:val="000000"/>
                      <w:szCs w:val="16"/>
                    </w:rPr>
                    <m:t>Tp</m:t>
                  </m:r>
                </m:den>
              </m:f>
            </m:e>
          </m:d>
        </m:oMath>
      </m:oMathPara>
    </w:p>
    <w:p w:rsidR="00563C63" w:rsidRDefault="00563C63" w:rsidP="008771FD">
      <w:pPr>
        <w:pStyle w:val="Akapitzlist"/>
        <w:numPr>
          <w:ilvl w:val="1"/>
          <w:numId w:val="1"/>
        </w:numPr>
        <w:spacing w:before="240"/>
        <w:rPr>
          <w:rFonts w:eastAsiaTheme="minorEastAsia"/>
          <w:noProof/>
          <w:sz w:val="24"/>
        </w:rPr>
      </w:pPr>
      <w:r>
        <w:rPr>
          <w:rFonts w:eastAsiaTheme="minorEastAsia"/>
          <w:noProof/>
        </w:rPr>
        <w:t>Podstawiając do wzorów znane mi wartości K</w:t>
      </w:r>
      <w:r>
        <w:rPr>
          <w:rFonts w:eastAsiaTheme="minorEastAsia"/>
          <w:noProof/>
          <w:vertAlign w:val="subscript"/>
        </w:rPr>
        <w:t>r</w:t>
      </w:r>
      <w:r>
        <w:rPr>
          <w:rFonts w:eastAsiaTheme="minorEastAsia"/>
          <w:noProof/>
        </w:rPr>
        <w:t>, T</w:t>
      </w:r>
      <w:r>
        <w:rPr>
          <w:rFonts w:eastAsiaTheme="minorEastAsia"/>
          <w:noProof/>
          <w:vertAlign w:val="subscript"/>
        </w:rPr>
        <w:t>i</w:t>
      </w:r>
      <w:r>
        <w:rPr>
          <w:rFonts w:eastAsiaTheme="minorEastAsia"/>
          <w:noProof/>
        </w:rPr>
        <w:t>, T</w:t>
      </w:r>
      <w:r>
        <w:rPr>
          <w:rFonts w:eastAsiaTheme="minorEastAsia"/>
          <w:noProof/>
          <w:vertAlign w:val="subscript"/>
        </w:rPr>
        <w:t>d</w:t>
      </w:r>
      <w:r>
        <w:rPr>
          <w:rFonts w:eastAsiaTheme="minorEastAsia"/>
          <w:noProof/>
        </w:rPr>
        <w:t>, oraz przyjmując T</w:t>
      </w:r>
      <w:r>
        <w:rPr>
          <w:rFonts w:eastAsiaTheme="minorEastAsia"/>
          <w:noProof/>
          <w:vertAlign w:val="subscript"/>
        </w:rPr>
        <w:t>p</w:t>
      </w:r>
      <w:r>
        <w:rPr>
          <w:rFonts w:eastAsiaTheme="minorEastAsia"/>
          <w:noProof/>
        </w:rPr>
        <w:t xml:space="preserve"> równe 0.5 otrzymuję wartości parametrów dyskretnego regulatora PID:</w:t>
      </w:r>
      <w:r w:rsidRPr="00563C63">
        <w:rPr>
          <w:rFonts w:eastAsiaTheme="minorEastAsia"/>
          <w:noProof/>
          <w:sz w:val="24"/>
        </w:rPr>
        <w:t xml:space="preserve"> </w:t>
      </w:r>
    </w:p>
    <w:p w:rsidR="00563C63" w:rsidRPr="00563C63" w:rsidRDefault="00563C63" w:rsidP="00563C63">
      <w:pPr>
        <w:spacing w:before="240"/>
        <w:jc w:val="center"/>
        <w:rPr>
          <w:rFonts w:eastAsiaTheme="minorEastAsia"/>
          <w:noProof/>
          <w:color w:val="000000"/>
          <w:szCs w:val="16"/>
        </w:rPr>
      </w:pPr>
      <m:oMathPara>
        <m:oMathParaPr>
          <m:jc m:val="center"/>
        </m:oMathParaPr>
        <m:oMath>
          <m:sSub>
            <m:sSubPr>
              <m:ctrlPr>
                <w:rPr>
                  <w:rFonts w:ascii="Cambria Math" w:hAnsi="Cambria Math" w:cs="Courier New"/>
                  <w:color w:val="000000"/>
                  <w:szCs w:val="16"/>
                </w:rPr>
              </m:ctrlPr>
            </m:sSubPr>
            <m:e>
              <m:r>
                <m:rPr>
                  <m:sty m:val="p"/>
                </m:rPr>
                <w:rPr>
                  <w:rFonts w:ascii="Cambria Math" w:hAnsi="Cambria Math" w:cs="Courier New"/>
                  <w:color w:val="000000"/>
                  <w:szCs w:val="16"/>
                </w:rPr>
                <m:t>r</m:t>
              </m:r>
            </m:e>
            <m:sub>
              <m:r>
                <w:rPr>
                  <w:rFonts w:ascii="Cambria Math" w:hAnsi="Cambria Math" w:cs="Courier New"/>
                  <w:color w:val="000000"/>
                  <w:szCs w:val="16"/>
                </w:rPr>
                <m:t>0</m:t>
              </m:r>
            </m:sub>
          </m:sSub>
          <m:r>
            <m:rPr>
              <m:sty m:val="p"/>
            </m:rPr>
            <w:rPr>
              <w:rFonts w:ascii="Cambria Math" w:hAnsi="Cambria Math" w:cs="Courier New"/>
              <w:color w:val="000000"/>
              <w:szCs w:val="16"/>
            </w:rPr>
            <m:t>=</m:t>
          </m:r>
          <m:r>
            <m:rPr>
              <m:sty m:val="p"/>
            </m:rPr>
            <w:rPr>
              <w:rFonts w:ascii="Cambria Math" w:hAnsi="Cambria Math" w:cs="Courier New"/>
              <w:color w:val="000000"/>
              <w:szCs w:val="16"/>
            </w:rPr>
            <m:t>1.3499</m:t>
          </m:r>
        </m:oMath>
      </m:oMathPara>
    </w:p>
    <w:p w:rsidR="00563C63" w:rsidRPr="00563C63" w:rsidRDefault="00563C63" w:rsidP="00563C63">
      <w:pPr>
        <w:spacing w:before="240"/>
        <w:jc w:val="center"/>
        <w:rPr>
          <w:rFonts w:eastAsiaTheme="minorEastAsia"/>
          <w:noProof/>
          <w:color w:val="000000"/>
          <w:sz w:val="16"/>
          <w:szCs w:val="16"/>
        </w:rPr>
      </w:pPr>
      <m:oMathPara>
        <m:oMathParaPr>
          <m:jc m:val="center"/>
        </m:oMathParaPr>
        <m:oMath>
          <m:sSub>
            <m:sSubPr>
              <m:ctrlPr>
                <w:rPr>
                  <w:rFonts w:ascii="Cambria Math" w:hAnsi="Cambria Math" w:cs="Courier New"/>
                  <w:color w:val="000000"/>
                  <w:szCs w:val="16"/>
                </w:rPr>
              </m:ctrlPr>
            </m:sSubPr>
            <m:e>
              <m:r>
                <m:rPr>
                  <m:sty m:val="p"/>
                </m:rPr>
                <w:rPr>
                  <w:rFonts w:ascii="Cambria Math" w:hAnsi="Cambria Math" w:cs="Courier New"/>
                  <w:color w:val="000000"/>
                  <w:szCs w:val="16"/>
                </w:rPr>
                <m:t>r</m:t>
              </m:r>
            </m:e>
            <m:sub>
              <m:r>
                <m:rPr>
                  <m:sty m:val="p"/>
                </m:rPr>
                <w:rPr>
                  <w:rFonts w:ascii="Cambria Math" w:hAnsi="Cambria Math" w:cs="Courier New"/>
                  <w:color w:val="000000"/>
                  <w:szCs w:val="16"/>
                </w:rPr>
                <m:t>1</m:t>
              </m:r>
            </m:sub>
          </m:sSub>
          <m:r>
            <m:rPr>
              <m:sty m:val="p"/>
            </m:rPr>
            <w:rPr>
              <w:rFonts w:ascii="Cambria Math" w:hAnsi="Cambria Math" w:cs="Courier New"/>
              <w:color w:val="000000"/>
              <w:szCs w:val="16"/>
            </w:rPr>
            <m:t>=</m:t>
          </m:r>
          <m:r>
            <m:rPr>
              <m:sty m:val="p"/>
            </m:rPr>
            <w:rPr>
              <w:rFonts w:ascii="Cambria Math" w:hAnsi="Cambria Math" w:cs="Courier New"/>
              <w:color w:val="000000"/>
              <w:szCs w:val="16"/>
            </w:rPr>
            <m:t>-2.4506</m:t>
          </m:r>
        </m:oMath>
      </m:oMathPara>
    </w:p>
    <w:p w:rsidR="00563C63" w:rsidRPr="00563C63" w:rsidRDefault="00563C63" w:rsidP="00563C63">
      <w:pPr>
        <w:spacing w:before="240"/>
        <w:jc w:val="center"/>
        <w:rPr>
          <w:rFonts w:eastAsiaTheme="minorEastAsia"/>
          <w:noProof/>
          <w:color w:val="000000"/>
          <w:szCs w:val="16"/>
        </w:rPr>
      </w:pPr>
      <m:oMathPara>
        <m:oMathParaPr>
          <m:jc m:val="center"/>
        </m:oMathParaPr>
        <m:oMath>
          <m:sSub>
            <m:sSubPr>
              <m:ctrlPr>
                <w:rPr>
                  <w:rFonts w:ascii="Cambria Math" w:hAnsi="Cambria Math" w:cs="Courier New"/>
                  <w:color w:val="000000"/>
                  <w:szCs w:val="16"/>
                </w:rPr>
              </m:ctrlPr>
            </m:sSubPr>
            <m:e>
              <m:r>
                <m:rPr>
                  <m:sty m:val="p"/>
                </m:rPr>
                <w:rPr>
                  <w:rFonts w:ascii="Cambria Math" w:hAnsi="Cambria Math" w:cs="Courier New"/>
                  <w:color w:val="000000"/>
                  <w:szCs w:val="16"/>
                </w:rPr>
                <m:t>r</m:t>
              </m:r>
            </m:e>
            <m:sub>
              <m:r>
                <m:rPr>
                  <m:sty m:val="p"/>
                </m:rPr>
                <w:rPr>
                  <w:rFonts w:ascii="Cambria Math" w:hAnsi="Cambria Math" w:cs="Courier New"/>
                  <w:color w:val="000000"/>
                  <w:szCs w:val="16"/>
                </w:rPr>
                <m:t>2</m:t>
              </m:r>
            </m:sub>
          </m:sSub>
          <m:r>
            <m:rPr>
              <m:sty m:val="p"/>
            </m:rPr>
            <w:rPr>
              <w:rFonts w:ascii="Cambria Math" w:hAnsi="Cambria Math" w:cs="Courier New"/>
              <w:color w:val="000000"/>
              <w:szCs w:val="16"/>
            </w:rPr>
            <m:t>=</m:t>
          </m:r>
          <m:r>
            <m:rPr>
              <m:sty m:val="p"/>
            </m:rPr>
            <w:rPr>
              <w:rFonts w:ascii="Cambria Math" w:hAnsi="Cambria Math" w:cs="Courier New"/>
              <w:color w:val="000000"/>
              <w:szCs w:val="16"/>
            </w:rPr>
            <m:t>1.3499</m:t>
          </m:r>
        </m:oMath>
      </m:oMathPara>
    </w:p>
    <w:p w:rsidR="002D46DE" w:rsidRPr="001A485B" w:rsidRDefault="001C3C1D" w:rsidP="008771FD">
      <w:pPr>
        <w:pStyle w:val="Nagwek1"/>
        <w:numPr>
          <w:ilvl w:val="0"/>
          <w:numId w:val="1"/>
        </w:numPr>
        <w:rPr>
          <w:rFonts w:eastAsiaTheme="minorEastAsia"/>
          <w:noProof/>
        </w:rPr>
      </w:pPr>
      <w:bookmarkStart w:id="12" w:name="_Toc516092252"/>
      <w:r>
        <w:rPr>
          <w:rFonts w:eastAsiaTheme="minorEastAsia"/>
          <w:noProof/>
        </w:rPr>
        <w:lastRenderedPageBreak/>
        <w:t>Program do symulacji cyfrowego algorytmu PID oraz DMC</w:t>
      </w:r>
      <w:bookmarkEnd w:id="12"/>
    </w:p>
    <w:p w:rsidR="002D46DE" w:rsidRDefault="00874D0A" w:rsidP="008771FD">
      <w:pPr>
        <w:pStyle w:val="Nagwek2"/>
        <w:numPr>
          <w:ilvl w:val="1"/>
          <w:numId w:val="1"/>
        </w:numPr>
        <w:rPr>
          <w:rFonts w:eastAsiaTheme="minorEastAsia"/>
          <w:noProof/>
        </w:rPr>
      </w:pPr>
      <w:bookmarkStart w:id="13" w:name="_Toc516092253"/>
      <w:r>
        <w:rPr>
          <w:rFonts w:eastAsiaTheme="minorEastAsia"/>
          <w:noProof/>
        </w:rPr>
        <w:t>Blok inicjalizacji</w:t>
      </w:r>
      <w:bookmarkEnd w:id="13"/>
    </w:p>
    <w:p w:rsidR="00874D0A" w:rsidRDefault="00762EAE" w:rsidP="008771FD">
      <w:pPr>
        <w:pStyle w:val="Akapitzlist"/>
        <w:numPr>
          <w:ilvl w:val="2"/>
          <w:numId w:val="1"/>
        </w:numPr>
        <w:spacing w:before="240"/>
        <w:rPr>
          <w:rFonts w:eastAsiaTheme="minorEastAsia"/>
          <w:noProof/>
          <w:sz w:val="24"/>
        </w:rPr>
      </w:pPr>
      <w:r>
        <w:rPr>
          <w:rFonts w:eastAsiaTheme="minorEastAsia"/>
          <w:noProof/>
          <w:sz w:val="24"/>
        </w:rPr>
        <w:t>Inicjalizacja skryptu rozpoczyna się wywołaniem skryptu zadania 2 wyznaczającego równanie różnicowe obiektu regulacji</w:t>
      </w:r>
    </w:p>
    <w:p w:rsidR="00762EAE" w:rsidRDefault="00762EAE" w:rsidP="008771FD">
      <w:pPr>
        <w:pStyle w:val="Akapitzlist"/>
        <w:numPr>
          <w:ilvl w:val="2"/>
          <w:numId w:val="1"/>
        </w:numPr>
        <w:spacing w:before="240"/>
        <w:rPr>
          <w:rFonts w:eastAsiaTheme="minorEastAsia"/>
          <w:noProof/>
          <w:sz w:val="24"/>
        </w:rPr>
      </w:pPr>
      <w:r>
        <w:rPr>
          <w:rFonts w:eastAsiaTheme="minorEastAsia"/>
          <w:noProof/>
          <w:sz w:val="24"/>
        </w:rPr>
        <w:t>Następnie wykonywana jest inicjalizacja regulatora PID(skrypt pid_init.m)</w:t>
      </w:r>
    </w:p>
    <w:p w:rsidR="00874D0A" w:rsidRDefault="00762EAE" w:rsidP="008771FD">
      <w:pPr>
        <w:pStyle w:val="Akapitzlist"/>
        <w:numPr>
          <w:ilvl w:val="2"/>
          <w:numId w:val="1"/>
        </w:numPr>
        <w:spacing w:before="240"/>
        <w:rPr>
          <w:rFonts w:eastAsiaTheme="minorEastAsia"/>
          <w:noProof/>
          <w:sz w:val="24"/>
        </w:rPr>
      </w:pPr>
      <w:r>
        <w:rPr>
          <w:rFonts w:eastAsiaTheme="minorEastAsia"/>
          <w:noProof/>
          <w:sz w:val="24"/>
        </w:rPr>
        <w:t>W kolejnym kroku ustalane są parametry regulatora DMC i wywoływany jest skrypt inicjujący(DMC_init.m)</w:t>
      </w:r>
      <w:r w:rsidR="004906DA">
        <w:rPr>
          <w:rFonts w:eastAsiaTheme="minorEastAsia"/>
          <w:noProof/>
          <w:sz w:val="24"/>
        </w:rPr>
        <w:t>, który na podstawie odpowiedzi skokowej obiektu generuje macierze</w:t>
      </w:r>
      <w:r w:rsidR="001A485B">
        <w:rPr>
          <w:rFonts w:eastAsiaTheme="minorEastAsia"/>
          <w:noProof/>
          <w:sz w:val="24"/>
        </w:rPr>
        <w:t xml:space="preserve"> regulatora</w:t>
      </w:r>
    </w:p>
    <w:p w:rsidR="00762EAE" w:rsidRDefault="00762EAE" w:rsidP="008771FD">
      <w:pPr>
        <w:pStyle w:val="Akapitzlist"/>
        <w:numPr>
          <w:ilvl w:val="2"/>
          <w:numId w:val="1"/>
        </w:numPr>
        <w:spacing w:before="240"/>
        <w:rPr>
          <w:rFonts w:eastAsiaTheme="minorEastAsia"/>
          <w:noProof/>
          <w:sz w:val="24"/>
        </w:rPr>
      </w:pPr>
      <w:r>
        <w:rPr>
          <w:rFonts w:eastAsiaTheme="minorEastAsia"/>
          <w:noProof/>
          <w:sz w:val="24"/>
        </w:rPr>
        <w:t>W ostatnim kroku definiowane są parametry symulacji takie jak</w:t>
      </w:r>
    </w:p>
    <w:p w:rsidR="00762EAE" w:rsidRDefault="00762EAE" w:rsidP="008771FD">
      <w:pPr>
        <w:pStyle w:val="Akapitzlist"/>
        <w:numPr>
          <w:ilvl w:val="3"/>
          <w:numId w:val="1"/>
        </w:numPr>
        <w:spacing w:before="240"/>
        <w:rPr>
          <w:rFonts w:eastAsiaTheme="minorEastAsia"/>
          <w:noProof/>
          <w:sz w:val="24"/>
        </w:rPr>
      </w:pPr>
      <w:r>
        <w:rPr>
          <w:rFonts w:eastAsiaTheme="minorEastAsia"/>
          <w:noProof/>
          <w:sz w:val="24"/>
        </w:rPr>
        <w:t>Ilość kroków symulacji</w:t>
      </w:r>
    </w:p>
    <w:p w:rsidR="00762EAE" w:rsidRDefault="00762EAE" w:rsidP="008771FD">
      <w:pPr>
        <w:pStyle w:val="Akapitzlist"/>
        <w:numPr>
          <w:ilvl w:val="3"/>
          <w:numId w:val="1"/>
        </w:numPr>
        <w:spacing w:before="240"/>
        <w:rPr>
          <w:rFonts w:eastAsiaTheme="minorEastAsia"/>
          <w:noProof/>
          <w:sz w:val="24"/>
        </w:rPr>
      </w:pPr>
      <w:r>
        <w:rPr>
          <w:rFonts w:eastAsiaTheme="minorEastAsia"/>
          <w:noProof/>
          <w:sz w:val="24"/>
        </w:rPr>
        <w:t>Opóźnienie startu</w:t>
      </w:r>
    </w:p>
    <w:p w:rsidR="00762EAE" w:rsidRDefault="00762EAE" w:rsidP="008771FD">
      <w:pPr>
        <w:pStyle w:val="Akapitzlist"/>
        <w:numPr>
          <w:ilvl w:val="3"/>
          <w:numId w:val="1"/>
        </w:numPr>
        <w:spacing w:before="240"/>
        <w:rPr>
          <w:rFonts w:eastAsiaTheme="minorEastAsia"/>
          <w:noProof/>
          <w:sz w:val="24"/>
        </w:rPr>
      </w:pPr>
      <w:r>
        <w:rPr>
          <w:rFonts w:eastAsiaTheme="minorEastAsia"/>
          <w:noProof/>
          <w:sz w:val="24"/>
        </w:rPr>
        <w:t>Trajektoria zadana</w:t>
      </w:r>
    </w:p>
    <w:p w:rsidR="00762EAE" w:rsidRDefault="00762EAE" w:rsidP="008771FD">
      <w:pPr>
        <w:pStyle w:val="Akapitzlist"/>
        <w:numPr>
          <w:ilvl w:val="3"/>
          <w:numId w:val="1"/>
        </w:numPr>
        <w:spacing w:before="240"/>
        <w:rPr>
          <w:rFonts w:eastAsiaTheme="minorEastAsia"/>
          <w:noProof/>
          <w:sz w:val="24"/>
        </w:rPr>
      </w:pPr>
      <w:r>
        <w:rPr>
          <w:rFonts w:eastAsiaTheme="minorEastAsia"/>
          <w:noProof/>
          <w:sz w:val="24"/>
        </w:rPr>
        <w:t>Wybór aktywnego regulatora</w:t>
      </w:r>
    </w:p>
    <w:p w:rsidR="00874D0A" w:rsidRDefault="00874D0A" w:rsidP="008771FD">
      <w:pPr>
        <w:pStyle w:val="Nagwek2"/>
        <w:numPr>
          <w:ilvl w:val="1"/>
          <w:numId w:val="1"/>
        </w:numPr>
        <w:rPr>
          <w:rFonts w:eastAsiaTheme="minorEastAsia"/>
          <w:noProof/>
        </w:rPr>
      </w:pPr>
      <w:bookmarkStart w:id="14" w:name="_Toc516092254"/>
      <w:r>
        <w:rPr>
          <w:rFonts w:eastAsiaTheme="minorEastAsia"/>
          <w:noProof/>
        </w:rPr>
        <w:t>Pętla symulacyjna</w:t>
      </w:r>
      <w:bookmarkEnd w:id="14"/>
    </w:p>
    <w:p w:rsidR="00874D0A" w:rsidRDefault="00762EAE" w:rsidP="008771FD">
      <w:pPr>
        <w:pStyle w:val="Akapitzlist"/>
        <w:numPr>
          <w:ilvl w:val="2"/>
          <w:numId w:val="1"/>
        </w:numPr>
        <w:spacing w:before="240"/>
        <w:rPr>
          <w:rFonts w:eastAsiaTheme="minorEastAsia"/>
          <w:noProof/>
          <w:sz w:val="24"/>
        </w:rPr>
      </w:pPr>
      <w:r>
        <w:rPr>
          <w:rFonts w:eastAsiaTheme="minorEastAsia"/>
          <w:noProof/>
          <w:sz w:val="24"/>
        </w:rPr>
        <w:t>Składa się z dwóch sekcji – obiekt i regulator</w:t>
      </w:r>
      <w:r w:rsidR="00621ED7">
        <w:rPr>
          <w:rFonts w:eastAsiaTheme="minorEastAsia"/>
          <w:noProof/>
          <w:sz w:val="24"/>
        </w:rPr>
        <w:t>(PID lub DMC)</w:t>
      </w:r>
    </w:p>
    <w:p w:rsidR="00874D0A" w:rsidRDefault="00426514" w:rsidP="008771FD">
      <w:pPr>
        <w:pStyle w:val="Akapitzlist"/>
        <w:numPr>
          <w:ilvl w:val="3"/>
          <w:numId w:val="1"/>
        </w:numPr>
        <w:spacing w:before="240"/>
        <w:rPr>
          <w:rFonts w:eastAsiaTheme="minorEastAsia"/>
          <w:noProof/>
          <w:sz w:val="24"/>
        </w:rPr>
      </w:pPr>
      <w:r w:rsidRPr="00426514">
        <w:rPr>
          <w:rFonts w:eastAsiaTheme="minorEastAsia"/>
          <w:noProof/>
          <w:sz w:val="24"/>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890270</wp:posOffset>
                </wp:positionV>
                <wp:extent cx="5743575" cy="571500"/>
                <wp:effectExtent l="0" t="0" r="28575" b="19050"/>
                <wp:wrapTopAndBottom/>
                <wp:docPr id="4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71500"/>
                        </a:xfrm>
                        <a:prstGeom prst="rect">
                          <a:avLst/>
                        </a:prstGeom>
                        <a:solidFill>
                          <a:srgbClr val="FFFFFF"/>
                        </a:solidFill>
                        <a:ln w="9525">
                          <a:solidFill>
                            <a:srgbClr val="000000"/>
                          </a:solidFill>
                          <a:miter lim="800000"/>
                          <a:headEnd/>
                          <a:tailEnd/>
                        </a:ln>
                      </wps:spPr>
                      <wps:txbx>
                        <w:txbxContent>
                          <w:p w:rsidR="00845F2E" w:rsidRPr="00426514" w:rsidRDefault="00845F2E" w:rsidP="000F57C6">
                            <w:pPr>
                              <w:autoSpaceDE w:val="0"/>
                              <w:autoSpaceDN w:val="0"/>
                              <w:adjustRightInd w:val="0"/>
                              <w:spacing w:after="0" w:line="240" w:lineRule="auto"/>
                              <w:rPr>
                                <w:rFonts w:ascii="Courier New" w:hAnsi="Courier New" w:cs="Courier New"/>
                                <w:sz w:val="32"/>
                                <w:szCs w:val="24"/>
                              </w:rPr>
                            </w:pPr>
                            <w:r w:rsidRPr="00426514">
                              <w:rPr>
                                <w:rFonts w:ascii="Courier New" w:hAnsi="Courier New" w:cs="Courier New"/>
                                <w:color w:val="228B22"/>
                                <w:sz w:val="20"/>
                                <w:szCs w:val="16"/>
                              </w:rPr>
                              <w:t>%</w:t>
                            </w:r>
                            <w:r>
                              <w:rPr>
                                <w:rFonts w:ascii="Courier New" w:hAnsi="Courier New" w:cs="Courier New"/>
                                <w:color w:val="228B22"/>
                                <w:sz w:val="20"/>
                                <w:szCs w:val="16"/>
                              </w:rPr>
                              <w:t>równanie różnicowe obiektu</w:t>
                            </w:r>
                          </w:p>
                          <w:p w:rsidR="00845F2E" w:rsidRDefault="00845F2E" w:rsidP="000F57C6">
                            <w:pPr>
                              <w:autoSpaceDE w:val="0"/>
                              <w:autoSpaceDN w:val="0"/>
                              <w:adjustRightInd w:val="0"/>
                              <w:spacing w:after="0" w:line="240" w:lineRule="auto"/>
                            </w:pPr>
                            <w:r w:rsidRPr="00426514">
                              <w:rPr>
                                <w:rFonts w:ascii="Courier New" w:hAnsi="Courier New" w:cs="Courier New"/>
                                <w:color w:val="000000"/>
                                <w:sz w:val="20"/>
                                <w:szCs w:val="16"/>
                              </w:rPr>
                              <w:t>y(k) = -y((k-</w:t>
                            </w:r>
                            <w:proofErr w:type="spellStart"/>
                            <w:r w:rsidRPr="00426514">
                              <w:rPr>
                                <w:rFonts w:ascii="Courier New" w:hAnsi="Courier New" w:cs="Courier New"/>
                                <w:color w:val="000000"/>
                                <w:sz w:val="20"/>
                                <w:szCs w:val="16"/>
                              </w:rPr>
                              <w:t>length</w:t>
                            </w:r>
                            <w:proofErr w:type="spellEnd"/>
                            <w:r w:rsidRPr="00426514">
                              <w:rPr>
                                <w:rFonts w:ascii="Courier New" w:hAnsi="Courier New" w:cs="Courier New"/>
                                <w:color w:val="000000"/>
                                <w:sz w:val="20"/>
                                <w:szCs w:val="16"/>
                              </w:rPr>
                              <w:t>(b)):(k-1))*(</w:t>
                            </w:r>
                            <w:proofErr w:type="spellStart"/>
                            <w:r w:rsidRPr="00426514">
                              <w:rPr>
                                <w:rFonts w:ascii="Courier New" w:hAnsi="Courier New" w:cs="Courier New"/>
                                <w:color w:val="000000"/>
                                <w:sz w:val="20"/>
                                <w:szCs w:val="16"/>
                              </w:rPr>
                              <w:t>flip</w:t>
                            </w:r>
                            <w:proofErr w:type="spellEnd"/>
                            <w:r w:rsidRPr="00426514">
                              <w:rPr>
                                <w:rFonts w:ascii="Courier New" w:hAnsi="Courier New" w:cs="Courier New"/>
                                <w:color w:val="000000"/>
                                <w:sz w:val="20"/>
                                <w:szCs w:val="16"/>
                              </w:rPr>
                              <w:t xml:space="preserve">(b')) + </w:t>
                            </w:r>
                            <w:r w:rsidRPr="00426514">
                              <w:rPr>
                                <w:rFonts w:ascii="Courier New" w:hAnsi="Courier New" w:cs="Courier New"/>
                                <w:color w:val="000000"/>
                                <w:sz w:val="20"/>
                                <w:szCs w:val="16"/>
                              </w:rPr>
                              <w:br/>
                              <w:t>u((k-</w:t>
                            </w:r>
                            <w:proofErr w:type="spellStart"/>
                            <w:r w:rsidRPr="00426514">
                              <w:rPr>
                                <w:rFonts w:ascii="Courier New" w:hAnsi="Courier New" w:cs="Courier New"/>
                                <w:color w:val="000000"/>
                                <w:sz w:val="20"/>
                                <w:szCs w:val="16"/>
                              </w:rPr>
                              <w:t>length</w:t>
                            </w:r>
                            <w:proofErr w:type="spellEnd"/>
                            <w:r w:rsidRPr="00426514">
                              <w:rPr>
                                <w:rFonts w:ascii="Courier New" w:hAnsi="Courier New" w:cs="Courier New"/>
                                <w:color w:val="000000"/>
                                <w:sz w:val="20"/>
                                <w:szCs w:val="16"/>
                              </w:rPr>
                              <w:t>(c)+1):(k))*(</w:t>
                            </w:r>
                            <w:proofErr w:type="spellStart"/>
                            <w:r w:rsidRPr="00426514">
                              <w:rPr>
                                <w:rFonts w:ascii="Courier New" w:hAnsi="Courier New" w:cs="Courier New"/>
                                <w:color w:val="000000"/>
                                <w:sz w:val="20"/>
                                <w:szCs w:val="16"/>
                              </w:rPr>
                              <w:t>flip</w:t>
                            </w:r>
                            <w:proofErr w:type="spellEnd"/>
                            <w:r w:rsidRPr="00426514">
                              <w:rPr>
                                <w:rFonts w:ascii="Courier New" w:hAnsi="Courier New" w:cs="Courier New"/>
                                <w:color w:val="000000"/>
                                <w:sz w:val="20"/>
                                <w:szCs w:val="16"/>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401.05pt;margin-top:70.1pt;width:452.25pt;height:4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">
                <v:textbox>
                  <w:txbxContent>
                    <w:p w:rsidR="00845F2E" w:rsidRPr="00426514" w:rsidRDefault="00845F2E" w:rsidP="000F57C6">
                      <w:pPr>
                        <w:autoSpaceDE w:val="0"/>
                        <w:autoSpaceDN w:val="0"/>
                        <w:adjustRightInd w:val="0"/>
                        <w:spacing w:after="0" w:line="240" w:lineRule="auto"/>
                        <w:rPr>
                          <w:rFonts w:ascii="Courier New" w:hAnsi="Courier New" w:cs="Courier New"/>
                          <w:sz w:val="32"/>
                          <w:szCs w:val="24"/>
                        </w:rPr>
                      </w:pPr>
                      <w:r w:rsidRPr="00426514">
                        <w:rPr>
                          <w:rFonts w:ascii="Courier New" w:hAnsi="Courier New" w:cs="Courier New"/>
                          <w:color w:val="228B22"/>
                          <w:sz w:val="20"/>
                          <w:szCs w:val="16"/>
                        </w:rPr>
                        <w:t>%</w:t>
                      </w:r>
                      <w:r>
                        <w:rPr>
                          <w:rFonts w:ascii="Courier New" w:hAnsi="Courier New" w:cs="Courier New"/>
                          <w:color w:val="228B22"/>
                          <w:sz w:val="20"/>
                          <w:szCs w:val="16"/>
                        </w:rPr>
                        <w:t>równanie różnicowe obiektu</w:t>
                      </w:r>
                    </w:p>
                    <w:p w:rsidR="00845F2E" w:rsidRDefault="00845F2E" w:rsidP="000F57C6">
                      <w:pPr>
                        <w:autoSpaceDE w:val="0"/>
                        <w:autoSpaceDN w:val="0"/>
                        <w:adjustRightInd w:val="0"/>
                        <w:spacing w:after="0" w:line="240" w:lineRule="auto"/>
                      </w:pPr>
                      <w:r w:rsidRPr="00426514">
                        <w:rPr>
                          <w:rFonts w:ascii="Courier New" w:hAnsi="Courier New" w:cs="Courier New"/>
                          <w:color w:val="000000"/>
                          <w:sz w:val="20"/>
                          <w:szCs w:val="16"/>
                        </w:rPr>
                        <w:t>y(k) = -y((k-</w:t>
                      </w:r>
                      <w:proofErr w:type="spellStart"/>
                      <w:r w:rsidRPr="00426514">
                        <w:rPr>
                          <w:rFonts w:ascii="Courier New" w:hAnsi="Courier New" w:cs="Courier New"/>
                          <w:color w:val="000000"/>
                          <w:sz w:val="20"/>
                          <w:szCs w:val="16"/>
                        </w:rPr>
                        <w:t>length</w:t>
                      </w:r>
                      <w:proofErr w:type="spellEnd"/>
                      <w:r w:rsidRPr="00426514">
                        <w:rPr>
                          <w:rFonts w:ascii="Courier New" w:hAnsi="Courier New" w:cs="Courier New"/>
                          <w:color w:val="000000"/>
                          <w:sz w:val="20"/>
                          <w:szCs w:val="16"/>
                        </w:rPr>
                        <w:t>(b)):(k-1))*(</w:t>
                      </w:r>
                      <w:proofErr w:type="spellStart"/>
                      <w:r w:rsidRPr="00426514">
                        <w:rPr>
                          <w:rFonts w:ascii="Courier New" w:hAnsi="Courier New" w:cs="Courier New"/>
                          <w:color w:val="000000"/>
                          <w:sz w:val="20"/>
                          <w:szCs w:val="16"/>
                        </w:rPr>
                        <w:t>flip</w:t>
                      </w:r>
                      <w:proofErr w:type="spellEnd"/>
                      <w:r w:rsidRPr="00426514">
                        <w:rPr>
                          <w:rFonts w:ascii="Courier New" w:hAnsi="Courier New" w:cs="Courier New"/>
                          <w:color w:val="000000"/>
                          <w:sz w:val="20"/>
                          <w:szCs w:val="16"/>
                        </w:rPr>
                        <w:t xml:space="preserve">(b')) + </w:t>
                      </w:r>
                      <w:r w:rsidRPr="00426514">
                        <w:rPr>
                          <w:rFonts w:ascii="Courier New" w:hAnsi="Courier New" w:cs="Courier New"/>
                          <w:color w:val="000000"/>
                          <w:sz w:val="20"/>
                          <w:szCs w:val="16"/>
                        </w:rPr>
                        <w:br/>
                        <w:t>u((k-</w:t>
                      </w:r>
                      <w:proofErr w:type="spellStart"/>
                      <w:r w:rsidRPr="00426514">
                        <w:rPr>
                          <w:rFonts w:ascii="Courier New" w:hAnsi="Courier New" w:cs="Courier New"/>
                          <w:color w:val="000000"/>
                          <w:sz w:val="20"/>
                          <w:szCs w:val="16"/>
                        </w:rPr>
                        <w:t>length</w:t>
                      </w:r>
                      <w:proofErr w:type="spellEnd"/>
                      <w:r w:rsidRPr="00426514">
                        <w:rPr>
                          <w:rFonts w:ascii="Courier New" w:hAnsi="Courier New" w:cs="Courier New"/>
                          <w:color w:val="000000"/>
                          <w:sz w:val="20"/>
                          <w:szCs w:val="16"/>
                        </w:rPr>
                        <w:t>(c)+1):(k))*(</w:t>
                      </w:r>
                      <w:proofErr w:type="spellStart"/>
                      <w:r w:rsidRPr="00426514">
                        <w:rPr>
                          <w:rFonts w:ascii="Courier New" w:hAnsi="Courier New" w:cs="Courier New"/>
                          <w:color w:val="000000"/>
                          <w:sz w:val="20"/>
                          <w:szCs w:val="16"/>
                        </w:rPr>
                        <w:t>flip</w:t>
                      </w:r>
                      <w:proofErr w:type="spellEnd"/>
                      <w:r w:rsidRPr="00426514">
                        <w:rPr>
                          <w:rFonts w:ascii="Courier New" w:hAnsi="Courier New" w:cs="Courier New"/>
                          <w:color w:val="000000"/>
                          <w:sz w:val="20"/>
                          <w:szCs w:val="16"/>
                        </w:rPr>
                        <w:t>(c'));</w:t>
                      </w:r>
                    </w:p>
                  </w:txbxContent>
                </v:textbox>
                <w10:wrap type="topAndBottom" anchorx="margin"/>
              </v:shape>
            </w:pict>
          </mc:Fallback>
        </mc:AlternateContent>
      </w:r>
      <w:r w:rsidR="00621ED7">
        <w:rPr>
          <w:rFonts w:eastAsiaTheme="minorEastAsia"/>
          <w:noProof/>
          <w:sz w:val="24"/>
        </w:rPr>
        <w:t>Kolejne wartości równania różnicowego obiektu. Równanie w postaci wektorowej pozwala na dynamiczną zmianę parametrów obiektu</w:t>
      </w:r>
    </w:p>
    <w:p w:rsidR="00621ED7" w:rsidRPr="00621ED7" w:rsidRDefault="00621ED7" w:rsidP="00621ED7">
      <w:pPr>
        <w:spacing w:before="240"/>
        <w:rPr>
          <w:rFonts w:eastAsiaTheme="minorEastAsia"/>
          <w:noProof/>
          <w:sz w:val="24"/>
        </w:rPr>
      </w:pPr>
    </w:p>
    <w:p w:rsidR="00621ED7" w:rsidRDefault="00426514" w:rsidP="008771FD">
      <w:pPr>
        <w:pStyle w:val="Akapitzlist"/>
        <w:numPr>
          <w:ilvl w:val="3"/>
          <w:numId w:val="1"/>
        </w:numPr>
        <w:spacing w:before="240"/>
        <w:rPr>
          <w:rFonts w:eastAsiaTheme="minorEastAsia"/>
          <w:noProof/>
          <w:sz w:val="24"/>
        </w:rPr>
      </w:pPr>
      <w:r w:rsidRPr="00426514">
        <w:rPr>
          <w:rFonts w:eastAsiaTheme="minorEastAsia"/>
          <w:noProof/>
          <w:sz w:val="24"/>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534670</wp:posOffset>
                </wp:positionV>
                <wp:extent cx="5743575" cy="1404620"/>
                <wp:effectExtent l="0" t="0" r="28575" b="10160"/>
                <wp:wrapTopAndBottom/>
                <wp:docPr id="4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rsidR="00845F2E" w:rsidRPr="00426514" w:rsidRDefault="00845F2E" w:rsidP="00426514">
                            <w:pPr>
                              <w:autoSpaceDE w:val="0"/>
                              <w:autoSpaceDN w:val="0"/>
                              <w:adjustRightInd w:val="0"/>
                              <w:spacing w:after="0" w:line="240" w:lineRule="auto"/>
                              <w:rPr>
                                <w:rFonts w:ascii="Courier New" w:hAnsi="Courier New" w:cs="Courier New"/>
                                <w:sz w:val="32"/>
                                <w:szCs w:val="24"/>
                              </w:rPr>
                            </w:pPr>
                            <w:r w:rsidRPr="00426514">
                              <w:rPr>
                                <w:rFonts w:ascii="Courier New" w:hAnsi="Courier New" w:cs="Courier New"/>
                                <w:color w:val="228B22"/>
                                <w:sz w:val="20"/>
                                <w:szCs w:val="16"/>
                              </w:rPr>
                              <w:t>%uchyb regulacji</w:t>
                            </w:r>
                          </w:p>
                          <w:p w:rsidR="00845F2E" w:rsidRPr="00426514" w:rsidRDefault="00845F2E" w:rsidP="00426514">
                            <w:pPr>
                              <w:autoSpaceDE w:val="0"/>
                              <w:autoSpaceDN w:val="0"/>
                              <w:adjustRightInd w:val="0"/>
                              <w:spacing w:after="0" w:line="240" w:lineRule="auto"/>
                              <w:rPr>
                                <w:rFonts w:ascii="Courier New" w:hAnsi="Courier New" w:cs="Courier New"/>
                                <w:sz w:val="32"/>
                                <w:szCs w:val="24"/>
                              </w:rPr>
                            </w:pPr>
                            <w:r w:rsidRPr="00426514">
                              <w:rPr>
                                <w:rFonts w:ascii="Courier New" w:hAnsi="Courier New" w:cs="Courier New"/>
                                <w:color w:val="000000"/>
                                <w:sz w:val="20"/>
                                <w:szCs w:val="16"/>
                              </w:rPr>
                              <w:t>e(k)=</w:t>
                            </w:r>
                            <w:proofErr w:type="spellStart"/>
                            <w:r w:rsidRPr="00426514">
                              <w:rPr>
                                <w:rFonts w:ascii="Courier New" w:hAnsi="Courier New" w:cs="Courier New"/>
                                <w:color w:val="000000"/>
                                <w:sz w:val="20"/>
                                <w:szCs w:val="16"/>
                              </w:rPr>
                              <w:t>yzad</w:t>
                            </w:r>
                            <w:proofErr w:type="spellEnd"/>
                            <w:r w:rsidRPr="00426514">
                              <w:rPr>
                                <w:rFonts w:ascii="Courier New" w:hAnsi="Courier New" w:cs="Courier New"/>
                                <w:color w:val="000000"/>
                                <w:sz w:val="20"/>
                                <w:szCs w:val="16"/>
                              </w:rPr>
                              <w:t>(k)-y(k);</w:t>
                            </w:r>
                          </w:p>
                          <w:p w:rsidR="00845F2E" w:rsidRPr="00426514" w:rsidRDefault="00845F2E" w:rsidP="00426514">
                            <w:pPr>
                              <w:autoSpaceDE w:val="0"/>
                              <w:autoSpaceDN w:val="0"/>
                              <w:adjustRightInd w:val="0"/>
                              <w:spacing w:after="0" w:line="240" w:lineRule="auto"/>
                              <w:rPr>
                                <w:rFonts w:ascii="Courier New" w:hAnsi="Courier New" w:cs="Courier New"/>
                                <w:sz w:val="32"/>
                                <w:szCs w:val="24"/>
                              </w:rPr>
                            </w:pPr>
                            <w:r w:rsidRPr="00426514">
                              <w:rPr>
                                <w:rFonts w:ascii="Courier New" w:hAnsi="Courier New" w:cs="Courier New"/>
                                <w:color w:val="228B22"/>
                                <w:sz w:val="20"/>
                                <w:szCs w:val="16"/>
                              </w:rPr>
                              <w:t xml:space="preserve">%sygnał </w:t>
                            </w:r>
                            <w:proofErr w:type="spellStart"/>
                            <w:r w:rsidRPr="00426514">
                              <w:rPr>
                                <w:rFonts w:ascii="Courier New" w:hAnsi="Courier New" w:cs="Courier New"/>
                                <w:color w:val="228B22"/>
                                <w:sz w:val="20"/>
                                <w:szCs w:val="16"/>
                              </w:rPr>
                              <w:t>steruj_cy</w:t>
                            </w:r>
                            <w:proofErr w:type="spellEnd"/>
                            <w:r w:rsidRPr="00426514">
                              <w:rPr>
                                <w:rFonts w:ascii="Courier New" w:hAnsi="Courier New" w:cs="Courier New"/>
                                <w:color w:val="228B22"/>
                                <w:sz w:val="20"/>
                                <w:szCs w:val="16"/>
                              </w:rPr>
                              <w:t xml:space="preserve"> regulatora PID</w:t>
                            </w:r>
                          </w:p>
                          <w:p w:rsidR="00845F2E" w:rsidRPr="00426514" w:rsidRDefault="00845F2E" w:rsidP="00426514">
                            <w:pPr>
                              <w:autoSpaceDE w:val="0"/>
                              <w:autoSpaceDN w:val="0"/>
                              <w:adjustRightInd w:val="0"/>
                              <w:spacing w:after="0" w:line="240" w:lineRule="auto"/>
                              <w:rPr>
                                <w:sz w:val="28"/>
                              </w:rPr>
                            </w:pPr>
                            <w:r w:rsidRPr="00426514">
                              <w:rPr>
                                <w:rFonts w:ascii="Courier New" w:hAnsi="Courier New" w:cs="Courier New"/>
                                <w:color w:val="000000"/>
                                <w:sz w:val="20"/>
                                <w:szCs w:val="16"/>
                              </w:rPr>
                              <w:t>u(k)=r2*e(k-2)+r1*e(k-1)+r0*e(k)+u(k-1);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01.05pt;margin-top:42.1pt;width:452.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">
                <v:textbox style="mso-fit-shape-to-text:t">
                  <w:txbxContent>
                    <w:p w:rsidR="00845F2E" w:rsidRPr="00426514" w:rsidRDefault="00845F2E" w:rsidP="00426514">
                      <w:pPr>
                        <w:autoSpaceDE w:val="0"/>
                        <w:autoSpaceDN w:val="0"/>
                        <w:adjustRightInd w:val="0"/>
                        <w:spacing w:after="0" w:line="240" w:lineRule="auto"/>
                        <w:rPr>
                          <w:rFonts w:ascii="Courier New" w:hAnsi="Courier New" w:cs="Courier New"/>
                          <w:sz w:val="32"/>
                          <w:szCs w:val="24"/>
                        </w:rPr>
                      </w:pPr>
                      <w:r w:rsidRPr="00426514">
                        <w:rPr>
                          <w:rFonts w:ascii="Courier New" w:hAnsi="Courier New" w:cs="Courier New"/>
                          <w:color w:val="228B22"/>
                          <w:sz w:val="20"/>
                          <w:szCs w:val="16"/>
                        </w:rPr>
                        <w:t>%uchyb regulacji</w:t>
                      </w:r>
                    </w:p>
                    <w:p w:rsidR="00845F2E" w:rsidRPr="00426514" w:rsidRDefault="00845F2E" w:rsidP="00426514">
                      <w:pPr>
                        <w:autoSpaceDE w:val="0"/>
                        <w:autoSpaceDN w:val="0"/>
                        <w:adjustRightInd w:val="0"/>
                        <w:spacing w:after="0" w:line="240" w:lineRule="auto"/>
                        <w:rPr>
                          <w:rFonts w:ascii="Courier New" w:hAnsi="Courier New" w:cs="Courier New"/>
                          <w:sz w:val="32"/>
                          <w:szCs w:val="24"/>
                        </w:rPr>
                      </w:pPr>
                      <w:r w:rsidRPr="00426514">
                        <w:rPr>
                          <w:rFonts w:ascii="Courier New" w:hAnsi="Courier New" w:cs="Courier New"/>
                          <w:color w:val="000000"/>
                          <w:sz w:val="20"/>
                          <w:szCs w:val="16"/>
                        </w:rPr>
                        <w:t>e(k)=</w:t>
                      </w:r>
                      <w:proofErr w:type="spellStart"/>
                      <w:r w:rsidRPr="00426514">
                        <w:rPr>
                          <w:rFonts w:ascii="Courier New" w:hAnsi="Courier New" w:cs="Courier New"/>
                          <w:color w:val="000000"/>
                          <w:sz w:val="20"/>
                          <w:szCs w:val="16"/>
                        </w:rPr>
                        <w:t>yzad</w:t>
                      </w:r>
                      <w:proofErr w:type="spellEnd"/>
                      <w:r w:rsidRPr="00426514">
                        <w:rPr>
                          <w:rFonts w:ascii="Courier New" w:hAnsi="Courier New" w:cs="Courier New"/>
                          <w:color w:val="000000"/>
                          <w:sz w:val="20"/>
                          <w:szCs w:val="16"/>
                        </w:rPr>
                        <w:t>(k)-y(k);</w:t>
                      </w:r>
                    </w:p>
                    <w:p w:rsidR="00845F2E" w:rsidRPr="00426514" w:rsidRDefault="00845F2E" w:rsidP="00426514">
                      <w:pPr>
                        <w:autoSpaceDE w:val="0"/>
                        <w:autoSpaceDN w:val="0"/>
                        <w:adjustRightInd w:val="0"/>
                        <w:spacing w:after="0" w:line="240" w:lineRule="auto"/>
                        <w:rPr>
                          <w:rFonts w:ascii="Courier New" w:hAnsi="Courier New" w:cs="Courier New"/>
                          <w:sz w:val="32"/>
                          <w:szCs w:val="24"/>
                        </w:rPr>
                      </w:pPr>
                      <w:r w:rsidRPr="00426514">
                        <w:rPr>
                          <w:rFonts w:ascii="Courier New" w:hAnsi="Courier New" w:cs="Courier New"/>
                          <w:color w:val="228B22"/>
                          <w:sz w:val="20"/>
                          <w:szCs w:val="16"/>
                        </w:rPr>
                        <w:t xml:space="preserve">%sygnał </w:t>
                      </w:r>
                      <w:proofErr w:type="spellStart"/>
                      <w:r w:rsidRPr="00426514">
                        <w:rPr>
                          <w:rFonts w:ascii="Courier New" w:hAnsi="Courier New" w:cs="Courier New"/>
                          <w:color w:val="228B22"/>
                          <w:sz w:val="20"/>
                          <w:szCs w:val="16"/>
                        </w:rPr>
                        <w:t>steruj_cy</w:t>
                      </w:r>
                      <w:proofErr w:type="spellEnd"/>
                      <w:r w:rsidRPr="00426514">
                        <w:rPr>
                          <w:rFonts w:ascii="Courier New" w:hAnsi="Courier New" w:cs="Courier New"/>
                          <w:color w:val="228B22"/>
                          <w:sz w:val="20"/>
                          <w:szCs w:val="16"/>
                        </w:rPr>
                        <w:t xml:space="preserve"> regulatora PID</w:t>
                      </w:r>
                    </w:p>
                    <w:p w:rsidR="00845F2E" w:rsidRPr="00426514" w:rsidRDefault="00845F2E" w:rsidP="00426514">
                      <w:pPr>
                        <w:autoSpaceDE w:val="0"/>
                        <w:autoSpaceDN w:val="0"/>
                        <w:adjustRightInd w:val="0"/>
                        <w:spacing w:after="0" w:line="240" w:lineRule="auto"/>
                        <w:rPr>
                          <w:sz w:val="28"/>
                        </w:rPr>
                      </w:pPr>
                      <w:r w:rsidRPr="00426514">
                        <w:rPr>
                          <w:rFonts w:ascii="Courier New" w:hAnsi="Courier New" w:cs="Courier New"/>
                          <w:color w:val="000000"/>
                          <w:sz w:val="20"/>
                          <w:szCs w:val="16"/>
                        </w:rPr>
                        <w:t>u(k)=r2*e(k-2)+r1*e(k-1)+r0*e(k)+u(k-1);</w:t>
                      </w:r>
                    </w:p>
                  </w:txbxContent>
                </v:textbox>
                <w10:wrap type="topAndBottom" anchorx="margin"/>
              </v:shape>
            </w:pict>
          </mc:Fallback>
        </mc:AlternateContent>
      </w:r>
      <w:r w:rsidR="00621ED7">
        <w:rPr>
          <w:rFonts w:eastAsiaTheme="minorEastAsia"/>
          <w:noProof/>
          <w:sz w:val="24"/>
        </w:rPr>
        <w:t>Blok sterowania algorytmu PID</w:t>
      </w:r>
    </w:p>
    <w:p w:rsidR="00426514" w:rsidRPr="00426514" w:rsidRDefault="00426514" w:rsidP="00426514">
      <w:pPr>
        <w:spacing w:before="240"/>
        <w:rPr>
          <w:rFonts w:eastAsiaTheme="minorEastAsia"/>
          <w:noProof/>
          <w:sz w:val="24"/>
        </w:rPr>
      </w:pPr>
    </w:p>
    <w:p w:rsidR="00621ED7" w:rsidRPr="00621ED7" w:rsidRDefault="00426514" w:rsidP="008771FD">
      <w:pPr>
        <w:pStyle w:val="Akapitzlist"/>
        <w:numPr>
          <w:ilvl w:val="3"/>
          <w:numId w:val="4"/>
        </w:numPr>
        <w:spacing w:before="240"/>
        <w:rPr>
          <w:rFonts w:eastAsiaTheme="minorEastAsia"/>
          <w:noProof/>
          <w:sz w:val="24"/>
        </w:rPr>
      </w:pPr>
      <w:r w:rsidRPr="00426514">
        <w:rPr>
          <w:rFonts w:eastAsiaTheme="minorEastAsia"/>
          <w:noProof/>
          <w:sz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534670</wp:posOffset>
                </wp:positionV>
                <wp:extent cx="5743575" cy="1404620"/>
                <wp:effectExtent l="0" t="0" r="28575" b="24765"/>
                <wp:wrapTopAndBottom/>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rsidR="00845F2E" w:rsidRPr="00426514" w:rsidRDefault="00845F2E" w:rsidP="00426514">
                            <w:pPr>
                              <w:autoSpaceDE w:val="0"/>
                              <w:autoSpaceDN w:val="0"/>
                              <w:adjustRightInd w:val="0"/>
                              <w:spacing w:after="0" w:line="240" w:lineRule="auto"/>
                              <w:rPr>
                                <w:rFonts w:ascii="Courier New" w:hAnsi="Courier New" w:cs="Courier New"/>
                                <w:sz w:val="32"/>
                                <w:szCs w:val="24"/>
                              </w:rPr>
                            </w:pPr>
                            <w:r w:rsidRPr="00426514">
                              <w:rPr>
                                <w:rFonts w:ascii="Courier New" w:hAnsi="Courier New" w:cs="Courier New"/>
                                <w:color w:val="228B22"/>
                                <w:sz w:val="20"/>
                                <w:szCs w:val="16"/>
                              </w:rPr>
                              <w:t>%trajektoria swobodna</w:t>
                            </w:r>
                          </w:p>
                          <w:p w:rsidR="00845F2E" w:rsidRPr="00426514" w:rsidRDefault="00845F2E" w:rsidP="00426514">
                            <w:pPr>
                              <w:autoSpaceDE w:val="0"/>
                              <w:autoSpaceDN w:val="0"/>
                              <w:adjustRightInd w:val="0"/>
                              <w:spacing w:after="0" w:line="240" w:lineRule="auto"/>
                              <w:rPr>
                                <w:rFonts w:ascii="Courier New" w:hAnsi="Courier New" w:cs="Courier New"/>
                                <w:sz w:val="32"/>
                                <w:szCs w:val="24"/>
                              </w:rPr>
                            </w:pPr>
                            <w:proofErr w:type="spellStart"/>
                            <w:r w:rsidRPr="00426514">
                              <w:rPr>
                                <w:rFonts w:ascii="Courier New" w:hAnsi="Courier New" w:cs="Courier New"/>
                                <w:color w:val="000000"/>
                                <w:sz w:val="20"/>
                                <w:szCs w:val="16"/>
                              </w:rPr>
                              <w:t>yo</w:t>
                            </w:r>
                            <w:proofErr w:type="spellEnd"/>
                            <w:r w:rsidRPr="00426514">
                              <w:rPr>
                                <w:rFonts w:ascii="Courier New" w:hAnsi="Courier New" w:cs="Courier New"/>
                                <w:color w:val="000000"/>
                                <w:sz w:val="20"/>
                                <w:szCs w:val="16"/>
                              </w:rPr>
                              <w:t xml:space="preserve"> = y(k)*</w:t>
                            </w:r>
                            <w:proofErr w:type="spellStart"/>
                            <w:r w:rsidRPr="00426514">
                              <w:rPr>
                                <w:rFonts w:ascii="Courier New" w:hAnsi="Courier New" w:cs="Courier New"/>
                                <w:color w:val="000000"/>
                                <w:sz w:val="20"/>
                                <w:szCs w:val="16"/>
                              </w:rPr>
                              <w:t>ones</w:t>
                            </w:r>
                            <w:proofErr w:type="spellEnd"/>
                            <w:r w:rsidRPr="00426514">
                              <w:rPr>
                                <w:rFonts w:ascii="Courier New" w:hAnsi="Courier New" w:cs="Courier New"/>
                                <w:color w:val="000000"/>
                                <w:sz w:val="20"/>
                                <w:szCs w:val="16"/>
                              </w:rPr>
                              <w:t>(D,1)+</w:t>
                            </w:r>
                            <w:proofErr w:type="spellStart"/>
                            <w:r w:rsidRPr="00426514">
                              <w:rPr>
                                <w:rFonts w:ascii="Courier New" w:hAnsi="Courier New" w:cs="Courier New"/>
                                <w:color w:val="000000"/>
                                <w:sz w:val="20"/>
                                <w:szCs w:val="16"/>
                              </w:rPr>
                              <w:t>Mp</w:t>
                            </w:r>
                            <w:proofErr w:type="spellEnd"/>
                            <w:r w:rsidRPr="00426514">
                              <w:rPr>
                                <w:rFonts w:ascii="Courier New" w:hAnsi="Courier New" w:cs="Courier New"/>
                                <w:color w:val="000000"/>
                                <w:sz w:val="20"/>
                                <w:szCs w:val="16"/>
                              </w:rPr>
                              <w:t>*</w:t>
                            </w:r>
                            <w:proofErr w:type="spellStart"/>
                            <w:r w:rsidRPr="00426514">
                              <w:rPr>
                                <w:rFonts w:ascii="Courier New" w:hAnsi="Courier New" w:cs="Courier New"/>
                                <w:color w:val="000000"/>
                                <w:sz w:val="20"/>
                                <w:szCs w:val="16"/>
                              </w:rPr>
                              <w:t>flip</w:t>
                            </w:r>
                            <w:proofErr w:type="spellEnd"/>
                            <w:r w:rsidRPr="00426514">
                              <w:rPr>
                                <w:rFonts w:ascii="Courier New" w:hAnsi="Courier New" w:cs="Courier New"/>
                                <w:color w:val="000000"/>
                                <w:sz w:val="20"/>
                                <w:szCs w:val="16"/>
                              </w:rPr>
                              <w:t>(</w:t>
                            </w:r>
                            <w:proofErr w:type="spellStart"/>
                            <w:r w:rsidRPr="00426514">
                              <w:rPr>
                                <w:rFonts w:ascii="Courier New" w:hAnsi="Courier New" w:cs="Courier New"/>
                                <w:color w:val="000000"/>
                                <w:sz w:val="20"/>
                                <w:szCs w:val="16"/>
                              </w:rPr>
                              <w:t>deltaUp</w:t>
                            </w:r>
                            <w:proofErr w:type="spellEnd"/>
                            <w:r w:rsidRPr="00426514">
                              <w:rPr>
                                <w:rFonts w:ascii="Courier New" w:hAnsi="Courier New" w:cs="Courier New"/>
                                <w:color w:val="000000"/>
                                <w:sz w:val="20"/>
                                <w:szCs w:val="16"/>
                              </w:rPr>
                              <w:t>((k-D+1):(k-1)));</w:t>
                            </w:r>
                          </w:p>
                          <w:p w:rsidR="00845F2E" w:rsidRPr="00426514" w:rsidRDefault="00845F2E" w:rsidP="00426514">
                            <w:pPr>
                              <w:autoSpaceDE w:val="0"/>
                              <w:autoSpaceDN w:val="0"/>
                              <w:adjustRightInd w:val="0"/>
                              <w:spacing w:after="0" w:line="240" w:lineRule="auto"/>
                              <w:rPr>
                                <w:rFonts w:ascii="Courier New" w:hAnsi="Courier New" w:cs="Courier New"/>
                                <w:sz w:val="32"/>
                                <w:szCs w:val="24"/>
                              </w:rPr>
                            </w:pPr>
                            <w:r w:rsidRPr="00426514">
                              <w:rPr>
                                <w:rFonts w:ascii="Courier New" w:hAnsi="Courier New" w:cs="Courier New"/>
                                <w:color w:val="228B22"/>
                                <w:sz w:val="20"/>
                                <w:szCs w:val="16"/>
                              </w:rPr>
                              <w:t>%przyszłe sterowania</w:t>
                            </w:r>
                          </w:p>
                          <w:p w:rsidR="00845F2E" w:rsidRPr="00426514" w:rsidRDefault="00845F2E" w:rsidP="00426514">
                            <w:pPr>
                              <w:autoSpaceDE w:val="0"/>
                              <w:autoSpaceDN w:val="0"/>
                              <w:adjustRightInd w:val="0"/>
                              <w:spacing w:after="0" w:line="240" w:lineRule="auto"/>
                              <w:rPr>
                                <w:rFonts w:ascii="Courier New" w:hAnsi="Courier New" w:cs="Courier New"/>
                                <w:sz w:val="32"/>
                                <w:szCs w:val="24"/>
                              </w:rPr>
                            </w:pPr>
                            <w:proofErr w:type="spellStart"/>
                            <w:r w:rsidRPr="00426514">
                              <w:rPr>
                                <w:rFonts w:ascii="Courier New" w:hAnsi="Courier New" w:cs="Courier New"/>
                                <w:color w:val="000000"/>
                                <w:sz w:val="20"/>
                                <w:szCs w:val="16"/>
                              </w:rPr>
                              <w:t>deltau</w:t>
                            </w:r>
                            <w:proofErr w:type="spellEnd"/>
                            <w:r w:rsidRPr="00426514">
                              <w:rPr>
                                <w:rFonts w:ascii="Courier New" w:hAnsi="Courier New" w:cs="Courier New"/>
                                <w:color w:val="000000"/>
                                <w:sz w:val="20"/>
                                <w:szCs w:val="16"/>
                              </w:rPr>
                              <w:t xml:space="preserve"> = K*(</w:t>
                            </w:r>
                            <w:proofErr w:type="spellStart"/>
                            <w:r w:rsidRPr="00426514">
                              <w:rPr>
                                <w:rFonts w:ascii="Courier New" w:hAnsi="Courier New" w:cs="Courier New"/>
                                <w:color w:val="000000"/>
                                <w:sz w:val="20"/>
                                <w:szCs w:val="16"/>
                              </w:rPr>
                              <w:t>yzad</w:t>
                            </w:r>
                            <w:proofErr w:type="spellEnd"/>
                            <w:r w:rsidRPr="00426514">
                              <w:rPr>
                                <w:rFonts w:ascii="Courier New" w:hAnsi="Courier New" w:cs="Courier New"/>
                                <w:color w:val="000000"/>
                                <w:sz w:val="20"/>
                                <w:szCs w:val="16"/>
                              </w:rPr>
                              <w:t>(k:(k+D-1))'-</w:t>
                            </w:r>
                            <w:proofErr w:type="spellStart"/>
                            <w:r w:rsidRPr="00426514">
                              <w:rPr>
                                <w:rFonts w:ascii="Courier New" w:hAnsi="Courier New" w:cs="Courier New"/>
                                <w:color w:val="000000"/>
                                <w:sz w:val="20"/>
                                <w:szCs w:val="16"/>
                              </w:rPr>
                              <w:t>yo</w:t>
                            </w:r>
                            <w:proofErr w:type="spellEnd"/>
                            <w:r w:rsidRPr="00426514">
                              <w:rPr>
                                <w:rFonts w:ascii="Courier New" w:hAnsi="Courier New" w:cs="Courier New"/>
                                <w:color w:val="000000"/>
                                <w:sz w:val="20"/>
                                <w:szCs w:val="16"/>
                              </w:rPr>
                              <w:t>);</w:t>
                            </w:r>
                          </w:p>
                          <w:p w:rsidR="00845F2E" w:rsidRPr="00426514" w:rsidRDefault="00845F2E" w:rsidP="00426514">
                            <w:pPr>
                              <w:autoSpaceDE w:val="0"/>
                              <w:autoSpaceDN w:val="0"/>
                              <w:adjustRightInd w:val="0"/>
                              <w:spacing w:after="0" w:line="240" w:lineRule="auto"/>
                              <w:rPr>
                                <w:rFonts w:ascii="Courier New" w:hAnsi="Courier New" w:cs="Courier New"/>
                                <w:sz w:val="32"/>
                                <w:szCs w:val="24"/>
                              </w:rPr>
                            </w:pPr>
                            <w:r w:rsidRPr="00426514">
                              <w:rPr>
                                <w:rFonts w:ascii="Courier New" w:hAnsi="Courier New" w:cs="Courier New"/>
                                <w:color w:val="228B22"/>
                                <w:sz w:val="20"/>
                                <w:szCs w:val="16"/>
                              </w:rPr>
                              <w:t>%bieżąca zmiana sterowania</w:t>
                            </w:r>
                          </w:p>
                          <w:p w:rsidR="00845F2E" w:rsidRPr="00426514" w:rsidRDefault="00845F2E" w:rsidP="00426514">
                            <w:pPr>
                              <w:autoSpaceDE w:val="0"/>
                              <w:autoSpaceDN w:val="0"/>
                              <w:adjustRightInd w:val="0"/>
                              <w:spacing w:after="0" w:line="240" w:lineRule="auto"/>
                              <w:rPr>
                                <w:rFonts w:ascii="Courier New" w:hAnsi="Courier New" w:cs="Courier New"/>
                                <w:sz w:val="32"/>
                                <w:szCs w:val="24"/>
                              </w:rPr>
                            </w:pPr>
                            <w:proofErr w:type="spellStart"/>
                            <w:r w:rsidRPr="00426514">
                              <w:rPr>
                                <w:rFonts w:ascii="Courier New" w:hAnsi="Courier New" w:cs="Courier New"/>
                                <w:color w:val="000000"/>
                                <w:sz w:val="20"/>
                                <w:szCs w:val="16"/>
                              </w:rPr>
                              <w:t>deltaUp</w:t>
                            </w:r>
                            <w:proofErr w:type="spellEnd"/>
                            <w:r w:rsidRPr="00426514">
                              <w:rPr>
                                <w:rFonts w:ascii="Courier New" w:hAnsi="Courier New" w:cs="Courier New"/>
                                <w:color w:val="000000"/>
                                <w:sz w:val="20"/>
                                <w:szCs w:val="16"/>
                              </w:rPr>
                              <w:t xml:space="preserve">(k) = </w:t>
                            </w:r>
                            <w:proofErr w:type="spellStart"/>
                            <w:r w:rsidRPr="00426514">
                              <w:rPr>
                                <w:rFonts w:ascii="Courier New" w:hAnsi="Courier New" w:cs="Courier New"/>
                                <w:color w:val="000000"/>
                                <w:sz w:val="20"/>
                                <w:szCs w:val="16"/>
                              </w:rPr>
                              <w:t>deltau</w:t>
                            </w:r>
                            <w:proofErr w:type="spellEnd"/>
                            <w:r w:rsidRPr="00426514">
                              <w:rPr>
                                <w:rFonts w:ascii="Courier New" w:hAnsi="Courier New" w:cs="Courier New"/>
                                <w:color w:val="000000"/>
                                <w:sz w:val="20"/>
                                <w:szCs w:val="16"/>
                              </w:rPr>
                              <w:t>(1);</w:t>
                            </w:r>
                          </w:p>
                          <w:p w:rsidR="00845F2E" w:rsidRPr="00426514" w:rsidRDefault="00845F2E" w:rsidP="00426514">
                            <w:pPr>
                              <w:autoSpaceDE w:val="0"/>
                              <w:autoSpaceDN w:val="0"/>
                              <w:adjustRightInd w:val="0"/>
                              <w:spacing w:after="0" w:line="240" w:lineRule="auto"/>
                              <w:rPr>
                                <w:rFonts w:ascii="Courier New" w:hAnsi="Courier New" w:cs="Courier New"/>
                                <w:sz w:val="32"/>
                                <w:szCs w:val="24"/>
                              </w:rPr>
                            </w:pPr>
                            <w:r w:rsidRPr="00426514">
                              <w:rPr>
                                <w:rFonts w:ascii="Courier New" w:hAnsi="Courier New" w:cs="Courier New"/>
                                <w:color w:val="228B22"/>
                                <w:sz w:val="20"/>
                                <w:szCs w:val="16"/>
                              </w:rPr>
                              <w:t xml:space="preserve">%sygnał </w:t>
                            </w:r>
                            <w:proofErr w:type="spellStart"/>
                            <w:r w:rsidRPr="00426514">
                              <w:rPr>
                                <w:rFonts w:ascii="Courier New" w:hAnsi="Courier New" w:cs="Courier New"/>
                                <w:color w:val="228B22"/>
                                <w:sz w:val="20"/>
                                <w:szCs w:val="16"/>
                              </w:rPr>
                              <w:t>steruj_cy</w:t>
                            </w:r>
                            <w:proofErr w:type="spellEnd"/>
                            <w:r w:rsidRPr="00426514">
                              <w:rPr>
                                <w:rFonts w:ascii="Courier New" w:hAnsi="Courier New" w:cs="Courier New"/>
                                <w:color w:val="228B22"/>
                                <w:sz w:val="20"/>
                                <w:szCs w:val="16"/>
                              </w:rPr>
                              <w:t xml:space="preserve"> regulatora DMC</w:t>
                            </w:r>
                          </w:p>
                          <w:p w:rsidR="00845F2E" w:rsidRPr="00426514" w:rsidRDefault="00845F2E" w:rsidP="00426514">
                            <w:pPr>
                              <w:autoSpaceDE w:val="0"/>
                              <w:autoSpaceDN w:val="0"/>
                              <w:adjustRightInd w:val="0"/>
                              <w:spacing w:after="0" w:line="240" w:lineRule="auto"/>
                              <w:rPr>
                                <w:sz w:val="28"/>
                              </w:rPr>
                            </w:pPr>
                            <w:r w:rsidRPr="00426514">
                              <w:rPr>
                                <w:rFonts w:ascii="Courier New" w:hAnsi="Courier New" w:cs="Courier New"/>
                                <w:color w:val="000000"/>
                                <w:sz w:val="20"/>
                                <w:szCs w:val="16"/>
                              </w:rPr>
                              <w:t>u(k) = u(k-1)+</w:t>
                            </w:r>
                            <w:proofErr w:type="spellStart"/>
                            <w:r w:rsidRPr="00426514">
                              <w:rPr>
                                <w:rFonts w:ascii="Courier New" w:hAnsi="Courier New" w:cs="Courier New"/>
                                <w:color w:val="000000"/>
                                <w:sz w:val="20"/>
                                <w:szCs w:val="16"/>
                              </w:rPr>
                              <w:t>deltau</w:t>
                            </w:r>
                            <w:proofErr w:type="spellEnd"/>
                            <w:r w:rsidRPr="00426514">
                              <w:rPr>
                                <w:rFonts w:ascii="Courier New" w:hAnsi="Courier New" w:cs="Courier New"/>
                                <w:color w:val="000000"/>
                                <w:sz w:val="20"/>
                                <w:szCs w:val="16"/>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401.05pt;margin-top:42.1pt;width:452.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">
                <v:textbox style="mso-fit-shape-to-text:t">
                  <w:txbxContent>
                    <w:p w:rsidR="00845F2E" w:rsidRPr="00426514" w:rsidRDefault="00845F2E" w:rsidP="00426514">
                      <w:pPr>
                        <w:autoSpaceDE w:val="0"/>
                        <w:autoSpaceDN w:val="0"/>
                        <w:adjustRightInd w:val="0"/>
                        <w:spacing w:after="0" w:line="240" w:lineRule="auto"/>
                        <w:rPr>
                          <w:rFonts w:ascii="Courier New" w:hAnsi="Courier New" w:cs="Courier New"/>
                          <w:sz w:val="32"/>
                          <w:szCs w:val="24"/>
                        </w:rPr>
                      </w:pPr>
                      <w:r w:rsidRPr="00426514">
                        <w:rPr>
                          <w:rFonts w:ascii="Courier New" w:hAnsi="Courier New" w:cs="Courier New"/>
                          <w:color w:val="228B22"/>
                          <w:sz w:val="20"/>
                          <w:szCs w:val="16"/>
                        </w:rPr>
                        <w:t>%trajektoria swobodna</w:t>
                      </w:r>
                    </w:p>
                    <w:p w:rsidR="00845F2E" w:rsidRPr="00426514" w:rsidRDefault="00845F2E" w:rsidP="00426514">
                      <w:pPr>
                        <w:autoSpaceDE w:val="0"/>
                        <w:autoSpaceDN w:val="0"/>
                        <w:adjustRightInd w:val="0"/>
                        <w:spacing w:after="0" w:line="240" w:lineRule="auto"/>
                        <w:rPr>
                          <w:rFonts w:ascii="Courier New" w:hAnsi="Courier New" w:cs="Courier New"/>
                          <w:sz w:val="32"/>
                          <w:szCs w:val="24"/>
                        </w:rPr>
                      </w:pPr>
                      <w:proofErr w:type="spellStart"/>
                      <w:r w:rsidRPr="00426514">
                        <w:rPr>
                          <w:rFonts w:ascii="Courier New" w:hAnsi="Courier New" w:cs="Courier New"/>
                          <w:color w:val="000000"/>
                          <w:sz w:val="20"/>
                          <w:szCs w:val="16"/>
                        </w:rPr>
                        <w:t>yo</w:t>
                      </w:r>
                      <w:proofErr w:type="spellEnd"/>
                      <w:r w:rsidRPr="00426514">
                        <w:rPr>
                          <w:rFonts w:ascii="Courier New" w:hAnsi="Courier New" w:cs="Courier New"/>
                          <w:color w:val="000000"/>
                          <w:sz w:val="20"/>
                          <w:szCs w:val="16"/>
                        </w:rPr>
                        <w:t xml:space="preserve"> = y(k)*</w:t>
                      </w:r>
                      <w:proofErr w:type="spellStart"/>
                      <w:r w:rsidRPr="00426514">
                        <w:rPr>
                          <w:rFonts w:ascii="Courier New" w:hAnsi="Courier New" w:cs="Courier New"/>
                          <w:color w:val="000000"/>
                          <w:sz w:val="20"/>
                          <w:szCs w:val="16"/>
                        </w:rPr>
                        <w:t>ones</w:t>
                      </w:r>
                      <w:proofErr w:type="spellEnd"/>
                      <w:r w:rsidRPr="00426514">
                        <w:rPr>
                          <w:rFonts w:ascii="Courier New" w:hAnsi="Courier New" w:cs="Courier New"/>
                          <w:color w:val="000000"/>
                          <w:sz w:val="20"/>
                          <w:szCs w:val="16"/>
                        </w:rPr>
                        <w:t>(D,1)+</w:t>
                      </w:r>
                      <w:proofErr w:type="spellStart"/>
                      <w:r w:rsidRPr="00426514">
                        <w:rPr>
                          <w:rFonts w:ascii="Courier New" w:hAnsi="Courier New" w:cs="Courier New"/>
                          <w:color w:val="000000"/>
                          <w:sz w:val="20"/>
                          <w:szCs w:val="16"/>
                        </w:rPr>
                        <w:t>Mp</w:t>
                      </w:r>
                      <w:proofErr w:type="spellEnd"/>
                      <w:r w:rsidRPr="00426514">
                        <w:rPr>
                          <w:rFonts w:ascii="Courier New" w:hAnsi="Courier New" w:cs="Courier New"/>
                          <w:color w:val="000000"/>
                          <w:sz w:val="20"/>
                          <w:szCs w:val="16"/>
                        </w:rPr>
                        <w:t>*</w:t>
                      </w:r>
                      <w:proofErr w:type="spellStart"/>
                      <w:r w:rsidRPr="00426514">
                        <w:rPr>
                          <w:rFonts w:ascii="Courier New" w:hAnsi="Courier New" w:cs="Courier New"/>
                          <w:color w:val="000000"/>
                          <w:sz w:val="20"/>
                          <w:szCs w:val="16"/>
                        </w:rPr>
                        <w:t>flip</w:t>
                      </w:r>
                      <w:proofErr w:type="spellEnd"/>
                      <w:r w:rsidRPr="00426514">
                        <w:rPr>
                          <w:rFonts w:ascii="Courier New" w:hAnsi="Courier New" w:cs="Courier New"/>
                          <w:color w:val="000000"/>
                          <w:sz w:val="20"/>
                          <w:szCs w:val="16"/>
                        </w:rPr>
                        <w:t>(</w:t>
                      </w:r>
                      <w:proofErr w:type="spellStart"/>
                      <w:r w:rsidRPr="00426514">
                        <w:rPr>
                          <w:rFonts w:ascii="Courier New" w:hAnsi="Courier New" w:cs="Courier New"/>
                          <w:color w:val="000000"/>
                          <w:sz w:val="20"/>
                          <w:szCs w:val="16"/>
                        </w:rPr>
                        <w:t>deltaUp</w:t>
                      </w:r>
                      <w:proofErr w:type="spellEnd"/>
                      <w:r w:rsidRPr="00426514">
                        <w:rPr>
                          <w:rFonts w:ascii="Courier New" w:hAnsi="Courier New" w:cs="Courier New"/>
                          <w:color w:val="000000"/>
                          <w:sz w:val="20"/>
                          <w:szCs w:val="16"/>
                        </w:rPr>
                        <w:t>((k-D+1):(k-1)));</w:t>
                      </w:r>
                    </w:p>
                    <w:p w:rsidR="00845F2E" w:rsidRPr="00426514" w:rsidRDefault="00845F2E" w:rsidP="00426514">
                      <w:pPr>
                        <w:autoSpaceDE w:val="0"/>
                        <w:autoSpaceDN w:val="0"/>
                        <w:adjustRightInd w:val="0"/>
                        <w:spacing w:after="0" w:line="240" w:lineRule="auto"/>
                        <w:rPr>
                          <w:rFonts w:ascii="Courier New" w:hAnsi="Courier New" w:cs="Courier New"/>
                          <w:sz w:val="32"/>
                          <w:szCs w:val="24"/>
                        </w:rPr>
                      </w:pPr>
                      <w:r w:rsidRPr="00426514">
                        <w:rPr>
                          <w:rFonts w:ascii="Courier New" w:hAnsi="Courier New" w:cs="Courier New"/>
                          <w:color w:val="228B22"/>
                          <w:sz w:val="20"/>
                          <w:szCs w:val="16"/>
                        </w:rPr>
                        <w:t>%przyszłe sterowania</w:t>
                      </w:r>
                    </w:p>
                    <w:p w:rsidR="00845F2E" w:rsidRPr="00426514" w:rsidRDefault="00845F2E" w:rsidP="00426514">
                      <w:pPr>
                        <w:autoSpaceDE w:val="0"/>
                        <w:autoSpaceDN w:val="0"/>
                        <w:adjustRightInd w:val="0"/>
                        <w:spacing w:after="0" w:line="240" w:lineRule="auto"/>
                        <w:rPr>
                          <w:rFonts w:ascii="Courier New" w:hAnsi="Courier New" w:cs="Courier New"/>
                          <w:sz w:val="32"/>
                          <w:szCs w:val="24"/>
                        </w:rPr>
                      </w:pPr>
                      <w:proofErr w:type="spellStart"/>
                      <w:r w:rsidRPr="00426514">
                        <w:rPr>
                          <w:rFonts w:ascii="Courier New" w:hAnsi="Courier New" w:cs="Courier New"/>
                          <w:color w:val="000000"/>
                          <w:sz w:val="20"/>
                          <w:szCs w:val="16"/>
                        </w:rPr>
                        <w:t>deltau</w:t>
                      </w:r>
                      <w:proofErr w:type="spellEnd"/>
                      <w:r w:rsidRPr="00426514">
                        <w:rPr>
                          <w:rFonts w:ascii="Courier New" w:hAnsi="Courier New" w:cs="Courier New"/>
                          <w:color w:val="000000"/>
                          <w:sz w:val="20"/>
                          <w:szCs w:val="16"/>
                        </w:rPr>
                        <w:t xml:space="preserve"> = K*(</w:t>
                      </w:r>
                      <w:proofErr w:type="spellStart"/>
                      <w:r w:rsidRPr="00426514">
                        <w:rPr>
                          <w:rFonts w:ascii="Courier New" w:hAnsi="Courier New" w:cs="Courier New"/>
                          <w:color w:val="000000"/>
                          <w:sz w:val="20"/>
                          <w:szCs w:val="16"/>
                        </w:rPr>
                        <w:t>yzad</w:t>
                      </w:r>
                      <w:proofErr w:type="spellEnd"/>
                      <w:r w:rsidRPr="00426514">
                        <w:rPr>
                          <w:rFonts w:ascii="Courier New" w:hAnsi="Courier New" w:cs="Courier New"/>
                          <w:color w:val="000000"/>
                          <w:sz w:val="20"/>
                          <w:szCs w:val="16"/>
                        </w:rPr>
                        <w:t>(k:(k+D-1))'-</w:t>
                      </w:r>
                      <w:proofErr w:type="spellStart"/>
                      <w:r w:rsidRPr="00426514">
                        <w:rPr>
                          <w:rFonts w:ascii="Courier New" w:hAnsi="Courier New" w:cs="Courier New"/>
                          <w:color w:val="000000"/>
                          <w:sz w:val="20"/>
                          <w:szCs w:val="16"/>
                        </w:rPr>
                        <w:t>yo</w:t>
                      </w:r>
                      <w:proofErr w:type="spellEnd"/>
                      <w:r w:rsidRPr="00426514">
                        <w:rPr>
                          <w:rFonts w:ascii="Courier New" w:hAnsi="Courier New" w:cs="Courier New"/>
                          <w:color w:val="000000"/>
                          <w:sz w:val="20"/>
                          <w:szCs w:val="16"/>
                        </w:rPr>
                        <w:t>);</w:t>
                      </w:r>
                    </w:p>
                    <w:p w:rsidR="00845F2E" w:rsidRPr="00426514" w:rsidRDefault="00845F2E" w:rsidP="00426514">
                      <w:pPr>
                        <w:autoSpaceDE w:val="0"/>
                        <w:autoSpaceDN w:val="0"/>
                        <w:adjustRightInd w:val="0"/>
                        <w:spacing w:after="0" w:line="240" w:lineRule="auto"/>
                        <w:rPr>
                          <w:rFonts w:ascii="Courier New" w:hAnsi="Courier New" w:cs="Courier New"/>
                          <w:sz w:val="32"/>
                          <w:szCs w:val="24"/>
                        </w:rPr>
                      </w:pPr>
                      <w:r w:rsidRPr="00426514">
                        <w:rPr>
                          <w:rFonts w:ascii="Courier New" w:hAnsi="Courier New" w:cs="Courier New"/>
                          <w:color w:val="228B22"/>
                          <w:sz w:val="20"/>
                          <w:szCs w:val="16"/>
                        </w:rPr>
                        <w:t>%bieżąca zmiana sterowania</w:t>
                      </w:r>
                    </w:p>
                    <w:p w:rsidR="00845F2E" w:rsidRPr="00426514" w:rsidRDefault="00845F2E" w:rsidP="00426514">
                      <w:pPr>
                        <w:autoSpaceDE w:val="0"/>
                        <w:autoSpaceDN w:val="0"/>
                        <w:adjustRightInd w:val="0"/>
                        <w:spacing w:after="0" w:line="240" w:lineRule="auto"/>
                        <w:rPr>
                          <w:rFonts w:ascii="Courier New" w:hAnsi="Courier New" w:cs="Courier New"/>
                          <w:sz w:val="32"/>
                          <w:szCs w:val="24"/>
                        </w:rPr>
                      </w:pPr>
                      <w:proofErr w:type="spellStart"/>
                      <w:r w:rsidRPr="00426514">
                        <w:rPr>
                          <w:rFonts w:ascii="Courier New" w:hAnsi="Courier New" w:cs="Courier New"/>
                          <w:color w:val="000000"/>
                          <w:sz w:val="20"/>
                          <w:szCs w:val="16"/>
                        </w:rPr>
                        <w:t>deltaUp</w:t>
                      </w:r>
                      <w:proofErr w:type="spellEnd"/>
                      <w:r w:rsidRPr="00426514">
                        <w:rPr>
                          <w:rFonts w:ascii="Courier New" w:hAnsi="Courier New" w:cs="Courier New"/>
                          <w:color w:val="000000"/>
                          <w:sz w:val="20"/>
                          <w:szCs w:val="16"/>
                        </w:rPr>
                        <w:t xml:space="preserve">(k) = </w:t>
                      </w:r>
                      <w:proofErr w:type="spellStart"/>
                      <w:r w:rsidRPr="00426514">
                        <w:rPr>
                          <w:rFonts w:ascii="Courier New" w:hAnsi="Courier New" w:cs="Courier New"/>
                          <w:color w:val="000000"/>
                          <w:sz w:val="20"/>
                          <w:szCs w:val="16"/>
                        </w:rPr>
                        <w:t>deltau</w:t>
                      </w:r>
                      <w:proofErr w:type="spellEnd"/>
                      <w:r w:rsidRPr="00426514">
                        <w:rPr>
                          <w:rFonts w:ascii="Courier New" w:hAnsi="Courier New" w:cs="Courier New"/>
                          <w:color w:val="000000"/>
                          <w:sz w:val="20"/>
                          <w:szCs w:val="16"/>
                        </w:rPr>
                        <w:t>(1);</w:t>
                      </w:r>
                    </w:p>
                    <w:p w:rsidR="00845F2E" w:rsidRPr="00426514" w:rsidRDefault="00845F2E" w:rsidP="00426514">
                      <w:pPr>
                        <w:autoSpaceDE w:val="0"/>
                        <w:autoSpaceDN w:val="0"/>
                        <w:adjustRightInd w:val="0"/>
                        <w:spacing w:after="0" w:line="240" w:lineRule="auto"/>
                        <w:rPr>
                          <w:rFonts w:ascii="Courier New" w:hAnsi="Courier New" w:cs="Courier New"/>
                          <w:sz w:val="32"/>
                          <w:szCs w:val="24"/>
                        </w:rPr>
                      </w:pPr>
                      <w:r w:rsidRPr="00426514">
                        <w:rPr>
                          <w:rFonts w:ascii="Courier New" w:hAnsi="Courier New" w:cs="Courier New"/>
                          <w:color w:val="228B22"/>
                          <w:sz w:val="20"/>
                          <w:szCs w:val="16"/>
                        </w:rPr>
                        <w:t xml:space="preserve">%sygnał </w:t>
                      </w:r>
                      <w:proofErr w:type="spellStart"/>
                      <w:r w:rsidRPr="00426514">
                        <w:rPr>
                          <w:rFonts w:ascii="Courier New" w:hAnsi="Courier New" w:cs="Courier New"/>
                          <w:color w:val="228B22"/>
                          <w:sz w:val="20"/>
                          <w:szCs w:val="16"/>
                        </w:rPr>
                        <w:t>steruj_cy</w:t>
                      </w:r>
                      <w:proofErr w:type="spellEnd"/>
                      <w:r w:rsidRPr="00426514">
                        <w:rPr>
                          <w:rFonts w:ascii="Courier New" w:hAnsi="Courier New" w:cs="Courier New"/>
                          <w:color w:val="228B22"/>
                          <w:sz w:val="20"/>
                          <w:szCs w:val="16"/>
                        </w:rPr>
                        <w:t xml:space="preserve"> regulatora DMC</w:t>
                      </w:r>
                    </w:p>
                    <w:p w:rsidR="00845F2E" w:rsidRPr="00426514" w:rsidRDefault="00845F2E" w:rsidP="00426514">
                      <w:pPr>
                        <w:autoSpaceDE w:val="0"/>
                        <w:autoSpaceDN w:val="0"/>
                        <w:adjustRightInd w:val="0"/>
                        <w:spacing w:after="0" w:line="240" w:lineRule="auto"/>
                        <w:rPr>
                          <w:sz w:val="28"/>
                        </w:rPr>
                      </w:pPr>
                      <w:r w:rsidRPr="00426514">
                        <w:rPr>
                          <w:rFonts w:ascii="Courier New" w:hAnsi="Courier New" w:cs="Courier New"/>
                          <w:color w:val="000000"/>
                          <w:sz w:val="20"/>
                          <w:szCs w:val="16"/>
                        </w:rPr>
                        <w:t>u(k) = u(k-1)+</w:t>
                      </w:r>
                      <w:proofErr w:type="spellStart"/>
                      <w:r w:rsidRPr="00426514">
                        <w:rPr>
                          <w:rFonts w:ascii="Courier New" w:hAnsi="Courier New" w:cs="Courier New"/>
                          <w:color w:val="000000"/>
                          <w:sz w:val="20"/>
                          <w:szCs w:val="16"/>
                        </w:rPr>
                        <w:t>deltau</w:t>
                      </w:r>
                      <w:proofErr w:type="spellEnd"/>
                      <w:r w:rsidRPr="00426514">
                        <w:rPr>
                          <w:rFonts w:ascii="Courier New" w:hAnsi="Courier New" w:cs="Courier New"/>
                          <w:color w:val="000000"/>
                          <w:sz w:val="20"/>
                          <w:szCs w:val="16"/>
                        </w:rPr>
                        <w:t>(1);</w:t>
                      </w:r>
                    </w:p>
                  </w:txbxContent>
                </v:textbox>
                <w10:wrap type="topAndBottom" anchorx="margin"/>
              </v:shape>
            </w:pict>
          </mc:Fallback>
        </mc:AlternateContent>
      </w:r>
      <w:r w:rsidR="00621ED7">
        <w:rPr>
          <w:rFonts w:eastAsiaTheme="minorEastAsia"/>
          <w:noProof/>
          <w:sz w:val="24"/>
        </w:rPr>
        <w:t>Blok sterowania algorytmu DMC</w:t>
      </w:r>
    </w:p>
    <w:p w:rsidR="00874D0A" w:rsidRPr="00076C04" w:rsidRDefault="00874D0A" w:rsidP="008771FD">
      <w:pPr>
        <w:pStyle w:val="Nagwek2"/>
        <w:numPr>
          <w:ilvl w:val="1"/>
          <w:numId w:val="1"/>
        </w:numPr>
        <w:rPr>
          <w:rFonts w:eastAsiaTheme="minorEastAsia"/>
          <w:noProof/>
          <w:sz w:val="24"/>
        </w:rPr>
      </w:pPr>
      <w:bookmarkStart w:id="15" w:name="_Toc516092255"/>
      <w:r w:rsidRPr="00076C04">
        <w:rPr>
          <w:rFonts w:eastAsiaTheme="minorEastAsia"/>
          <w:noProof/>
          <w:sz w:val="24"/>
        </w:rPr>
        <w:lastRenderedPageBreak/>
        <w:t>Zapis wyników symulacji</w:t>
      </w:r>
      <w:bookmarkEnd w:id="15"/>
    </w:p>
    <w:p w:rsidR="00E01433" w:rsidRDefault="00E01433" w:rsidP="008771FD">
      <w:pPr>
        <w:pStyle w:val="Akapitzlist"/>
        <w:numPr>
          <w:ilvl w:val="2"/>
          <w:numId w:val="1"/>
        </w:numPr>
      </w:pPr>
      <w:r>
        <w:t>Na tym etapie wykonywane są wykresy sygnałów takie jak</w:t>
      </w:r>
    </w:p>
    <w:p w:rsidR="00E01433" w:rsidRDefault="00E01433" w:rsidP="008771FD">
      <w:pPr>
        <w:pStyle w:val="Akapitzlist"/>
        <w:numPr>
          <w:ilvl w:val="3"/>
          <w:numId w:val="1"/>
        </w:numPr>
      </w:pPr>
      <w:r>
        <w:t>Przebieg sterowania PID/DMC w czasie</w:t>
      </w:r>
    </w:p>
    <w:p w:rsidR="00E01433" w:rsidRDefault="00E01433" w:rsidP="008771FD">
      <w:pPr>
        <w:pStyle w:val="Akapitzlist"/>
        <w:numPr>
          <w:ilvl w:val="3"/>
          <w:numId w:val="1"/>
        </w:numPr>
      </w:pPr>
      <w:r>
        <w:t>Przebieg wyjścia obiektu przy regulatorze PID/DMC na tle trajektorii zadanej</w:t>
      </w:r>
    </w:p>
    <w:p w:rsidR="004906DA" w:rsidRDefault="004906DA" w:rsidP="008771FD">
      <w:pPr>
        <w:pStyle w:val="Akapitzlist"/>
        <w:numPr>
          <w:ilvl w:val="2"/>
          <w:numId w:val="1"/>
        </w:numPr>
      </w:pPr>
      <w:r>
        <w:t>Zapis wykresów do pliku</w:t>
      </w:r>
    </w:p>
    <w:p w:rsidR="007322DA" w:rsidRPr="00076C04" w:rsidRDefault="007322DA" w:rsidP="008771FD">
      <w:pPr>
        <w:pStyle w:val="Nagwek1"/>
        <w:numPr>
          <w:ilvl w:val="0"/>
          <w:numId w:val="1"/>
        </w:numPr>
        <w:rPr>
          <w:sz w:val="28"/>
        </w:rPr>
      </w:pPr>
      <w:bookmarkStart w:id="16" w:name="_Toc516092256"/>
      <w:r w:rsidRPr="00076C04">
        <w:rPr>
          <w:sz w:val="28"/>
        </w:rPr>
        <w:t>Algorytm DMC</w:t>
      </w:r>
      <w:bookmarkEnd w:id="16"/>
    </w:p>
    <w:p w:rsidR="007322DA" w:rsidRPr="00076C04" w:rsidRDefault="004008C6" w:rsidP="008771FD">
      <w:pPr>
        <w:pStyle w:val="Nagwek2"/>
        <w:numPr>
          <w:ilvl w:val="1"/>
          <w:numId w:val="1"/>
        </w:numPr>
        <w:rPr>
          <w:sz w:val="24"/>
        </w:rPr>
      </w:pPr>
      <w:bookmarkStart w:id="17" w:name="_Toc516092257"/>
      <w:r w:rsidRPr="00076C04">
        <w:rPr>
          <w:sz w:val="24"/>
        </w:rPr>
        <w:t>Zastosowanie odpowiedzi skokowej obiektu do predykcji</w:t>
      </w:r>
      <w:bookmarkEnd w:id="17"/>
    </w:p>
    <w:p w:rsidR="004008C6" w:rsidRDefault="004008C6" w:rsidP="008771FD">
      <w:pPr>
        <w:pStyle w:val="Akapitzlist"/>
        <w:numPr>
          <w:ilvl w:val="2"/>
          <w:numId w:val="1"/>
        </w:numPr>
      </w:pPr>
      <w:r>
        <w:t>W algorytmie DMC dynamika obiektu regulacji modelowana jest dyskretnymi odpowiedziami skokowymi, które opisują reakcję wyjścia na skok jednostkowy sygnału sterującego</w:t>
      </w:r>
    </w:p>
    <w:p w:rsidR="004008C6" w:rsidRDefault="004008C6" w:rsidP="008771FD">
      <w:pPr>
        <w:pStyle w:val="Akapitzlist"/>
        <w:numPr>
          <w:ilvl w:val="2"/>
          <w:numId w:val="1"/>
        </w:numPr>
      </w:pPr>
      <w:r>
        <w:t xml:space="preserve">Kolejne wartości odpowiedzi skokowej </w:t>
      </w:r>
      <w:r w:rsidRPr="004008C6">
        <w:t>s</w:t>
      </w:r>
      <w:r>
        <w:rPr>
          <w:vertAlign w:val="subscript"/>
        </w:rPr>
        <w:t>i</w:t>
      </w:r>
      <w:r>
        <w:t xml:space="preserve"> </w:t>
      </w:r>
      <w:r w:rsidRPr="004008C6">
        <w:t>obiektu</w:t>
      </w:r>
      <w:r>
        <w:t xml:space="preserve"> są wykorzystywane do wyznaczenia macierzy algorytmu</w:t>
      </w:r>
    </w:p>
    <w:p w:rsidR="004008C6" w:rsidRDefault="004008C6" w:rsidP="008771FD">
      <w:pPr>
        <w:pStyle w:val="Akapitzlist"/>
        <w:numPr>
          <w:ilvl w:val="2"/>
          <w:numId w:val="1"/>
        </w:numPr>
      </w:pPr>
      <w:r>
        <w:t>Znając dyskretną odpowiedź skokową obiektu (ciąg s</w:t>
      </w:r>
      <w:r>
        <w:rPr>
          <w:vertAlign w:val="subscript"/>
        </w:rPr>
        <w:t>1</w:t>
      </w:r>
      <w:r>
        <w:t>, s</w:t>
      </w:r>
      <w:r>
        <w:rPr>
          <w:vertAlign w:val="subscript"/>
        </w:rPr>
        <w:t>2</w:t>
      </w:r>
      <w:r>
        <w:t>, s</w:t>
      </w:r>
      <w:r>
        <w:rPr>
          <w:vertAlign w:val="subscript"/>
        </w:rPr>
        <w:t>3</w:t>
      </w:r>
      <w:r>
        <w:t>, …) można modelować dyskretną odpowiedź wyjścia na sterowanie w postaci dowolnego sygnału dyskretnego. Można przyjąć, że każda kolejna dyskretna wartość jest superpozycją przeszłych zmian wartości i aktualnej wymuszonej delty wyjścia</w:t>
      </w:r>
    </w:p>
    <w:p w:rsidR="00845F2E" w:rsidRPr="00845F2E" w:rsidRDefault="00845F2E" w:rsidP="00845F2E">
      <w:pPr>
        <w:ind w:left="708"/>
        <w:jc w:val="center"/>
        <w:rPr>
          <w:rFonts w:eastAsiaTheme="minorEastAsia"/>
          <w:bCs/>
          <w:color w:val="222222"/>
          <w:sz w:val="20"/>
          <w:szCs w:val="21"/>
          <w:shd w:val="clear" w:color="auto" w:fill="FFFFFF"/>
        </w:rPr>
      </w:pPr>
      <m:oMathPara>
        <m:oMath>
          <m:r>
            <w:rPr>
              <w:rFonts w:ascii="Cambria Math" w:hAnsi="Cambria Math"/>
              <w:sz w:val="20"/>
            </w:rPr>
            <m:t>y</m:t>
          </m:r>
          <m:d>
            <m:dPr>
              <m:ctrlPr>
                <w:rPr>
                  <w:rFonts w:ascii="Cambria Math" w:hAnsi="Cambria Math"/>
                  <w:i/>
                  <w:sz w:val="20"/>
                </w:rPr>
              </m:ctrlPr>
            </m:dPr>
            <m:e>
              <m:r>
                <w:rPr>
                  <w:rFonts w:ascii="Cambria Math" w:hAnsi="Cambria Math"/>
                  <w:sz w:val="20"/>
                </w:rPr>
                <m:t>1</m:t>
              </m:r>
            </m:e>
          </m:d>
          <m:r>
            <w:rPr>
              <w:rFonts w:ascii="Cambria Math" w:hAnsi="Cambria Math"/>
              <w:sz w:val="20"/>
            </w:rPr>
            <m:t>=y</m:t>
          </m:r>
          <m:d>
            <m:dPr>
              <m:ctrlPr>
                <w:rPr>
                  <w:rFonts w:ascii="Cambria Math" w:hAnsi="Cambria Math"/>
                  <w:i/>
                  <w:sz w:val="20"/>
                </w:rPr>
              </m:ctrlPr>
            </m:dPr>
            <m:e>
              <m:r>
                <w:rPr>
                  <w:rFonts w:ascii="Cambria Math" w:hAnsi="Cambria Math"/>
                  <w:sz w:val="20"/>
                </w:rPr>
                <m:t>0</m:t>
              </m:r>
            </m:e>
          </m:d>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rPr>
                <m:t>1</m:t>
              </m:r>
            </m:sub>
          </m:sSub>
          <m:r>
            <m:rPr>
              <m:sty m:val="p"/>
            </m:rPr>
            <w:rPr>
              <w:rFonts w:ascii="Cambria Math" w:hAnsi="Cambria Math" w:cs="Arial"/>
              <w:color w:val="222222"/>
              <w:sz w:val="20"/>
              <w:szCs w:val="21"/>
              <w:shd w:val="clear" w:color="auto" w:fill="FFFFFF"/>
            </w:rPr>
            <m:t>Δ</m:t>
          </m:r>
          <m:r>
            <m:rPr>
              <m:sty m:val="p"/>
            </m:rPr>
            <w:rPr>
              <w:rFonts w:ascii="Cambria Math" w:hAnsi="Cambria Math" w:cs="Arial"/>
              <w:color w:val="222222"/>
              <w:sz w:val="20"/>
              <w:szCs w:val="21"/>
              <w:shd w:val="clear" w:color="auto" w:fill="FFFFFF"/>
            </w:rPr>
            <m:t>u</m:t>
          </m:r>
          <m:d>
            <m:dPr>
              <m:ctrlPr>
                <w:rPr>
                  <w:rFonts w:ascii="Cambria Math" w:hAnsi="Cambria Math" w:cs="Arial"/>
                  <w:bCs/>
                  <w:color w:val="222222"/>
                  <w:sz w:val="20"/>
                  <w:szCs w:val="21"/>
                  <w:shd w:val="clear" w:color="auto" w:fill="FFFFFF"/>
                </w:rPr>
              </m:ctrlPr>
            </m:dPr>
            <m:e>
              <m:r>
                <m:rPr>
                  <m:sty m:val="p"/>
                </m:rPr>
                <w:rPr>
                  <w:rFonts w:ascii="Cambria Math" w:hAnsi="Cambria Math" w:cs="Arial"/>
                  <w:color w:val="222222"/>
                  <w:sz w:val="20"/>
                  <w:szCs w:val="21"/>
                  <w:shd w:val="clear" w:color="auto" w:fill="FFFFFF"/>
                </w:rPr>
                <m:t>0</m:t>
              </m:r>
            </m:e>
          </m:d>
        </m:oMath>
      </m:oMathPara>
    </w:p>
    <w:p w:rsidR="00845F2E" w:rsidRPr="00845F2E" w:rsidRDefault="00845F2E" w:rsidP="00845F2E">
      <w:pPr>
        <w:ind w:left="708"/>
        <w:jc w:val="center"/>
        <w:rPr>
          <w:rFonts w:eastAsiaTheme="minorEastAsia"/>
          <w:bCs/>
          <w:color w:val="222222"/>
          <w:sz w:val="20"/>
          <w:szCs w:val="21"/>
          <w:shd w:val="clear" w:color="auto" w:fill="FFFFFF"/>
        </w:rPr>
      </w:pPr>
      <m:oMathPara>
        <m:oMath>
          <m:r>
            <w:rPr>
              <w:rFonts w:ascii="Cambria Math" w:hAnsi="Cambria Math"/>
              <w:sz w:val="20"/>
            </w:rPr>
            <m:t>y</m:t>
          </m:r>
          <m:d>
            <m:dPr>
              <m:ctrlPr>
                <w:rPr>
                  <w:rFonts w:ascii="Cambria Math" w:hAnsi="Cambria Math"/>
                  <w:i/>
                  <w:sz w:val="20"/>
                </w:rPr>
              </m:ctrlPr>
            </m:dPr>
            <m:e>
              <m:r>
                <w:rPr>
                  <w:rFonts w:ascii="Cambria Math" w:hAnsi="Cambria Math"/>
                  <w:sz w:val="20"/>
                </w:rPr>
                <m:t>2</m:t>
              </m:r>
            </m:e>
          </m:d>
          <m:r>
            <w:rPr>
              <w:rFonts w:ascii="Cambria Math" w:hAnsi="Cambria Math"/>
              <w:sz w:val="20"/>
            </w:rPr>
            <m:t>=y</m:t>
          </m:r>
          <m:d>
            <m:dPr>
              <m:ctrlPr>
                <w:rPr>
                  <w:rFonts w:ascii="Cambria Math" w:hAnsi="Cambria Math"/>
                  <w:i/>
                  <w:sz w:val="20"/>
                </w:rPr>
              </m:ctrlPr>
            </m:dPr>
            <m:e>
              <m:r>
                <w:rPr>
                  <w:rFonts w:ascii="Cambria Math" w:hAnsi="Cambria Math"/>
                  <w:sz w:val="20"/>
                </w:rPr>
                <m:t>0</m:t>
              </m:r>
            </m:e>
          </m:d>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rPr>
                <m:t>2</m:t>
              </m:r>
            </m:sub>
          </m:sSub>
          <m:r>
            <m:rPr>
              <m:sty m:val="p"/>
            </m:rPr>
            <w:rPr>
              <w:rFonts w:ascii="Cambria Math" w:hAnsi="Cambria Math" w:cs="Arial"/>
              <w:color w:val="222222"/>
              <w:sz w:val="20"/>
              <w:szCs w:val="21"/>
              <w:shd w:val="clear" w:color="auto" w:fill="FFFFFF"/>
            </w:rPr>
            <m:t>Δ</m:t>
          </m:r>
          <m:r>
            <m:rPr>
              <m:sty m:val="p"/>
            </m:rPr>
            <w:rPr>
              <w:rFonts w:ascii="Cambria Math" w:hAnsi="Cambria Math" w:cs="Arial"/>
              <w:color w:val="222222"/>
              <w:sz w:val="20"/>
              <w:szCs w:val="21"/>
              <w:shd w:val="clear" w:color="auto" w:fill="FFFFFF"/>
            </w:rPr>
            <m:t>u</m:t>
          </m:r>
          <m:d>
            <m:dPr>
              <m:ctrlPr>
                <w:rPr>
                  <w:rFonts w:ascii="Cambria Math" w:hAnsi="Cambria Math" w:cs="Arial"/>
                  <w:bCs/>
                  <w:color w:val="222222"/>
                  <w:sz w:val="20"/>
                  <w:szCs w:val="21"/>
                  <w:shd w:val="clear" w:color="auto" w:fill="FFFFFF"/>
                </w:rPr>
              </m:ctrlPr>
            </m:dPr>
            <m:e>
              <m:r>
                <m:rPr>
                  <m:sty m:val="p"/>
                </m:rPr>
                <w:rPr>
                  <w:rFonts w:ascii="Cambria Math" w:hAnsi="Cambria Math" w:cs="Arial"/>
                  <w:color w:val="222222"/>
                  <w:sz w:val="20"/>
                  <w:szCs w:val="21"/>
                  <w:shd w:val="clear" w:color="auto" w:fill="FFFFFF"/>
                </w:rPr>
                <m:t>0</m:t>
              </m:r>
            </m:e>
          </m:d>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rPr>
                <m:t>1</m:t>
              </m:r>
            </m:sub>
          </m:sSub>
          <m:r>
            <m:rPr>
              <m:sty m:val="p"/>
            </m:rPr>
            <w:rPr>
              <w:rFonts w:ascii="Cambria Math" w:hAnsi="Cambria Math" w:cs="Arial"/>
              <w:color w:val="222222"/>
              <w:sz w:val="20"/>
              <w:szCs w:val="21"/>
              <w:shd w:val="clear" w:color="auto" w:fill="FFFFFF"/>
            </w:rPr>
            <m:t>Δ</m:t>
          </m:r>
          <m:r>
            <m:rPr>
              <m:sty m:val="p"/>
            </m:rPr>
            <w:rPr>
              <w:rFonts w:ascii="Cambria Math" w:hAnsi="Cambria Math" w:cs="Arial"/>
              <w:color w:val="222222"/>
              <w:sz w:val="20"/>
              <w:szCs w:val="21"/>
              <w:shd w:val="clear" w:color="auto" w:fill="FFFFFF"/>
            </w:rPr>
            <m:t>u</m:t>
          </m:r>
          <m:d>
            <m:dPr>
              <m:ctrlPr>
                <w:rPr>
                  <w:rFonts w:ascii="Cambria Math" w:hAnsi="Cambria Math" w:cs="Arial"/>
                  <w:bCs/>
                  <w:color w:val="222222"/>
                  <w:sz w:val="20"/>
                  <w:szCs w:val="21"/>
                  <w:shd w:val="clear" w:color="auto" w:fill="FFFFFF"/>
                </w:rPr>
              </m:ctrlPr>
            </m:dPr>
            <m:e>
              <m:r>
                <m:rPr>
                  <m:sty m:val="p"/>
                </m:rPr>
                <w:rPr>
                  <w:rFonts w:ascii="Cambria Math" w:hAnsi="Cambria Math" w:cs="Arial"/>
                  <w:color w:val="222222"/>
                  <w:sz w:val="20"/>
                  <w:szCs w:val="21"/>
                  <w:shd w:val="clear" w:color="auto" w:fill="FFFFFF"/>
                </w:rPr>
                <m:t>1</m:t>
              </m:r>
            </m:e>
          </m:d>
        </m:oMath>
      </m:oMathPara>
    </w:p>
    <w:p w:rsidR="00845F2E" w:rsidRPr="00845F2E" w:rsidRDefault="00845F2E" w:rsidP="00845F2E">
      <w:pPr>
        <w:ind w:left="708"/>
        <w:jc w:val="center"/>
        <w:rPr>
          <w:rFonts w:eastAsiaTheme="minorEastAsia"/>
          <w:bCs/>
          <w:color w:val="222222"/>
          <w:sz w:val="20"/>
          <w:szCs w:val="21"/>
          <w:shd w:val="clear" w:color="auto" w:fill="FFFFFF"/>
        </w:rPr>
      </w:pPr>
      <m:oMathPara>
        <m:oMath>
          <m:r>
            <w:rPr>
              <w:rFonts w:ascii="Cambria Math" w:hAnsi="Cambria Math"/>
              <w:sz w:val="20"/>
            </w:rPr>
            <m:t>y</m:t>
          </m:r>
          <m:d>
            <m:dPr>
              <m:ctrlPr>
                <w:rPr>
                  <w:rFonts w:ascii="Cambria Math" w:hAnsi="Cambria Math"/>
                  <w:i/>
                  <w:sz w:val="20"/>
                </w:rPr>
              </m:ctrlPr>
            </m:dPr>
            <m:e>
              <m:r>
                <w:rPr>
                  <w:rFonts w:ascii="Cambria Math" w:hAnsi="Cambria Math"/>
                  <w:sz w:val="20"/>
                </w:rPr>
                <m:t>3</m:t>
              </m:r>
            </m:e>
          </m:d>
          <m:r>
            <w:rPr>
              <w:rFonts w:ascii="Cambria Math" w:hAnsi="Cambria Math"/>
              <w:sz w:val="20"/>
            </w:rPr>
            <m:t>=y</m:t>
          </m:r>
          <m:d>
            <m:dPr>
              <m:ctrlPr>
                <w:rPr>
                  <w:rFonts w:ascii="Cambria Math" w:hAnsi="Cambria Math"/>
                  <w:i/>
                  <w:sz w:val="20"/>
                </w:rPr>
              </m:ctrlPr>
            </m:dPr>
            <m:e>
              <m:r>
                <w:rPr>
                  <w:rFonts w:ascii="Cambria Math" w:hAnsi="Cambria Math"/>
                  <w:sz w:val="20"/>
                </w:rPr>
                <m:t>0</m:t>
              </m:r>
            </m:e>
          </m:d>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rPr>
                <m:t>3</m:t>
              </m:r>
            </m:sub>
          </m:sSub>
          <m:r>
            <m:rPr>
              <m:sty m:val="p"/>
            </m:rPr>
            <w:rPr>
              <w:rFonts w:ascii="Cambria Math" w:hAnsi="Cambria Math" w:cs="Arial"/>
              <w:color w:val="222222"/>
              <w:sz w:val="20"/>
              <w:szCs w:val="21"/>
              <w:shd w:val="clear" w:color="auto" w:fill="FFFFFF"/>
            </w:rPr>
            <m:t>Δ</m:t>
          </m:r>
          <m:r>
            <m:rPr>
              <m:sty m:val="p"/>
            </m:rPr>
            <w:rPr>
              <w:rFonts w:ascii="Cambria Math" w:hAnsi="Cambria Math" w:cs="Arial"/>
              <w:color w:val="222222"/>
              <w:sz w:val="20"/>
              <w:szCs w:val="21"/>
              <w:shd w:val="clear" w:color="auto" w:fill="FFFFFF"/>
            </w:rPr>
            <m:t>u(0)</m:t>
          </m:r>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rPr>
                <m:t>2</m:t>
              </m:r>
            </m:sub>
          </m:sSub>
          <m:r>
            <m:rPr>
              <m:sty m:val="p"/>
            </m:rPr>
            <w:rPr>
              <w:rFonts w:ascii="Cambria Math" w:hAnsi="Cambria Math" w:cs="Arial"/>
              <w:color w:val="222222"/>
              <w:sz w:val="20"/>
              <w:szCs w:val="21"/>
              <w:shd w:val="clear" w:color="auto" w:fill="FFFFFF"/>
            </w:rPr>
            <m:t>Δ</m:t>
          </m:r>
          <m:r>
            <m:rPr>
              <m:sty m:val="p"/>
            </m:rPr>
            <w:rPr>
              <w:rFonts w:ascii="Cambria Math" w:hAnsi="Cambria Math" w:cs="Arial"/>
              <w:color w:val="222222"/>
              <w:sz w:val="20"/>
              <w:szCs w:val="21"/>
              <w:shd w:val="clear" w:color="auto" w:fill="FFFFFF"/>
            </w:rPr>
            <m:t>u(1)</m:t>
          </m:r>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rPr>
                <m:t>1</m:t>
              </m:r>
            </m:sub>
          </m:sSub>
          <m:r>
            <m:rPr>
              <m:sty m:val="p"/>
            </m:rPr>
            <w:rPr>
              <w:rFonts w:ascii="Cambria Math" w:hAnsi="Cambria Math" w:cs="Arial"/>
              <w:color w:val="222222"/>
              <w:sz w:val="20"/>
              <w:szCs w:val="21"/>
              <w:shd w:val="clear" w:color="auto" w:fill="FFFFFF"/>
            </w:rPr>
            <m:t>Δ</m:t>
          </m:r>
          <m:r>
            <m:rPr>
              <m:sty m:val="p"/>
            </m:rPr>
            <w:rPr>
              <w:rFonts w:ascii="Cambria Math" w:hAnsi="Cambria Math" w:cs="Arial"/>
              <w:color w:val="222222"/>
              <w:sz w:val="20"/>
              <w:szCs w:val="21"/>
              <w:shd w:val="clear" w:color="auto" w:fill="FFFFFF"/>
            </w:rPr>
            <m:t>u(2)</m:t>
          </m:r>
        </m:oMath>
      </m:oMathPara>
    </w:p>
    <w:p w:rsidR="00845F2E" w:rsidRPr="00845F2E" w:rsidRDefault="00845F2E" w:rsidP="00845F2E">
      <w:pPr>
        <w:ind w:left="708"/>
        <w:jc w:val="center"/>
        <w:rPr>
          <w:rFonts w:eastAsiaTheme="minorEastAsia"/>
          <w:sz w:val="20"/>
        </w:rPr>
      </w:pPr>
      <m:oMath>
        <m:r>
          <w:rPr>
            <w:rFonts w:ascii="Cambria Math" w:hAnsi="Cambria Math"/>
            <w:sz w:val="20"/>
          </w:rPr>
          <m:t xml:space="preserve">Gdzie </m:t>
        </m:r>
        <m:r>
          <m:rPr>
            <m:sty m:val="p"/>
          </m:rPr>
          <w:rPr>
            <w:rFonts w:ascii="Cambria Math" w:hAnsi="Cambria Math" w:cs="Arial"/>
            <w:color w:val="222222"/>
            <w:sz w:val="20"/>
            <w:szCs w:val="21"/>
            <w:shd w:val="clear" w:color="auto" w:fill="FFFFFF"/>
          </w:rPr>
          <m:t>Δ</m:t>
        </m:r>
        <m:r>
          <m:rPr>
            <m:sty m:val="p"/>
          </m:rPr>
          <w:rPr>
            <w:rFonts w:ascii="Cambria Math" w:hAnsi="Cambria Math" w:cs="Arial"/>
            <w:color w:val="222222"/>
            <w:sz w:val="20"/>
            <w:szCs w:val="21"/>
            <w:shd w:val="clear" w:color="auto" w:fill="FFFFFF"/>
          </w:rPr>
          <m:t>u</m:t>
        </m:r>
        <m:d>
          <m:dPr>
            <m:ctrlPr>
              <w:rPr>
                <w:rFonts w:ascii="Cambria Math" w:hAnsi="Cambria Math" w:cs="Arial"/>
                <w:bCs/>
                <w:color w:val="222222"/>
                <w:sz w:val="20"/>
                <w:szCs w:val="21"/>
                <w:shd w:val="clear" w:color="auto" w:fill="FFFFFF"/>
              </w:rPr>
            </m:ctrlPr>
          </m:dPr>
          <m:e>
            <m:r>
              <m:rPr>
                <m:sty m:val="p"/>
              </m:rPr>
              <w:rPr>
                <w:rFonts w:ascii="Cambria Math" w:hAnsi="Cambria Math" w:cs="Arial"/>
                <w:color w:val="222222"/>
                <w:sz w:val="20"/>
                <w:szCs w:val="21"/>
                <w:shd w:val="clear" w:color="auto" w:fill="FFFFFF"/>
              </w:rPr>
              <m:t>k</m:t>
            </m:r>
          </m:e>
        </m:d>
        <m:r>
          <w:rPr>
            <w:rFonts w:ascii="Cambria Math" w:hAnsi="Cambria Math" w:cs="Arial"/>
            <w:color w:val="222222"/>
            <w:sz w:val="20"/>
            <w:szCs w:val="21"/>
            <w:shd w:val="clear" w:color="auto" w:fill="FFFFFF"/>
          </w:rPr>
          <m:t xml:space="preserve"> to kolej</m:t>
        </m:r>
      </m:oMath>
      <w:r>
        <w:rPr>
          <w:rFonts w:eastAsiaTheme="minorEastAsia"/>
          <w:bCs/>
          <w:color w:val="222222"/>
          <w:sz w:val="20"/>
          <w:szCs w:val="21"/>
          <w:shd w:val="clear" w:color="auto" w:fill="FFFFFF"/>
        </w:rPr>
        <w:t>ne zmiany sygnału sterującego</w:t>
      </w:r>
    </w:p>
    <w:p w:rsidR="00845F2E" w:rsidRDefault="00622F05" w:rsidP="008771FD">
      <w:pPr>
        <w:pStyle w:val="Akapitzlist"/>
        <w:numPr>
          <w:ilvl w:val="2"/>
          <w:numId w:val="1"/>
        </w:numPr>
      </w:pPr>
      <w:r>
        <w:t>Wykorzystując modelowanie odpowiedzią skokową dochodzimy do sedna sprawy:</w:t>
      </w:r>
    </w:p>
    <w:p w:rsidR="00622F05" w:rsidRPr="00622F05" w:rsidRDefault="00622F05" w:rsidP="00622F05">
      <w:pPr>
        <w:jc w:val="cente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r>
                    <w:rPr>
                      <w:rFonts w:ascii="Cambria Math" w:hAnsi="Cambria Math"/>
                    </w:rPr>
                    <m:t>→∞</m:t>
                  </m:r>
                </m:lim>
              </m:limLow>
            </m:fName>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STAT</m:t>
                  </m:r>
                </m:sub>
              </m:sSub>
            </m:e>
          </m:func>
        </m:oMath>
      </m:oMathPara>
    </w:p>
    <w:p w:rsidR="00622F05" w:rsidRDefault="00622F05" w:rsidP="008771FD">
      <w:pPr>
        <w:pStyle w:val="Akapitzlist"/>
        <w:numPr>
          <w:ilvl w:val="2"/>
          <w:numId w:val="1"/>
        </w:numPr>
      </w:pPr>
      <w:r>
        <w:t>Zakła</w:t>
      </w:r>
      <w:r w:rsidR="007E0FA2">
        <w:t xml:space="preserve">dając skończoną odpowiedź skokową obiektu wybieramy D współczynników </w:t>
      </w:r>
      <w:proofErr w:type="spellStart"/>
      <w:r w:rsidR="007E0FA2">
        <w:t>s</w:t>
      </w:r>
      <w:r w:rsidR="007E0FA2">
        <w:rPr>
          <w:vertAlign w:val="subscript"/>
        </w:rPr>
        <w:t>k</w:t>
      </w:r>
      <w:proofErr w:type="spellEnd"/>
      <w:r w:rsidR="007E0FA2">
        <w:t xml:space="preserve"> które to posłużą algorytmowi predykcji.</w:t>
      </w:r>
    </w:p>
    <w:p w:rsidR="007E0FA2" w:rsidRDefault="007E0FA2" w:rsidP="008771FD">
      <w:pPr>
        <w:pStyle w:val="Akapitzlist"/>
        <w:numPr>
          <w:ilvl w:val="2"/>
          <w:numId w:val="1"/>
        </w:numPr>
      </w:pPr>
      <w:r>
        <w:t>Wielkość D określana jako horyzont dynamiki jest parametrem obiektu i wyznacza się ją na podstawie odpowiedzi skokowej jako ilość kroków symulacji od skoku sterowania do ustalenia się wyjścia obiektu</w:t>
      </w:r>
    </w:p>
    <w:p w:rsidR="007E0FA2" w:rsidRDefault="00076C04" w:rsidP="008771FD">
      <w:pPr>
        <w:pStyle w:val="Akapitzlist"/>
        <w:numPr>
          <w:ilvl w:val="2"/>
          <w:numId w:val="1"/>
        </w:numPr>
      </w:pPr>
      <w:r>
        <w:t xml:space="preserve">W </w:t>
      </w:r>
      <w:r w:rsidR="009B5E74">
        <w:t>zastosowanej</w:t>
      </w:r>
      <w:r>
        <w:t xml:space="preserve"> realizacji DMC wartość D wyznaczam jako ilość kroków od wystąpienia skoku jednostkowego sterowania do chwili gdy wyjście osiągnie 90% wartości wzmocnienia statycznego obiektu. Przyjmowanie takiej granicy jest szeroko stosowane w elektronice</w:t>
      </w:r>
      <w:r w:rsidR="009B5E74">
        <w:t>.</w:t>
      </w:r>
    </w:p>
    <w:p w:rsidR="00076C04" w:rsidRPr="00076C04" w:rsidRDefault="00076C04" w:rsidP="008771FD">
      <w:pPr>
        <w:pStyle w:val="Nagwek2"/>
        <w:numPr>
          <w:ilvl w:val="0"/>
          <w:numId w:val="10"/>
        </w:numPr>
        <w:rPr>
          <w:sz w:val="24"/>
        </w:rPr>
      </w:pPr>
      <w:bookmarkStart w:id="18" w:name="_Toc516092258"/>
      <w:r w:rsidRPr="00076C04">
        <w:rPr>
          <w:sz w:val="24"/>
        </w:rPr>
        <w:t>Algorytm DMC w wersji analitycznej, bez ograniczeń</w:t>
      </w:r>
      <w:bookmarkEnd w:id="18"/>
    </w:p>
    <w:p w:rsidR="009B5E74" w:rsidRDefault="00076C04" w:rsidP="008771FD">
      <w:pPr>
        <w:pStyle w:val="Akapitzlist"/>
        <w:numPr>
          <w:ilvl w:val="2"/>
          <w:numId w:val="1"/>
        </w:numPr>
      </w:pPr>
      <w:r>
        <w:t xml:space="preserve">W algorytmie DMC w </w:t>
      </w:r>
      <w:r w:rsidR="00C163F5">
        <w:t xml:space="preserve">każdej iteracji wyznacza się </w:t>
      </w:r>
      <w:r w:rsidR="009B5E74">
        <w:t xml:space="preserve">taki </w:t>
      </w:r>
      <w:r w:rsidR="00C163F5">
        <w:t>ciąg przyszłych przyrostów sygnału sterującego</w:t>
      </w:r>
      <w:r w:rsidR="00F1761D">
        <w:t xml:space="preserve"> </w:t>
      </w:r>
      <m:oMath>
        <m:r>
          <m:rPr>
            <m:sty m:val="p"/>
          </m:rPr>
          <w:rPr>
            <w:rFonts w:ascii="Cambria Math" w:hAnsi="Cambria Math" w:cs="Arial"/>
            <w:color w:val="222222"/>
            <w:szCs w:val="21"/>
            <w:shd w:val="clear" w:color="auto" w:fill="FFFFFF"/>
          </w:rPr>
          <m:t>Δ</m:t>
        </m:r>
      </m:oMath>
      <w:r w:rsidR="009B5E74">
        <w:rPr>
          <w:rFonts w:eastAsiaTheme="minorEastAsia"/>
          <w:bCs/>
          <w:color w:val="222222"/>
          <w:szCs w:val="21"/>
          <w:shd w:val="clear" w:color="auto" w:fill="FFFFFF"/>
        </w:rPr>
        <w:t>u aby zminimalizować wskaźnik jakości oceniający różnicę trajektorii zadanej i predykcji wyjścia obiektu oraz karzący zmienność sterowania.</w:t>
      </w:r>
    </w:p>
    <w:p w:rsidR="00114757" w:rsidRDefault="00114757" w:rsidP="008771FD">
      <w:pPr>
        <w:pStyle w:val="Akapitzlist"/>
        <w:numPr>
          <w:ilvl w:val="2"/>
          <w:numId w:val="1"/>
        </w:numPr>
      </w:pPr>
      <w:r>
        <w:br w:type="page"/>
      </w:r>
    </w:p>
    <w:p w:rsidR="009B5E74" w:rsidRDefault="009B5E74" w:rsidP="008771FD">
      <w:pPr>
        <w:pStyle w:val="Nagwek3"/>
        <w:numPr>
          <w:ilvl w:val="0"/>
          <w:numId w:val="11"/>
        </w:numPr>
      </w:pPr>
      <w:bookmarkStart w:id="19" w:name="_Toc516092259"/>
      <w:r>
        <w:lastRenderedPageBreak/>
        <w:t>Realizacja macierzowo-wektorowa algorytmu DMC</w:t>
      </w:r>
      <w:bookmarkEnd w:id="19"/>
    </w:p>
    <w:p w:rsidR="00B277E5" w:rsidRDefault="003F2D83" w:rsidP="008771FD">
      <w:pPr>
        <w:pStyle w:val="Nagwek4"/>
        <w:numPr>
          <w:ilvl w:val="0"/>
          <w:numId w:val="12"/>
        </w:numPr>
        <w:spacing w:after="240"/>
      </w:pPr>
      <w:r>
        <w:rPr>
          <w:noProof/>
        </w:rPr>
        <mc:AlternateContent>
          <mc:Choice Requires="wps">
            <w:drawing>
              <wp:anchor distT="45720" distB="45720" distL="114300" distR="114300" simplePos="0" relativeHeight="251665408" behindDoc="0" locked="0" layoutInCell="1" allowOverlap="1">
                <wp:simplePos x="0" y="0"/>
                <wp:positionH relativeFrom="column">
                  <wp:posOffset>1729105</wp:posOffset>
                </wp:positionH>
                <wp:positionV relativeFrom="paragraph">
                  <wp:posOffset>1166495</wp:posOffset>
                </wp:positionV>
                <wp:extent cx="2360930" cy="619125"/>
                <wp:effectExtent l="0" t="0" r="19685" b="28575"/>
                <wp:wrapTopAndBottom/>
                <wp:docPr id="5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9125"/>
                        </a:xfrm>
                        <a:prstGeom prst="rect">
                          <a:avLst/>
                        </a:prstGeom>
                        <a:solidFill>
                          <a:srgbClr val="FFFFFF"/>
                        </a:solidFill>
                        <a:ln w="9525">
                          <a:solidFill>
                            <a:srgbClr val="000000"/>
                          </a:solidFill>
                          <a:miter lim="800000"/>
                          <a:headEnd/>
                          <a:tailEnd/>
                        </a:ln>
                      </wps:spPr>
                      <wps:txbx>
                        <w:txbxContent>
                          <w:p w:rsidR="003F2D83" w:rsidRDefault="003F2D83" w:rsidP="003F2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M = </w:t>
                            </w:r>
                            <w:proofErr w:type="spellStart"/>
                            <w:r>
                              <w:rPr>
                                <w:rFonts w:ascii="Courier New" w:hAnsi="Courier New" w:cs="Courier New"/>
                                <w:color w:val="000000"/>
                                <w:sz w:val="16"/>
                                <w:szCs w:val="16"/>
                              </w:rPr>
                              <w:t>zeros</w:t>
                            </w:r>
                            <w:proofErr w:type="spellEnd"/>
                            <w:r>
                              <w:rPr>
                                <w:rFonts w:ascii="Courier New" w:hAnsi="Courier New" w:cs="Courier New"/>
                                <w:color w:val="000000"/>
                                <w:sz w:val="16"/>
                                <w:szCs w:val="16"/>
                              </w:rPr>
                              <w:t>(</w:t>
                            </w:r>
                            <w:proofErr w:type="spellStart"/>
                            <w:r w:rsidR="008F0FD2">
                              <w:rPr>
                                <w:rFonts w:ascii="Courier New" w:hAnsi="Courier New" w:cs="Courier New"/>
                                <w:color w:val="000000"/>
                                <w:sz w:val="16"/>
                                <w:szCs w:val="16"/>
                              </w:rPr>
                              <w:t>N</w:t>
                            </w:r>
                            <w:r>
                              <w:rPr>
                                <w:rFonts w:ascii="Courier New" w:hAnsi="Courier New" w:cs="Courier New"/>
                                <w:color w:val="000000"/>
                                <w:sz w:val="16"/>
                                <w:szCs w:val="16"/>
                              </w:rPr>
                              <w:t>,</w:t>
                            </w:r>
                            <w:r w:rsidR="008F0FD2">
                              <w:rPr>
                                <w:rFonts w:ascii="Courier New" w:hAnsi="Courier New" w:cs="Courier New"/>
                                <w:color w:val="000000"/>
                                <w:sz w:val="16"/>
                                <w:szCs w:val="16"/>
                              </w:rPr>
                              <w:t>Nu</w:t>
                            </w:r>
                            <w:proofErr w:type="spellEnd"/>
                            <w:r>
                              <w:rPr>
                                <w:rFonts w:ascii="Courier New" w:hAnsi="Courier New" w:cs="Courier New"/>
                                <w:color w:val="000000"/>
                                <w:sz w:val="16"/>
                                <w:szCs w:val="16"/>
                              </w:rPr>
                              <w:t>);</w:t>
                            </w:r>
                          </w:p>
                          <w:p w:rsidR="003F2D83" w:rsidRDefault="003F2D83" w:rsidP="003F2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6"/>
                                <w:szCs w:val="16"/>
                              </w:rPr>
                              <w:t>for</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kNu</w:t>
                            </w:r>
                            <w:proofErr w:type="spellEnd"/>
                            <w:r>
                              <w:rPr>
                                <w:rFonts w:ascii="Courier New" w:hAnsi="Courier New" w:cs="Courier New"/>
                                <w:color w:val="000000"/>
                                <w:sz w:val="16"/>
                                <w:szCs w:val="16"/>
                              </w:rPr>
                              <w:t>=1:Nu</w:t>
                            </w:r>
                          </w:p>
                          <w:p w:rsidR="003F2D83" w:rsidRDefault="003F2D83" w:rsidP="003F2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M(</w:t>
                            </w:r>
                            <w:proofErr w:type="spellStart"/>
                            <w:r>
                              <w:rPr>
                                <w:rFonts w:ascii="Courier New" w:hAnsi="Courier New" w:cs="Courier New"/>
                                <w:color w:val="000000"/>
                                <w:sz w:val="16"/>
                                <w:szCs w:val="16"/>
                              </w:rPr>
                              <w:t>kNu:N,kNu</w:t>
                            </w:r>
                            <w:proofErr w:type="spellEnd"/>
                            <w:r>
                              <w:rPr>
                                <w:rFonts w:ascii="Courier New" w:hAnsi="Courier New" w:cs="Courier New"/>
                                <w:color w:val="000000"/>
                                <w:sz w:val="16"/>
                                <w:szCs w:val="16"/>
                              </w:rPr>
                              <w:t>) = s(1:(N+1-kNu));</w:t>
                            </w:r>
                          </w:p>
                          <w:p w:rsidR="003F2D83" w:rsidRDefault="003F2D83" w:rsidP="003F2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6"/>
                                <w:szCs w:val="16"/>
                              </w:rPr>
                              <w:t>end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136.15pt;margin-top:91.85pt;width:185.9pt;height:48.7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">
                <v:textbox>
                  <w:txbxContent>
                    <w:p w:rsidR="003F2D83" w:rsidRDefault="003F2D83" w:rsidP="003F2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M = </w:t>
                      </w:r>
                      <w:proofErr w:type="spellStart"/>
                      <w:r>
                        <w:rPr>
                          <w:rFonts w:ascii="Courier New" w:hAnsi="Courier New" w:cs="Courier New"/>
                          <w:color w:val="000000"/>
                          <w:sz w:val="16"/>
                          <w:szCs w:val="16"/>
                        </w:rPr>
                        <w:t>zeros</w:t>
                      </w:r>
                      <w:proofErr w:type="spellEnd"/>
                      <w:r>
                        <w:rPr>
                          <w:rFonts w:ascii="Courier New" w:hAnsi="Courier New" w:cs="Courier New"/>
                          <w:color w:val="000000"/>
                          <w:sz w:val="16"/>
                          <w:szCs w:val="16"/>
                        </w:rPr>
                        <w:t>(</w:t>
                      </w:r>
                      <w:proofErr w:type="spellStart"/>
                      <w:r w:rsidR="008F0FD2">
                        <w:rPr>
                          <w:rFonts w:ascii="Courier New" w:hAnsi="Courier New" w:cs="Courier New"/>
                          <w:color w:val="000000"/>
                          <w:sz w:val="16"/>
                          <w:szCs w:val="16"/>
                        </w:rPr>
                        <w:t>N</w:t>
                      </w:r>
                      <w:r>
                        <w:rPr>
                          <w:rFonts w:ascii="Courier New" w:hAnsi="Courier New" w:cs="Courier New"/>
                          <w:color w:val="000000"/>
                          <w:sz w:val="16"/>
                          <w:szCs w:val="16"/>
                        </w:rPr>
                        <w:t>,</w:t>
                      </w:r>
                      <w:r w:rsidR="008F0FD2">
                        <w:rPr>
                          <w:rFonts w:ascii="Courier New" w:hAnsi="Courier New" w:cs="Courier New"/>
                          <w:color w:val="000000"/>
                          <w:sz w:val="16"/>
                          <w:szCs w:val="16"/>
                        </w:rPr>
                        <w:t>Nu</w:t>
                      </w:r>
                      <w:proofErr w:type="spellEnd"/>
                      <w:r>
                        <w:rPr>
                          <w:rFonts w:ascii="Courier New" w:hAnsi="Courier New" w:cs="Courier New"/>
                          <w:color w:val="000000"/>
                          <w:sz w:val="16"/>
                          <w:szCs w:val="16"/>
                        </w:rPr>
                        <w:t>);</w:t>
                      </w:r>
                    </w:p>
                    <w:p w:rsidR="003F2D83" w:rsidRDefault="003F2D83" w:rsidP="003F2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6"/>
                          <w:szCs w:val="16"/>
                        </w:rPr>
                        <w:t>for</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kNu</w:t>
                      </w:r>
                      <w:proofErr w:type="spellEnd"/>
                      <w:r>
                        <w:rPr>
                          <w:rFonts w:ascii="Courier New" w:hAnsi="Courier New" w:cs="Courier New"/>
                          <w:color w:val="000000"/>
                          <w:sz w:val="16"/>
                          <w:szCs w:val="16"/>
                        </w:rPr>
                        <w:t>=1:Nu</w:t>
                      </w:r>
                    </w:p>
                    <w:p w:rsidR="003F2D83" w:rsidRDefault="003F2D83" w:rsidP="003F2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M(</w:t>
                      </w:r>
                      <w:proofErr w:type="spellStart"/>
                      <w:r>
                        <w:rPr>
                          <w:rFonts w:ascii="Courier New" w:hAnsi="Courier New" w:cs="Courier New"/>
                          <w:color w:val="000000"/>
                          <w:sz w:val="16"/>
                          <w:szCs w:val="16"/>
                        </w:rPr>
                        <w:t>kNu:N,kNu</w:t>
                      </w:r>
                      <w:proofErr w:type="spellEnd"/>
                      <w:r>
                        <w:rPr>
                          <w:rFonts w:ascii="Courier New" w:hAnsi="Courier New" w:cs="Courier New"/>
                          <w:color w:val="000000"/>
                          <w:sz w:val="16"/>
                          <w:szCs w:val="16"/>
                        </w:rPr>
                        <w:t>) = s(1:(N+1-kNu));</w:t>
                      </w:r>
                    </w:p>
                    <w:p w:rsidR="003F2D83" w:rsidRDefault="003F2D83" w:rsidP="003F2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6"/>
                          <w:szCs w:val="16"/>
                        </w:rPr>
                        <w:t>end</w:t>
                      </w:r>
                    </w:p>
                  </w:txbxContent>
                </v:textbox>
                <w10:wrap type="topAndBottom"/>
              </v:shape>
            </w:pict>
          </mc:Fallback>
        </mc:AlternateContent>
      </w:r>
      <w:r w:rsidR="00B277E5">
        <w:t>Macierz dynamiczna M o wymiarowości N</w:t>
      </w:r>
      <w:r>
        <w:t xml:space="preserve"> </w:t>
      </w:r>
      <w:r w:rsidR="00B277E5">
        <w:t>x</w:t>
      </w:r>
      <w:r>
        <w:t xml:space="preserve"> </w:t>
      </w:r>
      <w:proofErr w:type="spellStart"/>
      <w:r w:rsidR="00B277E5">
        <w:t>N</w:t>
      </w:r>
      <w:r w:rsidR="00B277E5">
        <w:rPr>
          <w:vertAlign w:val="subscript"/>
        </w:rPr>
        <w:t>u</w:t>
      </w:r>
      <w:proofErr w:type="spellEnd"/>
    </w:p>
    <w:p w:rsidR="00B277E5" w:rsidRPr="003F2D83" w:rsidRDefault="00B277E5" w:rsidP="00B277E5">
      <w:pPr>
        <w:jc w:val="center"/>
        <w:rPr>
          <w:rFonts w:eastAsiaTheme="minorEastAsia"/>
        </w:rPr>
      </w:pPr>
      <m:oMathPara>
        <m:oMath>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N-</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u</m:t>
                            </m:r>
                          </m:sub>
                        </m:sSub>
                        <m:r>
                          <w:rPr>
                            <w:rFonts w:ascii="Cambria Math" w:eastAsia="Cambria Math" w:hAnsi="Cambria Math" w:cs="Cambria Math"/>
                          </w:rPr>
                          <m:t>+1</m:t>
                        </m:r>
                      </m:sub>
                    </m:sSub>
                  </m:e>
                </m:mr>
              </m:m>
            </m:e>
          </m:d>
        </m:oMath>
      </m:oMathPara>
    </w:p>
    <w:p w:rsidR="003F2D83" w:rsidRDefault="003F2D83" w:rsidP="00B277E5">
      <w:pPr>
        <w:jc w:val="center"/>
      </w:pPr>
    </w:p>
    <w:p w:rsidR="00B277E5" w:rsidRPr="00B277E5" w:rsidRDefault="00B277E5" w:rsidP="008771FD">
      <w:pPr>
        <w:pStyle w:val="Nagwek4"/>
        <w:numPr>
          <w:ilvl w:val="0"/>
          <w:numId w:val="13"/>
        </w:numPr>
        <w:spacing w:after="240"/>
      </w:pPr>
      <w:r w:rsidRPr="00B277E5">
        <w:t xml:space="preserve">Macierz </w:t>
      </w:r>
      <w:r w:rsidR="003F2D83">
        <w:t>dynamiczna predykcji M</w:t>
      </w:r>
      <w:r w:rsidR="003F2D83">
        <w:rPr>
          <w:vertAlign w:val="superscript"/>
        </w:rPr>
        <w:t>P</w:t>
      </w:r>
      <w:r w:rsidR="003F2D83">
        <w:t xml:space="preserve"> o wymiarowości N x (D-1)</w:t>
      </w:r>
    </w:p>
    <w:p w:rsidR="00B277E5" w:rsidRDefault="00B277E5" w:rsidP="00B277E5">
      <w:pPr>
        <w:ind w:left="708"/>
        <w:jc w:val="center"/>
      </w:pPr>
      <m:oMathPara>
        <m:oMath>
          <m:sSup>
            <m:sSupPr>
              <m:ctrlPr>
                <w:rPr>
                  <w:rFonts w:ascii="Cambria Math" w:hAnsi="Cambria Math"/>
                  <w:i/>
                </w:rPr>
              </m:ctrlPr>
            </m:sSupPr>
            <m:e>
              <m:r>
                <w:rPr>
                  <w:rFonts w:ascii="Cambria Math" w:hAnsi="Cambria Math"/>
                </w:rPr>
                <m:t>M</m:t>
              </m:r>
            </m:e>
            <m:sup>
              <m:r>
                <w:rPr>
                  <w:rFonts w:ascii="Cambria Math" w:hAnsi="Cambria Math"/>
                </w:rPr>
                <m:t>P</m:t>
              </m:r>
            </m:sup>
          </m:s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D-1</m:t>
                        </m:r>
                      </m:sub>
                    </m:sSub>
                  </m:e>
                </m:mr>
                <m:m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e>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i/>
                          </w:rPr>
                        </m:ctrlPr>
                      </m:sSubPr>
                      <m:e>
                        <m:r>
                          <w:rPr>
                            <w:rFonts w:ascii="Cambria Math" w:hAnsi="Cambria Math"/>
                          </w:rPr>
                          <m:t>s</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D-1</m:t>
                        </m:r>
                      </m:sub>
                    </m:sSub>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N</m:t>
                        </m:r>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N</m:t>
                        </m:r>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N</m:t>
                        </m:r>
                        <m:r>
                          <w:rPr>
                            <w:rFonts w:ascii="Cambria Math" w:eastAsia="Cambria Math" w:hAnsi="Cambria Math" w:cs="Cambria Math"/>
                          </w:rPr>
                          <m:t>+D-1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D-1</m:t>
                        </m:r>
                      </m:sub>
                    </m:sSub>
                  </m:e>
                </m:mr>
              </m:m>
            </m:e>
          </m:d>
        </m:oMath>
      </m:oMathPara>
    </w:p>
    <w:p w:rsidR="00B277E5" w:rsidRDefault="003F2D83" w:rsidP="00B277E5">
      <w:pPr>
        <w:jc w:val="center"/>
      </w:pPr>
      <w:r>
        <w:rPr>
          <w:noProof/>
        </w:rPr>
        <mc:AlternateContent>
          <mc:Choice Requires="wps">
            <w:drawing>
              <wp:anchor distT="45720" distB="45720" distL="114300" distR="114300" simplePos="0" relativeHeight="251667456" behindDoc="0" locked="0" layoutInCell="1" allowOverlap="1">
                <wp:simplePos x="0" y="0"/>
                <wp:positionH relativeFrom="column">
                  <wp:align>center</wp:align>
                </wp:positionH>
                <wp:positionV relativeFrom="paragraph">
                  <wp:posOffset>182880</wp:posOffset>
                </wp:positionV>
                <wp:extent cx="2360930" cy="1404620"/>
                <wp:effectExtent l="0" t="0" r="19685" b="13970"/>
                <wp:wrapTopAndBottom/>
                <wp:docPr id="5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F2D83" w:rsidRDefault="003F2D83" w:rsidP="003F2D8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6"/>
                                <w:szCs w:val="16"/>
                              </w:rPr>
                              <w:t>Mp</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ones</w:t>
                            </w:r>
                            <w:proofErr w:type="spellEnd"/>
                            <w:r>
                              <w:rPr>
                                <w:rFonts w:ascii="Courier New" w:hAnsi="Courier New" w:cs="Courier New"/>
                                <w:color w:val="000000"/>
                                <w:sz w:val="16"/>
                                <w:szCs w:val="16"/>
                              </w:rPr>
                              <w:t>(</w:t>
                            </w:r>
                            <w:r w:rsidR="008F0FD2">
                              <w:rPr>
                                <w:rFonts w:ascii="Courier New" w:hAnsi="Courier New" w:cs="Courier New"/>
                                <w:color w:val="000000"/>
                                <w:sz w:val="16"/>
                                <w:szCs w:val="16"/>
                              </w:rPr>
                              <w:t>N</w:t>
                            </w:r>
                            <w:r>
                              <w:rPr>
                                <w:rFonts w:ascii="Courier New" w:hAnsi="Courier New" w:cs="Courier New"/>
                                <w:color w:val="000000"/>
                                <w:sz w:val="16"/>
                                <w:szCs w:val="16"/>
                              </w:rPr>
                              <w:t>,D-1)*s(end);</w:t>
                            </w:r>
                          </w:p>
                          <w:p w:rsidR="003F2D83" w:rsidRDefault="003F2D83" w:rsidP="003F2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6"/>
                                <w:szCs w:val="16"/>
                              </w:rPr>
                              <w:t>for</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kD</w:t>
                            </w:r>
                            <w:proofErr w:type="spellEnd"/>
                            <w:r>
                              <w:rPr>
                                <w:rFonts w:ascii="Courier New" w:hAnsi="Courier New" w:cs="Courier New"/>
                                <w:color w:val="000000"/>
                                <w:sz w:val="16"/>
                                <w:szCs w:val="16"/>
                              </w:rPr>
                              <w:t>=1:D-1</w:t>
                            </w:r>
                          </w:p>
                          <w:p w:rsidR="003F2D83" w:rsidRDefault="003F2D83" w:rsidP="003F2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Mp</w:t>
                            </w:r>
                            <w:proofErr w:type="spellEnd"/>
                            <w:r>
                              <w:rPr>
                                <w:rFonts w:ascii="Courier New" w:hAnsi="Courier New" w:cs="Courier New"/>
                                <w:color w:val="000000"/>
                                <w:sz w:val="16"/>
                                <w:szCs w:val="16"/>
                              </w:rPr>
                              <w:t>(1:(N-</w:t>
                            </w:r>
                            <w:proofErr w:type="spellStart"/>
                            <w:r>
                              <w:rPr>
                                <w:rFonts w:ascii="Courier New" w:hAnsi="Courier New" w:cs="Courier New"/>
                                <w:color w:val="000000"/>
                                <w:sz w:val="16"/>
                                <w:szCs w:val="16"/>
                              </w:rPr>
                              <w:t>kD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kD</w:t>
                            </w:r>
                            <w:proofErr w:type="spellEnd"/>
                            <w:r>
                              <w:rPr>
                                <w:rFonts w:ascii="Courier New" w:hAnsi="Courier New" w:cs="Courier New"/>
                                <w:color w:val="000000"/>
                                <w:sz w:val="16"/>
                                <w:szCs w:val="16"/>
                              </w:rPr>
                              <w:t>) = s((kD+1):(N))';</w:t>
                            </w:r>
                          </w:p>
                          <w:p w:rsidR="003F2D83" w:rsidRDefault="003F2D83" w:rsidP="003F2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6"/>
                                <w:szCs w:val="16"/>
                              </w:rPr>
                              <w:t>end</w:t>
                            </w:r>
                          </w:p>
                          <w:p w:rsidR="003F2D83" w:rsidRDefault="003F2D83" w:rsidP="003F2D8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6"/>
                                <w:szCs w:val="16"/>
                              </w:rPr>
                              <w:t>Mp</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Mp</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ones</w:t>
                            </w:r>
                            <w:proofErr w:type="spellEnd"/>
                            <w:r>
                              <w:rPr>
                                <w:rFonts w:ascii="Courier New" w:hAnsi="Courier New" w:cs="Courier New"/>
                                <w:color w:val="000000"/>
                                <w:sz w:val="16"/>
                                <w:szCs w:val="16"/>
                              </w:rPr>
                              <w:t>(D,1)*s(1:end-1);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">
                <v:textbox style="mso-fit-shape-to-text:t">
                  <w:txbxContent>
                    <w:p w:rsidR="003F2D83" w:rsidRDefault="003F2D83" w:rsidP="003F2D8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6"/>
                          <w:szCs w:val="16"/>
                        </w:rPr>
                        <w:t>Mp</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ones</w:t>
                      </w:r>
                      <w:proofErr w:type="spellEnd"/>
                      <w:r>
                        <w:rPr>
                          <w:rFonts w:ascii="Courier New" w:hAnsi="Courier New" w:cs="Courier New"/>
                          <w:color w:val="000000"/>
                          <w:sz w:val="16"/>
                          <w:szCs w:val="16"/>
                        </w:rPr>
                        <w:t>(</w:t>
                      </w:r>
                      <w:r w:rsidR="008F0FD2">
                        <w:rPr>
                          <w:rFonts w:ascii="Courier New" w:hAnsi="Courier New" w:cs="Courier New"/>
                          <w:color w:val="000000"/>
                          <w:sz w:val="16"/>
                          <w:szCs w:val="16"/>
                        </w:rPr>
                        <w:t>N</w:t>
                      </w:r>
                      <w:r>
                        <w:rPr>
                          <w:rFonts w:ascii="Courier New" w:hAnsi="Courier New" w:cs="Courier New"/>
                          <w:color w:val="000000"/>
                          <w:sz w:val="16"/>
                          <w:szCs w:val="16"/>
                        </w:rPr>
                        <w:t>,D-1)*s(end);</w:t>
                      </w:r>
                    </w:p>
                    <w:p w:rsidR="003F2D83" w:rsidRDefault="003F2D83" w:rsidP="003F2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6"/>
                          <w:szCs w:val="16"/>
                        </w:rPr>
                        <w:t>for</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kD</w:t>
                      </w:r>
                      <w:proofErr w:type="spellEnd"/>
                      <w:r>
                        <w:rPr>
                          <w:rFonts w:ascii="Courier New" w:hAnsi="Courier New" w:cs="Courier New"/>
                          <w:color w:val="000000"/>
                          <w:sz w:val="16"/>
                          <w:szCs w:val="16"/>
                        </w:rPr>
                        <w:t>=1:D-1</w:t>
                      </w:r>
                    </w:p>
                    <w:p w:rsidR="003F2D83" w:rsidRDefault="003F2D83" w:rsidP="003F2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Mp</w:t>
                      </w:r>
                      <w:proofErr w:type="spellEnd"/>
                      <w:r>
                        <w:rPr>
                          <w:rFonts w:ascii="Courier New" w:hAnsi="Courier New" w:cs="Courier New"/>
                          <w:color w:val="000000"/>
                          <w:sz w:val="16"/>
                          <w:szCs w:val="16"/>
                        </w:rPr>
                        <w:t>(1:(N-</w:t>
                      </w:r>
                      <w:proofErr w:type="spellStart"/>
                      <w:r>
                        <w:rPr>
                          <w:rFonts w:ascii="Courier New" w:hAnsi="Courier New" w:cs="Courier New"/>
                          <w:color w:val="000000"/>
                          <w:sz w:val="16"/>
                          <w:szCs w:val="16"/>
                        </w:rPr>
                        <w:t>kD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kD</w:t>
                      </w:r>
                      <w:proofErr w:type="spellEnd"/>
                      <w:r>
                        <w:rPr>
                          <w:rFonts w:ascii="Courier New" w:hAnsi="Courier New" w:cs="Courier New"/>
                          <w:color w:val="000000"/>
                          <w:sz w:val="16"/>
                          <w:szCs w:val="16"/>
                        </w:rPr>
                        <w:t>) = s((kD+1):(N))';</w:t>
                      </w:r>
                    </w:p>
                    <w:p w:rsidR="003F2D83" w:rsidRDefault="003F2D83" w:rsidP="003F2D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6"/>
                          <w:szCs w:val="16"/>
                        </w:rPr>
                        <w:t>end</w:t>
                      </w:r>
                    </w:p>
                    <w:p w:rsidR="003F2D83" w:rsidRDefault="003F2D83" w:rsidP="003F2D8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6"/>
                          <w:szCs w:val="16"/>
                        </w:rPr>
                        <w:t>Mp</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Mp</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ones</w:t>
                      </w:r>
                      <w:proofErr w:type="spellEnd"/>
                      <w:r>
                        <w:rPr>
                          <w:rFonts w:ascii="Courier New" w:hAnsi="Courier New" w:cs="Courier New"/>
                          <w:color w:val="000000"/>
                          <w:sz w:val="16"/>
                          <w:szCs w:val="16"/>
                        </w:rPr>
                        <w:t>(D,1)*s(1:end-1);</w:t>
                      </w:r>
                    </w:p>
                  </w:txbxContent>
                </v:textbox>
                <w10:wrap type="topAndBottom"/>
              </v:shape>
            </w:pict>
          </mc:Fallback>
        </mc:AlternateContent>
      </w:r>
    </w:p>
    <w:p w:rsidR="00B277E5" w:rsidRDefault="00B277E5" w:rsidP="008771FD">
      <w:pPr>
        <w:pStyle w:val="Akapitzlist"/>
        <w:numPr>
          <w:ilvl w:val="2"/>
          <w:numId w:val="1"/>
        </w:numPr>
      </w:pPr>
    </w:p>
    <w:p w:rsidR="00374DF8" w:rsidRPr="00A2457F" w:rsidRDefault="00374DF8" w:rsidP="008771FD">
      <w:pPr>
        <w:pStyle w:val="Akapitzlist"/>
        <w:numPr>
          <w:ilvl w:val="2"/>
          <w:numId w:val="1"/>
        </w:numPr>
        <w:rPr>
          <w:sz w:val="20"/>
        </w:rPr>
      </w:pPr>
      <w:r>
        <w:t xml:space="preserve">W </w:t>
      </w:r>
      <w:r w:rsidR="00B002FB">
        <w:t xml:space="preserve">każdym kroku symulacji algorytmu wyznaczam </w:t>
      </w:r>
      <w:r w:rsidR="00A2457F">
        <w:t xml:space="preserve">prognozowaną </w:t>
      </w:r>
      <w:r w:rsidR="00B002FB">
        <w:t>trajektorię swobodną</w:t>
      </w:r>
      <w:r w:rsidR="00A2457F">
        <w:t xml:space="preserve"> na podstawie przeszłych wartości wyjścia i sterowania obiektu </w:t>
      </w:r>
    </w:p>
    <w:p w:rsidR="00A2457F" w:rsidRDefault="00A2457F" w:rsidP="008771FD">
      <w:pPr>
        <w:pStyle w:val="Akapitzlist"/>
        <w:numPr>
          <w:ilvl w:val="2"/>
          <w:numId w:val="1"/>
        </w:numPr>
      </w:pPr>
      <w:r w:rsidRPr="00A2457F">
        <w:t xml:space="preserve">Następnie na </w:t>
      </w:r>
      <w:r>
        <w:t>podstawie przyszłych wartości zadanych i prognozowanej trajektorii swobodnej wyznaczam przyszłe zmiany sterowania</w:t>
      </w:r>
    </w:p>
    <w:p w:rsidR="00A2457F" w:rsidRDefault="00A2457F" w:rsidP="008771FD">
      <w:pPr>
        <w:pStyle w:val="Akapitzlist"/>
        <w:numPr>
          <w:ilvl w:val="2"/>
          <w:numId w:val="1"/>
        </w:numPr>
      </w:pPr>
      <w:r>
        <w:rPr>
          <w:noProof/>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570230</wp:posOffset>
                </wp:positionV>
                <wp:extent cx="5734050" cy="1404620"/>
                <wp:effectExtent l="0" t="0" r="19050" b="13970"/>
                <wp:wrapTopAndBottom/>
                <wp:docPr id="5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A2457F" w:rsidRDefault="00A2457F" w:rsidP="00A245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w:t>
                            </w:r>
                            <w:r>
                              <w:rPr>
                                <w:rFonts w:ascii="Courier New" w:hAnsi="Courier New" w:cs="Courier New"/>
                                <w:color w:val="228B22"/>
                                <w:sz w:val="16"/>
                                <w:szCs w:val="16"/>
                              </w:rPr>
                              <w:t>%trajektoria swobodna</w:t>
                            </w:r>
                          </w:p>
                          <w:p w:rsidR="00A2457F" w:rsidRDefault="00A2457F" w:rsidP="00A245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yo</w:t>
                            </w:r>
                            <w:proofErr w:type="spellEnd"/>
                            <w:r>
                              <w:rPr>
                                <w:rFonts w:ascii="Courier New" w:hAnsi="Courier New" w:cs="Courier New"/>
                                <w:color w:val="000000"/>
                                <w:sz w:val="16"/>
                                <w:szCs w:val="16"/>
                              </w:rPr>
                              <w:t xml:space="preserve"> = y(k)*</w:t>
                            </w:r>
                            <w:proofErr w:type="spellStart"/>
                            <w:r>
                              <w:rPr>
                                <w:rFonts w:ascii="Courier New" w:hAnsi="Courier New" w:cs="Courier New"/>
                                <w:color w:val="000000"/>
                                <w:sz w:val="16"/>
                                <w:szCs w:val="16"/>
                              </w:rPr>
                              <w:t>ones</w:t>
                            </w:r>
                            <w:proofErr w:type="spellEnd"/>
                            <w:r>
                              <w:rPr>
                                <w:rFonts w:ascii="Courier New" w:hAnsi="Courier New" w:cs="Courier New"/>
                                <w:color w:val="000000"/>
                                <w:sz w:val="16"/>
                                <w:szCs w:val="16"/>
                              </w:rPr>
                              <w:t>(D,1)+</w:t>
                            </w:r>
                            <w:proofErr w:type="spellStart"/>
                            <w:r>
                              <w:rPr>
                                <w:rFonts w:ascii="Courier New" w:hAnsi="Courier New" w:cs="Courier New"/>
                                <w:color w:val="000000"/>
                                <w:sz w:val="16"/>
                                <w:szCs w:val="16"/>
                              </w:rPr>
                              <w:t>Mp</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flip</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deltaUp</w:t>
                            </w:r>
                            <w:proofErr w:type="spellEnd"/>
                            <w:r>
                              <w:rPr>
                                <w:rFonts w:ascii="Courier New" w:hAnsi="Courier New" w:cs="Courier New"/>
                                <w:color w:val="000000"/>
                                <w:sz w:val="16"/>
                                <w:szCs w:val="16"/>
                              </w:rPr>
                              <w:t>((k-D+1):(k-1)));</w:t>
                            </w:r>
                          </w:p>
                          <w:p w:rsidR="00A2457F" w:rsidRDefault="00A2457F" w:rsidP="00A245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w:t>
                            </w:r>
                            <w:r>
                              <w:rPr>
                                <w:rFonts w:ascii="Courier New" w:hAnsi="Courier New" w:cs="Courier New"/>
                                <w:color w:val="228B22"/>
                                <w:sz w:val="16"/>
                                <w:szCs w:val="16"/>
                              </w:rPr>
                              <w:t>%przyszłe sterowania</w:t>
                            </w:r>
                          </w:p>
                          <w:p w:rsidR="00A2457F" w:rsidRDefault="00A2457F" w:rsidP="00A245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deltau</w:t>
                            </w:r>
                            <w:proofErr w:type="spellEnd"/>
                            <w:r>
                              <w:rPr>
                                <w:rFonts w:ascii="Courier New" w:hAnsi="Courier New" w:cs="Courier New"/>
                                <w:color w:val="000000"/>
                                <w:sz w:val="16"/>
                                <w:szCs w:val="16"/>
                              </w:rPr>
                              <w:t xml:space="preserve"> = K*(</w:t>
                            </w:r>
                            <w:proofErr w:type="spellStart"/>
                            <w:r>
                              <w:rPr>
                                <w:rFonts w:ascii="Courier New" w:hAnsi="Courier New" w:cs="Courier New"/>
                                <w:color w:val="000000"/>
                                <w:sz w:val="16"/>
                                <w:szCs w:val="16"/>
                              </w:rPr>
                              <w:t>yzad</w:t>
                            </w:r>
                            <w:proofErr w:type="spellEnd"/>
                            <w:r>
                              <w:rPr>
                                <w:rFonts w:ascii="Courier New" w:hAnsi="Courier New" w:cs="Courier New"/>
                                <w:color w:val="000000"/>
                                <w:sz w:val="16"/>
                                <w:szCs w:val="16"/>
                              </w:rPr>
                              <w:t>(k:(k+D-1))'-</w:t>
                            </w:r>
                            <w:proofErr w:type="spellStart"/>
                            <w:r>
                              <w:rPr>
                                <w:rFonts w:ascii="Courier New" w:hAnsi="Courier New" w:cs="Courier New"/>
                                <w:color w:val="000000"/>
                                <w:sz w:val="16"/>
                                <w:szCs w:val="16"/>
                              </w:rPr>
                              <w:t>yo</w:t>
                            </w:r>
                            <w:proofErr w:type="spellEnd"/>
                            <w:r>
                              <w:rPr>
                                <w:rFonts w:ascii="Courier New" w:hAnsi="Courier New" w:cs="Courier New"/>
                                <w:color w:val="000000"/>
                                <w:sz w:val="16"/>
                                <w:szCs w:val="16"/>
                              </w:rPr>
                              <w:t>);</w:t>
                            </w:r>
                          </w:p>
                          <w:p w:rsidR="00A2457F" w:rsidRDefault="00A2457F" w:rsidP="00A245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w:t>
                            </w:r>
                            <w:r>
                              <w:rPr>
                                <w:rFonts w:ascii="Courier New" w:hAnsi="Courier New" w:cs="Courier New"/>
                                <w:color w:val="228B22"/>
                                <w:sz w:val="16"/>
                                <w:szCs w:val="16"/>
                              </w:rPr>
                              <w:t>%bieżąca zmiana sterowania</w:t>
                            </w:r>
                          </w:p>
                          <w:p w:rsidR="00A2457F" w:rsidRDefault="00A2457F" w:rsidP="00A245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deltaUp</w:t>
                            </w:r>
                            <w:proofErr w:type="spellEnd"/>
                            <w:r>
                              <w:rPr>
                                <w:rFonts w:ascii="Courier New" w:hAnsi="Courier New" w:cs="Courier New"/>
                                <w:color w:val="000000"/>
                                <w:sz w:val="16"/>
                                <w:szCs w:val="16"/>
                              </w:rPr>
                              <w:t xml:space="preserve">(k) = </w:t>
                            </w:r>
                            <w:proofErr w:type="spellStart"/>
                            <w:r>
                              <w:rPr>
                                <w:rFonts w:ascii="Courier New" w:hAnsi="Courier New" w:cs="Courier New"/>
                                <w:color w:val="000000"/>
                                <w:sz w:val="16"/>
                                <w:szCs w:val="16"/>
                              </w:rPr>
                              <w:t>deltau</w:t>
                            </w:r>
                            <w:proofErr w:type="spellEnd"/>
                            <w:r>
                              <w:rPr>
                                <w:rFonts w:ascii="Courier New" w:hAnsi="Courier New" w:cs="Courier New"/>
                                <w:color w:val="000000"/>
                                <w:sz w:val="16"/>
                                <w:szCs w:val="16"/>
                              </w:rPr>
                              <w:t>(1);</w:t>
                            </w:r>
                          </w:p>
                          <w:p w:rsidR="00A2457F" w:rsidRDefault="00A2457F" w:rsidP="00A245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w:t>
                            </w:r>
                            <w:r>
                              <w:rPr>
                                <w:rFonts w:ascii="Courier New" w:hAnsi="Courier New" w:cs="Courier New"/>
                                <w:color w:val="228B22"/>
                                <w:sz w:val="16"/>
                                <w:szCs w:val="16"/>
                              </w:rPr>
                              <w:t xml:space="preserve">%sygnał </w:t>
                            </w:r>
                            <w:proofErr w:type="spellStart"/>
                            <w:r>
                              <w:rPr>
                                <w:rFonts w:ascii="Courier New" w:hAnsi="Courier New" w:cs="Courier New"/>
                                <w:color w:val="228B22"/>
                                <w:sz w:val="16"/>
                                <w:szCs w:val="16"/>
                              </w:rPr>
                              <w:t>steruj_cy</w:t>
                            </w:r>
                            <w:proofErr w:type="spellEnd"/>
                            <w:r>
                              <w:rPr>
                                <w:rFonts w:ascii="Courier New" w:hAnsi="Courier New" w:cs="Courier New"/>
                                <w:color w:val="228B22"/>
                                <w:sz w:val="16"/>
                                <w:szCs w:val="16"/>
                              </w:rPr>
                              <w:t xml:space="preserve"> regulatora DMC       </w:t>
                            </w:r>
                          </w:p>
                          <w:p w:rsidR="00A2457F" w:rsidRDefault="00A2457F" w:rsidP="00A245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u(k) = u(k-1)+</w:t>
                            </w:r>
                            <w:proofErr w:type="spellStart"/>
                            <w:r>
                              <w:rPr>
                                <w:rFonts w:ascii="Courier New" w:hAnsi="Courier New" w:cs="Courier New"/>
                                <w:color w:val="000000"/>
                                <w:sz w:val="16"/>
                                <w:szCs w:val="16"/>
                              </w:rPr>
                              <w:t>deltau</w:t>
                            </w:r>
                            <w:proofErr w:type="spellEnd"/>
                            <w:r>
                              <w:rPr>
                                <w:rFonts w:ascii="Courier New" w:hAnsi="Courier New" w:cs="Courier New"/>
                                <w:color w:val="000000"/>
                                <w:sz w:val="16"/>
                                <w:szCs w:val="16"/>
                              </w:rPr>
                              <w:t>(1);</w:t>
                            </w:r>
                          </w:p>
                          <w:p w:rsidR="00A2457F" w:rsidRDefault="00A2457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400.3pt;margin-top:44.9pt;width:451.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">
                <v:textbox style="mso-fit-shape-to-text:t">
                  <w:txbxContent>
                    <w:p w:rsidR="00A2457F" w:rsidRDefault="00A2457F" w:rsidP="00A245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w:t>
                      </w:r>
                      <w:r>
                        <w:rPr>
                          <w:rFonts w:ascii="Courier New" w:hAnsi="Courier New" w:cs="Courier New"/>
                          <w:color w:val="228B22"/>
                          <w:sz w:val="16"/>
                          <w:szCs w:val="16"/>
                        </w:rPr>
                        <w:t>%trajektoria swobodna</w:t>
                      </w:r>
                    </w:p>
                    <w:p w:rsidR="00A2457F" w:rsidRDefault="00A2457F" w:rsidP="00A245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yo</w:t>
                      </w:r>
                      <w:proofErr w:type="spellEnd"/>
                      <w:r>
                        <w:rPr>
                          <w:rFonts w:ascii="Courier New" w:hAnsi="Courier New" w:cs="Courier New"/>
                          <w:color w:val="000000"/>
                          <w:sz w:val="16"/>
                          <w:szCs w:val="16"/>
                        </w:rPr>
                        <w:t xml:space="preserve"> = y(k)*</w:t>
                      </w:r>
                      <w:proofErr w:type="spellStart"/>
                      <w:r>
                        <w:rPr>
                          <w:rFonts w:ascii="Courier New" w:hAnsi="Courier New" w:cs="Courier New"/>
                          <w:color w:val="000000"/>
                          <w:sz w:val="16"/>
                          <w:szCs w:val="16"/>
                        </w:rPr>
                        <w:t>ones</w:t>
                      </w:r>
                      <w:proofErr w:type="spellEnd"/>
                      <w:r>
                        <w:rPr>
                          <w:rFonts w:ascii="Courier New" w:hAnsi="Courier New" w:cs="Courier New"/>
                          <w:color w:val="000000"/>
                          <w:sz w:val="16"/>
                          <w:szCs w:val="16"/>
                        </w:rPr>
                        <w:t>(D,1)+</w:t>
                      </w:r>
                      <w:proofErr w:type="spellStart"/>
                      <w:r>
                        <w:rPr>
                          <w:rFonts w:ascii="Courier New" w:hAnsi="Courier New" w:cs="Courier New"/>
                          <w:color w:val="000000"/>
                          <w:sz w:val="16"/>
                          <w:szCs w:val="16"/>
                        </w:rPr>
                        <w:t>Mp</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flip</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deltaUp</w:t>
                      </w:r>
                      <w:proofErr w:type="spellEnd"/>
                      <w:r>
                        <w:rPr>
                          <w:rFonts w:ascii="Courier New" w:hAnsi="Courier New" w:cs="Courier New"/>
                          <w:color w:val="000000"/>
                          <w:sz w:val="16"/>
                          <w:szCs w:val="16"/>
                        </w:rPr>
                        <w:t>((k-D+1):(k-1)));</w:t>
                      </w:r>
                    </w:p>
                    <w:p w:rsidR="00A2457F" w:rsidRDefault="00A2457F" w:rsidP="00A245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w:t>
                      </w:r>
                      <w:r>
                        <w:rPr>
                          <w:rFonts w:ascii="Courier New" w:hAnsi="Courier New" w:cs="Courier New"/>
                          <w:color w:val="228B22"/>
                          <w:sz w:val="16"/>
                          <w:szCs w:val="16"/>
                        </w:rPr>
                        <w:t>%przyszłe sterowania</w:t>
                      </w:r>
                    </w:p>
                    <w:p w:rsidR="00A2457F" w:rsidRDefault="00A2457F" w:rsidP="00A245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deltau</w:t>
                      </w:r>
                      <w:proofErr w:type="spellEnd"/>
                      <w:r>
                        <w:rPr>
                          <w:rFonts w:ascii="Courier New" w:hAnsi="Courier New" w:cs="Courier New"/>
                          <w:color w:val="000000"/>
                          <w:sz w:val="16"/>
                          <w:szCs w:val="16"/>
                        </w:rPr>
                        <w:t xml:space="preserve"> = K*(</w:t>
                      </w:r>
                      <w:proofErr w:type="spellStart"/>
                      <w:r>
                        <w:rPr>
                          <w:rFonts w:ascii="Courier New" w:hAnsi="Courier New" w:cs="Courier New"/>
                          <w:color w:val="000000"/>
                          <w:sz w:val="16"/>
                          <w:szCs w:val="16"/>
                        </w:rPr>
                        <w:t>yzad</w:t>
                      </w:r>
                      <w:proofErr w:type="spellEnd"/>
                      <w:r>
                        <w:rPr>
                          <w:rFonts w:ascii="Courier New" w:hAnsi="Courier New" w:cs="Courier New"/>
                          <w:color w:val="000000"/>
                          <w:sz w:val="16"/>
                          <w:szCs w:val="16"/>
                        </w:rPr>
                        <w:t>(k:(k+D-1))'-</w:t>
                      </w:r>
                      <w:proofErr w:type="spellStart"/>
                      <w:r>
                        <w:rPr>
                          <w:rFonts w:ascii="Courier New" w:hAnsi="Courier New" w:cs="Courier New"/>
                          <w:color w:val="000000"/>
                          <w:sz w:val="16"/>
                          <w:szCs w:val="16"/>
                        </w:rPr>
                        <w:t>yo</w:t>
                      </w:r>
                      <w:proofErr w:type="spellEnd"/>
                      <w:r>
                        <w:rPr>
                          <w:rFonts w:ascii="Courier New" w:hAnsi="Courier New" w:cs="Courier New"/>
                          <w:color w:val="000000"/>
                          <w:sz w:val="16"/>
                          <w:szCs w:val="16"/>
                        </w:rPr>
                        <w:t>);</w:t>
                      </w:r>
                    </w:p>
                    <w:p w:rsidR="00A2457F" w:rsidRDefault="00A2457F" w:rsidP="00A245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w:t>
                      </w:r>
                      <w:r>
                        <w:rPr>
                          <w:rFonts w:ascii="Courier New" w:hAnsi="Courier New" w:cs="Courier New"/>
                          <w:color w:val="228B22"/>
                          <w:sz w:val="16"/>
                          <w:szCs w:val="16"/>
                        </w:rPr>
                        <w:t>%bieżąca zmiana sterowania</w:t>
                      </w:r>
                    </w:p>
                    <w:p w:rsidR="00A2457F" w:rsidRDefault="00A2457F" w:rsidP="00A245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deltaUp</w:t>
                      </w:r>
                      <w:proofErr w:type="spellEnd"/>
                      <w:r>
                        <w:rPr>
                          <w:rFonts w:ascii="Courier New" w:hAnsi="Courier New" w:cs="Courier New"/>
                          <w:color w:val="000000"/>
                          <w:sz w:val="16"/>
                          <w:szCs w:val="16"/>
                        </w:rPr>
                        <w:t xml:space="preserve">(k) = </w:t>
                      </w:r>
                      <w:proofErr w:type="spellStart"/>
                      <w:r>
                        <w:rPr>
                          <w:rFonts w:ascii="Courier New" w:hAnsi="Courier New" w:cs="Courier New"/>
                          <w:color w:val="000000"/>
                          <w:sz w:val="16"/>
                          <w:szCs w:val="16"/>
                        </w:rPr>
                        <w:t>deltau</w:t>
                      </w:r>
                      <w:proofErr w:type="spellEnd"/>
                      <w:r>
                        <w:rPr>
                          <w:rFonts w:ascii="Courier New" w:hAnsi="Courier New" w:cs="Courier New"/>
                          <w:color w:val="000000"/>
                          <w:sz w:val="16"/>
                          <w:szCs w:val="16"/>
                        </w:rPr>
                        <w:t>(1);</w:t>
                      </w:r>
                    </w:p>
                    <w:p w:rsidR="00A2457F" w:rsidRDefault="00A2457F" w:rsidP="00A245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w:t>
                      </w:r>
                      <w:r>
                        <w:rPr>
                          <w:rFonts w:ascii="Courier New" w:hAnsi="Courier New" w:cs="Courier New"/>
                          <w:color w:val="228B22"/>
                          <w:sz w:val="16"/>
                          <w:szCs w:val="16"/>
                        </w:rPr>
                        <w:t xml:space="preserve">%sygnał </w:t>
                      </w:r>
                      <w:proofErr w:type="spellStart"/>
                      <w:r>
                        <w:rPr>
                          <w:rFonts w:ascii="Courier New" w:hAnsi="Courier New" w:cs="Courier New"/>
                          <w:color w:val="228B22"/>
                          <w:sz w:val="16"/>
                          <w:szCs w:val="16"/>
                        </w:rPr>
                        <w:t>steruj_cy</w:t>
                      </w:r>
                      <w:proofErr w:type="spellEnd"/>
                      <w:r>
                        <w:rPr>
                          <w:rFonts w:ascii="Courier New" w:hAnsi="Courier New" w:cs="Courier New"/>
                          <w:color w:val="228B22"/>
                          <w:sz w:val="16"/>
                          <w:szCs w:val="16"/>
                        </w:rPr>
                        <w:t xml:space="preserve"> regulatora DMC       </w:t>
                      </w:r>
                    </w:p>
                    <w:p w:rsidR="00A2457F" w:rsidRDefault="00A2457F" w:rsidP="00A245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6"/>
                          <w:szCs w:val="16"/>
                        </w:rPr>
                        <w:t xml:space="preserve">        u(k) = u(k-1)+</w:t>
                      </w:r>
                      <w:proofErr w:type="spellStart"/>
                      <w:r>
                        <w:rPr>
                          <w:rFonts w:ascii="Courier New" w:hAnsi="Courier New" w:cs="Courier New"/>
                          <w:color w:val="000000"/>
                          <w:sz w:val="16"/>
                          <w:szCs w:val="16"/>
                        </w:rPr>
                        <w:t>deltau</w:t>
                      </w:r>
                      <w:proofErr w:type="spellEnd"/>
                      <w:r>
                        <w:rPr>
                          <w:rFonts w:ascii="Courier New" w:hAnsi="Courier New" w:cs="Courier New"/>
                          <w:color w:val="000000"/>
                          <w:sz w:val="16"/>
                          <w:szCs w:val="16"/>
                        </w:rPr>
                        <w:t>(1);</w:t>
                      </w:r>
                    </w:p>
                    <w:p w:rsidR="00A2457F" w:rsidRDefault="00A2457F"/>
                  </w:txbxContent>
                </v:textbox>
                <w10:wrap type="topAndBottom" anchorx="margin"/>
              </v:shape>
            </w:pict>
          </mc:Fallback>
        </mc:AlternateContent>
      </w:r>
      <w:r>
        <w:t>Finalnie zmieniam wartość sterowania o wartość pierwszej przyszłej wartości sterowania wyznaczonej w punkcie poprzednim</w:t>
      </w:r>
    </w:p>
    <w:p w:rsidR="00374DF8" w:rsidRDefault="008F0FD2" w:rsidP="008771FD">
      <w:pPr>
        <w:pStyle w:val="Akapitzlist"/>
        <w:numPr>
          <w:ilvl w:val="2"/>
          <w:numId w:val="1"/>
        </w:numPr>
      </w:pPr>
      <w:r>
        <w:br w:type="page"/>
      </w:r>
    </w:p>
    <w:p w:rsidR="007322DA" w:rsidRDefault="00FF2741" w:rsidP="008771FD">
      <w:pPr>
        <w:pStyle w:val="Nagwek2"/>
        <w:numPr>
          <w:ilvl w:val="1"/>
          <w:numId w:val="1"/>
        </w:numPr>
      </w:pPr>
      <w:bookmarkStart w:id="20" w:name="_Toc516092260"/>
      <w:r>
        <w:lastRenderedPageBreak/>
        <w:t>Wpływ p</w:t>
      </w:r>
      <w:r w:rsidR="007322DA">
        <w:t>arametr</w:t>
      </w:r>
      <w:r>
        <w:t>ów</w:t>
      </w:r>
      <w:r w:rsidR="007322DA">
        <w:t xml:space="preserve"> algorytmu</w:t>
      </w:r>
      <w:bookmarkEnd w:id="20"/>
    </w:p>
    <w:p w:rsidR="007322DA" w:rsidRDefault="007322DA" w:rsidP="008771FD">
      <w:pPr>
        <w:pStyle w:val="Nagwek3"/>
        <w:numPr>
          <w:ilvl w:val="0"/>
          <w:numId w:val="5"/>
        </w:numPr>
      </w:pPr>
      <w:bookmarkStart w:id="21" w:name="_Toc516092261"/>
      <w:r>
        <w:t xml:space="preserve">Horyzont dynamiki </w:t>
      </w:r>
      <w:r w:rsidR="00201DA1">
        <w:t>–</w:t>
      </w:r>
      <w:r>
        <w:t xml:space="preserve"> D</w:t>
      </w:r>
      <w:bookmarkEnd w:id="21"/>
    </w:p>
    <w:p w:rsidR="007600AC" w:rsidRDefault="007600AC" w:rsidP="008771FD">
      <w:pPr>
        <w:pStyle w:val="Akapitzlist"/>
        <w:numPr>
          <w:ilvl w:val="1"/>
          <w:numId w:val="5"/>
        </w:numPr>
      </w:pPr>
      <w:r>
        <w:t>Jest parametrem obiektu określanym na podstawie odpowiedzi skokowej obiektu.</w:t>
      </w:r>
    </w:p>
    <w:p w:rsidR="007600AC" w:rsidRPr="007600AC" w:rsidRDefault="007600AC" w:rsidP="008771FD">
      <w:pPr>
        <w:pStyle w:val="Akapitzlist"/>
        <w:numPr>
          <w:ilvl w:val="1"/>
          <w:numId w:val="5"/>
        </w:numPr>
      </w:pPr>
      <w:r>
        <w:t>Przyjęcie zbyt krótkiego horyzontu dynamiki powoduje pogorszenie lub nawet destabilizację regulacji przy zastosowaniu algorytmu DMC</w:t>
      </w:r>
    </w:p>
    <w:p w:rsidR="007600AC" w:rsidRDefault="007600AC" w:rsidP="00D66A01">
      <w:pPr>
        <w:jc w:val="center"/>
      </w:pPr>
      <w:r>
        <w:rPr>
          <w:noProof/>
        </w:rPr>
        <w:drawing>
          <wp:inline distT="0" distB="0" distL="0" distR="0" wp14:anchorId="16C784A9" wp14:editId="7F3900C9">
            <wp:extent cx="4366800" cy="3276000"/>
            <wp:effectExtent l="0" t="0" r="0" b="63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6800" cy="3276000"/>
                    </a:xfrm>
                    <a:prstGeom prst="rect">
                      <a:avLst/>
                    </a:prstGeom>
                    <a:noFill/>
                    <a:ln>
                      <a:noFill/>
                    </a:ln>
                  </pic:spPr>
                </pic:pic>
              </a:graphicData>
            </a:graphic>
          </wp:inline>
        </w:drawing>
      </w:r>
    </w:p>
    <w:p w:rsidR="00D66A01" w:rsidRDefault="007600AC" w:rsidP="007600AC">
      <w:pPr>
        <w:jc w:val="center"/>
      </w:pPr>
      <w:r>
        <w:t>w</w:t>
      </w:r>
      <w:r w:rsidR="00D66A01">
        <w:rPr>
          <w:noProof/>
        </w:rPr>
        <w:drawing>
          <wp:inline distT="0" distB="0" distL="0" distR="0">
            <wp:extent cx="4366800" cy="3276000"/>
            <wp:effectExtent l="0" t="0" r="0" b="635"/>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66800" cy="3276000"/>
                    </a:xfrm>
                    <a:prstGeom prst="rect">
                      <a:avLst/>
                    </a:prstGeom>
                    <a:noFill/>
                    <a:ln>
                      <a:noFill/>
                    </a:ln>
                  </pic:spPr>
                </pic:pic>
              </a:graphicData>
            </a:graphic>
          </wp:inline>
        </w:drawing>
      </w:r>
    </w:p>
    <w:p w:rsidR="00561B24" w:rsidRDefault="00561B24" w:rsidP="00561B24">
      <w:r>
        <w:t>Wykres przedstawia odpowiedzi skokowe układu z regulatorem DMC o trzech wartościach horyzontu dynamiki. W przypadku skrajnie źle dobranego horyzontu dynamiki(zbyt mała wartość) układ regulacji zdolność poprawnej regulacji</w:t>
      </w:r>
      <w:r>
        <w:t>. Drugi wykres przedstawia przebiegi zmiennych dla dobrze wyznaczonego horyzontu dynamiki. Jest to punkt wyjścia do dalszych rozważań.</w:t>
      </w:r>
    </w:p>
    <w:p w:rsidR="007322DA" w:rsidRDefault="007322DA" w:rsidP="008771FD">
      <w:pPr>
        <w:pStyle w:val="Nagwek3"/>
        <w:numPr>
          <w:ilvl w:val="0"/>
          <w:numId w:val="5"/>
        </w:numPr>
      </w:pPr>
      <w:bookmarkStart w:id="22" w:name="_Toc516092262"/>
      <w:r>
        <w:lastRenderedPageBreak/>
        <w:t xml:space="preserve">Horyzont predykcji </w:t>
      </w:r>
      <w:r w:rsidR="00D66A01">
        <w:t>–</w:t>
      </w:r>
      <w:r>
        <w:t xml:space="preserve"> N</w:t>
      </w:r>
      <w:bookmarkEnd w:id="22"/>
    </w:p>
    <w:p w:rsidR="00D66A01" w:rsidRDefault="002F31D7" w:rsidP="008771FD">
      <w:pPr>
        <w:pStyle w:val="Akapitzlist"/>
        <w:numPr>
          <w:ilvl w:val="0"/>
          <w:numId w:val="14"/>
        </w:numPr>
      </w:pPr>
      <w:r>
        <w:t xml:space="preserve">Horyzont predykcji określa wyprzedzenie z jakim regulator może reagować na przyszłe zmiany wartości zadanej </w:t>
      </w:r>
      <w:proofErr w:type="spellStart"/>
      <w:r>
        <w:t>y</w:t>
      </w:r>
      <w:r w:rsidRPr="002F31D7">
        <w:rPr>
          <w:vertAlign w:val="subscript"/>
        </w:rPr>
        <w:t>zad</w:t>
      </w:r>
      <w:proofErr w:type="spellEnd"/>
      <w:r>
        <w:t xml:space="preserve"> .</w:t>
      </w:r>
    </w:p>
    <w:p w:rsidR="00D66A01" w:rsidRDefault="00D66A01" w:rsidP="00D66A01">
      <w:pPr>
        <w:jc w:val="center"/>
      </w:pPr>
      <w:r>
        <w:rPr>
          <w:noProof/>
        </w:rPr>
        <w:drawing>
          <wp:inline distT="0" distB="0" distL="0" distR="0">
            <wp:extent cx="4366800" cy="3276000"/>
            <wp:effectExtent l="0" t="0" r="0" b="635"/>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6800" cy="3276000"/>
                    </a:xfrm>
                    <a:prstGeom prst="rect">
                      <a:avLst/>
                    </a:prstGeom>
                    <a:noFill/>
                    <a:ln>
                      <a:noFill/>
                    </a:ln>
                  </pic:spPr>
                </pic:pic>
              </a:graphicData>
            </a:graphic>
          </wp:inline>
        </w:drawing>
      </w:r>
    </w:p>
    <w:p w:rsidR="00E97B06" w:rsidRDefault="002F31D7" w:rsidP="004728E9">
      <w:r>
        <w:t xml:space="preserve">Wykresy obrazują wyprzedzenie z jakim regulator rozpoczął sterowanie obiektu w reakcji na przyszłą zmianę zadanej wartości wyjścia. </w:t>
      </w:r>
      <w:r w:rsidR="004728E9">
        <w:br/>
        <w:t xml:space="preserve">Wersje regulatora z coraz krótszym horyzontem predykcji reagują z coraz mniejszym wyprzedzeniem, </w:t>
      </w:r>
      <w:r w:rsidR="004728E9">
        <w:br/>
        <w:t>jednocześnie obserwowalne jest zmniejszanie zmienności przebieg</w:t>
      </w:r>
      <w:r w:rsidR="00E97B06">
        <w:t>u</w:t>
      </w:r>
      <w:r w:rsidR="004728E9">
        <w:t xml:space="preserve"> sygnału sterującego oraz wyjściowego.</w:t>
      </w:r>
      <w:r w:rsidR="00E97B06">
        <w:br/>
        <w:t xml:space="preserve">Kompromis pomiędzy szybkością regulacji a zmiennością sygnału sterującego osiągam dla horyzontu predykcji </w:t>
      </w:r>
      <w:r w:rsidR="004804FF">
        <w:t>o długości</w:t>
      </w:r>
      <w:r w:rsidR="00E97B06">
        <w:t xml:space="preserve"> 12. Przy tej wartości parametru osiągane są gładkie przebiegi sygnałów</w:t>
      </w:r>
      <w:r w:rsidR="00B82013">
        <w:t>, a czas regulacji nie odbiega znacząco od pozostałych badanych ustawień.</w:t>
      </w:r>
    </w:p>
    <w:p w:rsidR="00E218F7" w:rsidRDefault="00E218F7" w:rsidP="004728E9">
      <w:r>
        <w:t>Wybrany horyzont predykcji N=12</w:t>
      </w:r>
    </w:p>
    <w:p w:rsidR="00D66A01" w:rsidRDefault="00D66A01">
      <w:r>
        <w:br w:type="page"/>
      </w:r>
    </w:p>
    <w:p w:rsidR="007322DA" w:rsidRPr="004804FF" w:rsidRDefault="007322DA" w:rsidP="008771FD">
      <w:pPr>
        <w:pStyle w:val="Nagwek3"/>
        <w:numPr>
          <w:ilvl w:val="0"/>
          <w:numId w:val="15"/>
        </w:numPr>
      </w:pPr>
      <w:bookmarkStart w:id="23" w:name="_Toc516092263"/>
      <w:r w:rsidRPr="004804FF">
        <w:lastRenderedPageBreak/>
        <w:t xml:space="preserve">Horyzont sterowania – </w:t>
      </w:r>
      <w:proofErr w:type="spellStart"/>
      <w:r w:rsidRPr="004804FF">
        <w:t>Nu</w:t>
      </w:r>
      <w:bookmarkEnd w:id="23"/>
      <w:proofErr w:type="spellEnd"/>
    </w:p>
    <w:p w:rsidR="001A0DBB" w:rsidRDefault="001A0DBB" w:rsidP="008771FD">
      <w:pPr>
        <w:pStyle w:val="Akapitzlist"/>
        <w:numPr>
          <w:ilvl w:val="0"/>
          <w:numId w:val="16"/>
        </w:numPr>
      </w:pPr>
      <w:r>
        <w:t>Określa z jakim wyprzedzeniem regulator planuje swoje sterowania</w:t>
      </w:r>
    </w:p>
    <w:p w:rsidR="00D66A01" w:rsidRDefault="001A0DBB" w:rsidP="008771FD">
      <w:pPr>
        <w:pStyle w:val="Akapitzlist"/>
        <w:numPr>
          <w:ilvl w:val="0"/>
          <w:numId w:val="16"/>
        </w:numPr>
      </w:pPr>
      <w:r>
        <w:t>Nieefektywną okazała się obserwacja wpływu horyzontu sterowania w zakresie od jeden do N(dla N=12, dobrane w poprzedniej części), więc postanowiłem przeprowadzić symulacje dla zmian horyzontu w zakresie od 1 do N(ale dla N=D)</w:t>
      </w:r>
    </w:p>
    <w:p w:rsidR="00D66A01" w:rsidRDefault="00D66A01" w:rsidP="00D66A01">
      <w:pPr>
        <w:jc w:val="center"/>
      </w:pPr>
      <w:r>
        <w:rPr>
          <w:noProof/>
        </w:rPr>
        <w:drawing>
          <wp:inline distT="0" distB="0" distL="0" distR="0">
            <wp:extent cx="4003200" cy="3002400"/>
            <wp:effectExtent l="0" t="0" r="0" b="762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3200" cy="3002400"/>
                    </a:xfrm>
                    <a:prstGeom prst="rect">
                      <a:avLst/>
                    </a:prstGeom>
                    <a:noFill/>
                    <a:ln>
                      <a:noFill/>
                    </a:ln>
                  </pic:spPr>
                </pic:pic>
              </a:graphicData>
            </a:graphic>
          </wp:inline>
        </w:drawing>
      </w:r>
    </w:p>
    <w:p w:rsidR="00310801" w:rsidRDefault="00D66A01" w:rsidP="00D66A01">
      <w:pPr>
        <w:jc w:val="center"/>
      </w:pPr>
      <w:r>
        <w:rPr>
          <w:noProof/>
        </w:rPr>
        <w:drawing>
          <wp:inline distT="0" distB="0" distL="0" distR="0">
            <wp:extent cx="4003200" cy="3002400"/>
            <wp:effectExtent l="0" t="0" r="0" b="762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3200" cy="3002400"/>
                    </a:xfrm>
                    <a:prstGeom prst="rect">
                      <a:avLst/>
                    </a:prstGeom>
                    <a:noFill/>
                    <a:ln>
                      <a:noFill/>
                    </a:ln>
                  </pic:spPr>
                </pic:pic>
              </a:graphicData>
            </a:graphic>
          </wp:inline>
        </w:drawing>
      </w:r>
    </w:p>
    <w:p w:rsidR="00310801" w:rsidRDefault="001A0DBB">
      <w:r>
        <w:t xml:space="preserve">Obserwowany wpływ zmian horyzontu sterowania pokazuje, że krótszy horyzont powoduje iż sterowanie regulatora </w:t>
      </w:r>
      <w:r w:rsidR="00E218F7">
        <w:t>szybciej zbiega do wartości odpowiadającej jedności podzielonej przez współczynnik wzmocnienia statycznego obiektu regulacji, jednocześnie obserwowalne jest złagodzenie trajektorii sygnału wyjściowego obiektu.</w:t>
      </w:r>
      <w:r w:rsidR="00E218F7">
        <w:br/>
        <w:t>Regulatory o większej długości horyzontu sterowania przedstawiają lepsze pokrycie trajektorii sygnału wyjściowego, jednakże towarzyszący im przebieg sygnału sterującego skłania do wyboru krótszego horyzontu sterowania jako lepszego.</w:t>
      </w:r>
    </w:p>
    <w:p w:rsidR="00E218F7" w:rsidRPr="00E218F7" w:rsidRDefault="00E218F7">
      <w:r>
        <w:t xml:space="preserve">Wybrany horyzont sterowania </w:t>
      </w:r>
      <w:proofErr w:type="spellStart"/>
      <w:r>
        <w:t>N</w:t>
      </w:r>
      <w:r>
        <w:rPr>
          <w:vertAlign w:val="subscript"/>
        </w:rPr>
        <w:t>u</w:t>
      </w:r>
      <w:proofErr w:type="spellEnd"/>
      <w:r>
        <w:t>=1</w:t>
      </w:r>
    </w:p>
    <w:p w:rsidR="007322DA" w:rsidRDefault="007322DA" w:rsidP="008771FD">
      <w:pPr>
        <w:pStyle w:val="Nagwek3"/>
        <w:numPr>
          <w:ilvl w:val="0"/>
          <w:numId w:val="5"/>
        </w:numPr>
      </w:pPr>
      <w:bookmarkStart w:id="24" w:name="_Toc516092264"/>
      <w:r>
        <w:lastRenderedPageBreak/>
        <w:t xml:space="preserve">Współczynnik </w:t>
      </w:r>
      <w:r w:rsidR="00990BA9">
        <w:t>kary za zmienność sterowania</w:t>
      </w:r>
      <w:r>
        <w:t xml:space="preserve"> </w:t>
      </w:r>
      <w:r w:rsidR="00310801">
        <w:t>–</w:t>
      </w:r>
      <w:r>
        <w:t xml:space="preserve"> lambda</w:t>
      </w:r>
      <w:bookmarkEnd w:id="24"/>
    </w:p>
    <w:p w:rsidR="00310801" w:rsidRDefault="00990BA9" w:rsidP="008771FD">
      <w:pPr>
        <w:pStyle w:val="Akapitzlist"/>
        <w:numPr>
          <w:ilvl w:val="0"/>
          <w:numId w:val="17"/>
        </w:numPr>
      </w:pPr>
      <w:r>
        <w:t xml:space="preserve">Określa karę/koszt zmienności sterowania, jest współczynnikiem branym pod uwagę w trakcie minimalizacji wskaźnika </w:t>
      </w:r>
    </w:p>
    <w:p w:rsidR="00310801" w:rsidRDefault="00310801" w:rsidP="00D47D46">
      <w:pPr>
        <w:jc w:val="center"/>
      </w:pPr>
      <w:r>
        <w:rPr>
          <w:noProof/>
        </w:rPr>
        <w:drawing>
          <wp:inline distT="0" distB="0" distL="0" distR="0">
            <wp:extent cx="4366800" cy="3276000"/>
            <wp:effectExtent l="0" t="0" r="0" b="635"/>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6800" cy="3276000"/>
                    </a:xfrm>
                    <a:prstGeom prst="rect">
                      <a:avLst/>
                    </a:prstGeom>
                    <a:noFill/>
                    <a:ln>
                      <a:noFill/>
                    </a:ln>
                  </pic:spPr>
                </pic:pic>
              </a:graphicData>
            </a:graphic>
          </wp:inline>
        </w:drawing>
      </w:r>
    </w:p>
    <w:p w:rsidR="00F126D2" w:rsidRDefault="00990BA9" w:rsidP="00990BA9">
      <w:r>
        <w:t>Jak nie trudno było przewidzieć wzrost wartości współczynnika lambda powoduje zmniejszenie zmienności sygnału sterującego co jest wyraźnie obserwowalne na przebiegach sygnału sterującego</w:t>
      </w:r>
      <w:r w:rsidR="00EB119D">
        <w:t>.</w:t>
      </w:r>
      <w:r w:rsidR="00EB119D">
        <w:br/>
        <w:t>Jednocześnie obserwowalne jest coraz to wolniejsze zbieganie sygnału wyjściowego modelu do wartości zadanej</w:t>
      </w:r>
      <w:r w:rsidR="00FA69DE">
        <w:t>.</w:t>
      </w:r>
      <w:r w:rsidR="00FA69DE">
        <w:br/>
        <w:t xml:space="preserve">Dla </w:t>
      </w:r>
      <w:r w:rsidR="00F126D2">
        <w:t xml:space="preserve">lambdy </w:t>
      </w:r>
      <w:r w:rsidR="00FA69DE">
        <w:t>poniżej 0.75 obserwuje się szybkie zmiany sygnału sterującego obiektem co nakierowuje na potrzebę doboru większej wartość lambdy</w:t>
      </w:r>
      <w:r w:rsidR="00F126D2">
        <w:t>.</w:t>
      </w:r>
      <w:r w:rsidR="00F126D2">
        <w:br/>
        <w:t>Dla lambdy powyżej 2.5 przebieg sygnału sterującego jest gładki, przebieg sygnału wyjściowego jest również gładki, jednakże pogorszeniu uległ czas regulacji.</w:t>
      </w:r>
      <w:r w:rsidR="00F126D2">
        <w:br/>
        <w:t>Finalnie kompromis pomiędzy szybkością regulacji a postacią sygnału sterującego osiągam dla lambdy równej jeden</w:t>
      </w:r>
    </w:p>
    <w:p w:rsidR="00990BA9" w:rsidRDefault="00F126D2" w:rsidP="00990BA9">
      <w:r>
        <w:t>Wybrana wartość lambda = 1.0</w:t>
      </w:r>
      <w:r w:rsidR="00FA69DE">
        <w:br/>
      </w:r>
    </w:p>
    <w:p w:rsidR="00310801" w:rsidRDefault="00310801">
      <w:r>
        <w:br w:type="page"/>
      </w:r>
    </w:p>
    <w:p w:rsidR="007322DA" w:rsidRDefault="005357AA" w:rsidP="008771FD">
      <w:pPr>
        <w:pStyle w:val="Nagwek2"/>
        <w:numPr>
          <w:ilvl w:val="1"/>
          <w:numId w:val="1"/>
        </w:numPr>
      </w:pPr>
      <w:bookmarkStart w:id="25" w:name="_Toc516092265"/>
      <w:r>
        <w:lastRenderedPageBreak/>
        <w:t>Dobrane parametry algorytmu</w:t>
      </w:r>
      <w:bookmarkEnd w:id="25"/>
    </w:p>
    <w:p w:rsidR="00285DD1" w:rsidRDefault="00F126D2" w:rsidP="008771FD">
      <w:pPr>
        <w:pStyle w:val="Akapitzlist"/>
        <w:numPr>
          <w:ilvl w:val="2"/>
          <w:numId w:val="1"/>
        </w:numPr>
      </w:pPr>
      <w:r>
        <w:t xml:space="preserve">Finalnie dobrane parametry algorytmu </w:t>
      </w:r>
      <w:r w:rsidR="00285DD1">
        <w:t>zapewniają optymalną regulację danego obiektu.</w:t>
      </w:r>
    </w:p>
    <w:p w:rsidR="00285DD1" w:rsidRDefault="00285DD1" w:rsidP="008771FD">
      <w:pPr>
        <w:pStyle w:val="Akapitzlist"/>
        <w:numPr>
          <w:ilvl w:val="2"/>
          <w:numId w:val="1"/>
        </w:numPr>
      </w:pPr>
      <w:r>
        <w:t>Dobrane parametry regulatora DMC:</w:t>
      </w:r>
    </w:p>
    <w:p w:rsidR="00285DD1" w:rsidRDefault="00285DD1" w:rsidP="008771FD">
      <w:pPr>
        <w:pStyle w:val="Akapitzlist"/>
        <w:numPr>
          <w:ilvl w:val="3"/>
          <w:numId w:val="1"/>
        </w:numPr>
      </w:pPr>
      <w:r>
        <w:t>D=43</w:t>
      </w:r>
    </w:p>
    <w:p w:rsidR="00285DD1" w:rsidRDefault="00285DD1" w:rsidP="008771FD">
      <w:pPr>
        <w:pStyle w:val="Akapitzlist"/>
        <w:numPr>
          <w:ilvl w:val="3"/>
          <w:numId w:val="1"/>
        </w:numPr>
      </w:pPr>
      <w:r>
        <w:t>N=12</w:t>
      </w:r>
    </w:p>
    <w:p w:rsidR="00285DD1" w:rsidRDefault="00285DD1" w:rsidP="008771FD">
      <w:pPr>
        <w:pStyle w:val="Akapitzlist"/>
        <w:numPr>
          <w:ilvl w:val="3"/>
          <w:numId w:val="1"/>
        </w:numPr>
      </w:pPr>
      <w:proofErr w:type="spellStart"/>
      <w:r>
        <w:t>N</w:t>
      </w:r>
      <w:r>
        <w:rPr>
          <w:vertAlign w:val="subscript"/>
        </w:rPr>
        <w:t>u</w:t>
      </w:r>
      <w:proofErr w:type="spellEnd"/>
      <w:r>
        <w:t>=1</w:t>
      </w:r>
    </w:p>
    <w:p w:rsidR="007322DA" w:rsidRDefault="00D47D46" w:rsidP="008771FD">
      <w:pPr>
        <w:pStyle w:val="Akapitzlist"/>
        <w:numPr>
          <w:ilvl w:val="3"/>
          <w:numId w:val="1"/>
        </w:numPr>
      </w:pPr>
      <w:r>
        <w:t>lambda=1</w:t>
      </w:r>
      <w:r w:rsidR="00285DD1">
        <w:t>.0</w:t>
      </w:r>
    </w:p>
    <w:p w:rsidR="00D47D46" w:rsidRDefault="00D47D46" w:rsidP="00285DD1">
      <w:pPr>
        <w:jc w:val="center"/>
      </w:pPr>
      <w:r>
        <w:rPr>
          <w:noProof/>
        </w:rPr>
        <w:drawing>
          <wp:inline distT="0" distB="0" distL="0" distR="0" wp14:anchorId="4B1B9F5C" wp14:editId="7DBD7518">
            <wp:extent cx="4366800" cy="3276000"/>
            <wp:effectExtent l="0" t="0" r="0" b="635"/>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66800" cy="3276000"/>
                    </a:xfrm>
                    <a:prstGeom prst="rect">
                      <a:avLst/>
                    </a:prstGeom>
                    <a:noFill/>
                    <a:ln>
                      <a:noFill/>
                    </a:ln>
                  </pic:spPr>
                </pic:pic>
              </a:graphicData>
            </a:graphic>
          </wp:inline>
        </w:drawing>
      </w:r>
    </w:p>
    <w:p w:rsidR="00D47D46" w:rsidRDefault="00D47D46" w:rsidP="008771FD">
      <w:pPr>
        <w:pStyle w:val="Nagwek1"/>
        <w:numPr>
          <w:ilvl w:val="0"/>
          <w:numId w:val="1"/>
        </w:numPr>
      </w:pPr>
      <w:r>
        <w:br w:type="page"/>
      </w:r>
      <w:bookmarkStart w:id="26" w:name="_Toc516092266"/>
      <w:r>
        <w:lastRenderedPageBreak/>
        <w:t>Porównanie algorytmów PID i DMC</w:t>
      </w:r>
      <w:bookmarkEnd w:id="26"/>
    </w:p>
    <w:p w:rsidR="00D47D46" w:rsidRDefault="00D47D46" w:rsidP="008771FD">
      <w:pPr>
        <w:pStyle w:val="Nagwek2"/>
        <w:numPr>
          <w:ilvl w:val="0"/>
          <w:numId w:val="6"/>
        </w:numPr>
      </w:pPr>
      <w:bookmarkStart w:id="27" w:name="_Toc516092267"/>
      <w:r>
        <w:t>Jakość regulacji</w:t>
      </w:r>
      <w:bookmarkEnd w:id="27"/>
    </w:p>
    <w:p w:rsidR="007525CC" w:rsidRDefault="00285DD1" w:rsidP="008771FD">
      <w:pPr>
        <w:pStyle w:val="Akapitzlist"/>
        <w:numPr>
          <w:ilvl w:val="0"/>
          <w:numId w:val="6"/>
        </w:numPr>
      </w:pPr>
      <w:r>
        <w:t xml:space="preserve">Porównanie przebiegów sterowania obiektu </w:t>
      </w:r>
    </w:p>
    <w:p w:rsidR="007525CC" w:rsidRDefault="007525CC" w:rsidP="000104F8">
      <w:pPr>
        <w:jc w:val="center"/>
      </w:pPr>
      <w:r>
        <w:rPr>
          <w:noProof/>
        </w:rPr>
        <w:drawing>
          <wp:inline distT="0" distB="0" distL="0" distR="0">
            <wp:extent cx="4366800" cy="3276000"/>
            <wp:effectExtent l="0" t="0" r="0" b="635"/>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66800" cy="3276000"/>
                    </a:xfrm>
                    <a:prstGeom prst="rect">
                      <a:avLst/>
                    </a:prstGeom>
                    <a:noFill/>
                    <a:ln>
                      <a:noFill/>
                    </a:ln>
                  </pic:spPr>
                </pic:pic>
              </a:graphicData>
            </a:graphic>
          </wp:inline>
        </w:drawing>
      </w:r>
    </w:p>
    <w:p w:rsidR="00285DD1" w:rsidRDefault="00285DD1" w:rsidP="00285DD1">
      <w:r>
        <w:t>Regulator PID dobrany metodą Zieglera-</w:t>
      </w:r>
      <w:proofErr w:type="spellStart"/>
      <w:r>
        <w:t>Nicholsa</w:t>
      </w:r>
      <w:proofErr w:type="spellEnd"/>
      <w:r>
        <w:t xml:space="preserve"> generuje stosunkowo duże zmiany sterowania obiektu oraz nie jest w stanie przewidzieć i zareagować na opóźnienie wbudowane w obiekt regulacji co pogarsza jego efekty regulacji.</w:t>
      </w:r>
      <w:r>
        <w:br/>
        <w:t>Z doświadczenia wiem, że dobieranie regulatora PID metodą Zieglera-</w:t>
      </w:r>
      <w:proofErr w:type="spellStart"/>
      <w:r>
        <w:t>Nicholsa</w:t>
      </w:r>
      <w:proofErr w:type="spellEnd"/>
      <w:r>
        <w:t xml:space="preserve"> jest jedynie metodą zgrubną, ręczne dobranie wartości pomogłoby uzyskać regulator o lepszych parametrach, jednakże nie miałoby to nadal wpływu na brak predykcji w algorytmie PID</w:t>
      </w:r>
      <w:r>
        <w:br/>
        <w:t>Regulator z algorytmem DMC na tle regulatora PID działa bardzo dobrze, wyjście osiąga wartość zadaną w krótszym czasie przy o wiele mniejszej zmienności sterowania obiektem, a także regulator zniwelował wbudowane opóźnienie obiektu.</w:t>
      </w:r>
    </w:p>
    <w:p w:rsidR="00285DD1" w:rsidRDefault="00285DD1">
      <w:r>
        <w:br w:type="page"/>
      </w:r>
    </w:p>
    <w:p w:rsidR="00D47D46" w:rsidRDefault="00D47D46" w:rsidP="008771FD">
      <w:pPr>
        <w:pStyle w:val="Nagwek2"/>
        <w:numPr>
          <w:ilvl w:val="0"/>
          <w:numId w:val="6"/>
        </w:numPr>
      </w:pPr>
      <w:bookmarkStart w:id="28" w:name="_Toc516092268"/>
      <w:r>
        <w:lastRenderedPageBreak/>
        <w:t>Obszary stabilności</w:t>
      </w:r>
      <w:bookmarkEnd w:id="28"/>
    </w:p>
    <w:p w:rsidR="000104F8" w:rsidRDefault="00A53046" w:rsidP="008771FD">
      <w:pPr>
        <w:pStyle w:val="Akapitzlist"/>
        <w:numPr>
          <w:ilvl w:val="1"/>
          <w:numId w:val="6"/>
        </w:numPr>
      </w:pPr>
      <w:r>
        <w:t>Badając stabilność algorytmów PID i DMC na zmiany parametrów obiektu metodą punkt po punkcie(dla każdej wartości T</w:t>
      </w:r>
      <w:r>
        <w:rPr>
          <w:vertAlign w:val="subscript"/>
        </w:rPr>
        <w:t>o</w:t>
      </w:r>
      <w:r>
        <w:t>/T</w:t>
      </w:r>
      <w:r>
        <w:rPr>
          <w:vertAlign w:val="subscript"/>
        </w:rPr>
        <w:t>0nom</w:t>
      </w:r>
      <w:r>
        <w:t xml:space="preserve"> badam stabilność dla kolejnych wartości K</w:t>
      </w:r>
      <w:r>
        <w:rPr>
          <w:vertAlign w:val="subscript"/>
        </w:rPr>
        <w:t>o</w:t>
      </w:r>
      <w:r>
        <w:t>/K</w:t>
      </w:r>
      <w:r>
        <w:rPr>
          <w:vertAlign w:val="subscript"/>
        </w:rPr>
        <w:t>0nom</w:t>
      </w:r>
      <w:r>
        <w:t>)</w:t>
      </w:r>
    </w:p>
    <w:p w:rsidR="00A53046" w:rsidRDefault="00A53046" w:rsidP="008771FD">
      <w:pPr>
        <w:pStyle w:val="Akapitzlist"/>
        <w:numPr>
          <w:ilvl w:val="1"/>
          <w:numId w:val="6"/>
        </w:numPr>
      </w:pPr>
      <w:r>
        <w:t>Obrazuje to odporność algorytmów regulacji na rozbieżność modelu i rzeczywistego obiektu np. efekt starzenia(model zmienia swoje parametry z czasem).</w:t>
      </w:r>
    </w:p>
    <w:p w:rsidR="000104F8" w:rsidRDefault="000104F8" w:rsidP="000104F8">
      <w:pPr>
        <w:jc w:val="center"/>
      </w:pPr>
      <w:r>
        <w:rPr>
          <w:noProof/>
        </w:rPr>
        <w:drawing>
          <wp:inline distT="0" distB="0" distL="0" distR="0">
            <wp:extent cx="4366800" cy="3276000"/>
            <wp:effectExtent l="0" t="0" r="0" b="63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66800" cy="3276000"/>
                    </a:xfrm>
                    <a:prstGeom prst="rect">
                      <a:avLst/>
                    </a:prstGeom>
                    <a:noFill/>
                    <a:ln>
                      <a:noFill/>
                    </a:ln>
                  </pic:spPr>
                </pic:pic>
              </a:graphicData>
            </a:graphic>
          </wp:inline>
        </w:drawing>
      </w:r>
    </w:p>
    <w:p w:rsidR="00125FEE" w:rsidRPr="000104F8" w:rsidRDefault="00125FEE" w:rsidP="00125FEE">
      <w:r>
        <w:t>Algorytmy charakteryzują się obszarami zbieżności, algorytm DMC na tle algorytmu PID wypada rewelacyjnie, jego obszar stabilności jest wielokrotnie większy, co przy jednocześnie lepszej jakości regulacji regulatora DMC stawia go na piedestale wśród regulatorów</w:t>
      </w:r>
    </w:p>
    <w:sectPr w:rsidR="00125FEE" w:rsidRPr="000104F8" w:rsidSect="00AE7868">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1FD" w:rsidRDefault="008771FD" w:rsidP="009D7850">
      <w:pPr>
        <w:spacing w:after="0" w:line="240" w:lineRule="auto"/>
      </w:pPr>
      <w:r>
        <w:separator/>
      </w:r>
    </w:p>
  </w:endnote>
  <w:endnote w:type="continuationSeparator" w:id="0">
    <w:p w:rsidR="008771FD" w:rsidRDefault="008771FD" w:rsidP="009D7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F2E" w:rsidRDefault="00845F2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1FD" w:rsidRDefault="008771FD" w:rsidP="009D7850">
      <w:pPr>
        <w:spacing w:after="0" w:line="240" w:lineRule="auto"/>
      </w:pPr>
      <w:r>
        <w:separator/>
      </w:r>
    </w:p>
  </w:footnote>
  <w:footnote w:type="continuationSeparator" w:id="0">
    <w:p w:rsidR="008771FD" w:rsidRDefault="008771FD" w:rsidP="009D7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F2E" w:rsidRDefault="00845F2E">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6C7F"/>
    <w:multiLevelType w:val="hybridMultilevel"/>
    <w:tmpl w:val="070CC04C"/>
    <w:lvl w:ilvl="0" w:tplc="8B00F7E4">
      <w:start w:val="1"/>
      <w:numFmt w:val="bullet"/>
      <w:lvlText w:val=""/>
      <w:lvlJc w:val="left"/>
      <w:pPr>
        <w:ind w:left="720" w:hanging="360"/>
      </w:pPr>
      <w:rPr>
        <w:rFonts w:ascii="Symbol" w:hAnsi="Symbol" w:hint="default"/>
        <w:sz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015382"/>
    <w:multiLevelType w:val="hybridMultilevel"/>
    <w:tmpl w:val="42A64F5C"/>
    <w:lvl w:ilvl="0" w:tplc="8B00F7E4">
      <w:start w:val="1"/>
      <w:numFmt w:val="bullet"/>
      <w:lvlText w:val=""/>
      <w:lvlJc w:val="left"/>
      <w:pPr>
        <w:ind w:left="720" w:hanging="360"/>
      </w:pPr>
      <w:rPr>
        <w:rFonts w:ascii="Symbol" w:hAnsi="Symbol" w:hint="default"/>
        <w:sz w:val="24"/>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E7008F3"/>
    <w:multiLevelType w:val="hybridMultilevel"/>
    <w:tmpl w:val="FF004DAA"/>
    <w:lvl w:ilvl="0" w:tplc="8B00F7E4">
      <w:start w:val="1"/>
      <w:numFmt w:val="bullet"/>
      <w:lvlText w:val=""/>
      <w:lvlJc w:val="left"/>
      <w:pPr>
        <w:ind w:left="1440" w:hanging="360"/>
      </w:pPr>
      <w:rPr>
        <w:rFonts w:ascii="Symbol" w:hAnsi="Symbol" w:hint="default"/>
        <w:sz w:val="24"/>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47A4636"/>
    <w:multiLevelType w:val="hybridMultilevel"/>
    <w:tmpl w:val="9EBAB76C"/>
    <w:lvl w:ilvl="0" w:tplc="8B00F7E4">
      <w:start w:val="1"/>
      <w:numFmt w:val="bullet"/>
      <w:lvlText w:val=""/>
      <w:lvlJc w:val="left"/>
      <w:pPr>
        <w:ind w:left="1428" w:hanging="360"/>
      </w:pPr>
      <w:rPr>
        <w:rFonts w:ascii="Symbol" w:hAnsi="Symbol" w:hint="default"/>
        <w:sz w:val="24"/>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15615884"/>
    <w:multiLevelType w:val="hybridMultilevel"/>
    <w:tmpl w:val="03FE7AE0"/>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2BE244B7"/>
    <w:multiLevelType w:val="hybridMultilevel"/>
    <w:tmpl w:val="3EB039B6"/>
    <w:lvl w:ilvl="0" w:tplc="FCE22F8E">
      <w:start w:val="1"/>
      <w:numFmt w:val="decimal"/>
      <w:lvlText w:val="%1."/>
      <w:lvlJc w:val="left"/>
      <w:pPr>
        <w:ind w:left="360" w:hanging="360"/>
      </w:pPr>
      <w:rPr>
        <w:rFonts w:hint="default"/>
        <w:b/>
        <w:sz w:val="28"/>
        <w:szCs w:val="28"/>
      </w:rPr>
    </w:lvl>
    <w:lvl w:ilvl="1" w:tplc="8B00F7E4">
      <w:start w:val="1"/>
      <w:numFmt w:val="bullet"/>
      <w:lvlText w:val=""/>
      <w:lvlJc w:val="left"/>
      <w:pPr>
        <w:ind w:left="1080" w:hanging="360"/>
      </w:pPr>
      <w:rPr>
        <w:rFonts w:ascii="Symbol" w:hAnsi="Symbol" w:hint="default"/>
        <w:sz w:val="24"/>
      </w:rPr>
    </w:lvl>
    <w:lvl w:ilvl="2" w:tplc="04150005">
      <w:start w:val="1"/>
      <w:numFmt w:val="bullet"/>
      <w:lvlText w:val=""/>
      <w:lvlJc w:val="left"/>
      <w:pPr>
        <w:ind w:left="1800" w:hanging="180"/>
      </w:pPr>
      <w:rPr>
        <w:rFonts w:ascii="Wingdings" w:hAnsi="Wingdings" w:hint="default"/>
      </w:rPr>
    </w:lvl>
    <w:lvl w:ilvl="3" w:tplc="04150003">
      <w:start w:val="1"/>
      <w:numFmt w:val="bullet"/>
      <w:lvlText w:val="o"/>
      <w:lvlJc w:val="left"/>
      <w:pPr>
        <w:ind w:left="2520" w:hanging="360"/>
      </w:pPr>
      <w:rPr>
        <w:rFonts w:ascii="Courier New" w:hAnsi="Courier New" w:cs="Courier New" w:hint="default"/>
      </w:rPr>
    </w:lvl>
    <w:lvl w:ilvl="4" w:tplc="04150005">
      <w:start w:val="1"/>
      <w:numFmt w:val="bullet"/>
      <w:lvlText w:val=""/>
      <w:lvlJc w:val="left"/>
      <w:pPr>
        <w:ind w:left="3240" w:hanging="360"/>
      </w:pPr>
      <w:rPr>
        <w:rFonts w:ascii="Wingdings" w:hAnsi="Wingdings" w:hint="default"/>
      </w:r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30B539B3"/>
    <w:multiLevelType w:val="hybridMultilevel"/>
    <w:tmpl w:val="A69C55C4"/>
    <w:lvl w:ilvl="0" w:tplc="8B00F7E4">
      <w:start w:val="1"/>
      <w:numFmt w:val="bullet"/>
      <w:lvlText w:val=""/>
      <w:lvlJc w:val="left"/>
      <w:pPr>
        <w:ind w:left="1776" w:hanging="360"/>
      </w:pPr>
      <w:rPr>
        <w:rFonts w:ascii="Symbol" w:hAnsi="Symbol" w:hint="default"/>
        <w:sz w:val="24"/>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7" w15:restartNumberingAfterBreak="0">
    <w:nsid w:val="30C3677F"/>
    <w:multiLevelType w:val="hybridMultilevel"/>
    <w:tmpl w:val="6282A764"/>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3">
      <w:start w:val="1"/>
      <w:numFmt w:val="bullet"/>
      <w:lvlText w:val="o"/>
      <w:lvlJc w:val="left"/>
      <w:pPr>
        <w:ind w:left="2520" w:hanging="360"/>
      </w:pPr>
      <w:rPr>
        <w:rFonts w:ascii="Courier New" w:hAnsi="Courier New" w:cs="Courier New" w:hint="default"/>
      </w:rPr>
    </w:lvl>
    <w:lvl w:ilvl="4" w:tplc="04150005">
      <w:start w:val="1"/>
      <w:numFmt w:val="bullet"/>
      <w:lvlText w:val=""/>
      <w:lvlJc w:val="left"/>
      <w:pPr>
        <w:ind w:left="3240" w:hanging="360"/>
      </w:pPr>
      <w:rPr>
        <w:rFonts w:ascii="Wingdings" w:hAnsi="Wingdings"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15:restartNumberingAfterBreak="0">
    <w:nsid w:val="3DB51791"/>
    <w:multiLevelType w:val="hybridMultilevel"/>
    <w:tmpl w:val="F20C5A56"/>
    <w:lvl w:ilvl="0" w:tplc="D6BEF956">
      <w:start w:val="1"/>
      <w:numFmt w:val="decimal"/>
      <w:lvlText w:val="%1."/>
      <w:lvlJc w:val="left"/>
      <w:pPr>
        <w:ind w:left="360" w:hanging="360"/>
      </w:pPr>
      <w:rPr>
        <w:rFonts w:hint="default"/>
        <w:sz w:val="32"/>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47DC177D"/>
    <w:multiLevelType w:val="hybridMultilevel"/>
    <w:tmpl w:val="B97C7BB2"/>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47EF5E2B"/>
    <w:multiLevelType w:val="hybridMultilevel"/>
    <w:tmpl w:val="BC32432C"/>
    <w:lvl w:ilvl="0" w:tplc="FCE22F8E">
      <w:start w:val="1"/>
      <w:numFmt w:val="decimal"/>
      <w:lvlText w:val="%1."/>
      <w:lvlJc w:val="left"/>
      <w:pPr>
        <w:ind w:left="360" w:hanging="360"/>
      </w:pPr>
      <w:rPr>
        <w:rFonts w:hint="default"/>
        <w:b/>
        <w:sz w:val="28"/>
        <w:szCs w:val="28"/>
      </w:rPr>
    </w:lvl>
    <w:lvl w:ilvl="1" w:tplc="04150005">
      <w:start w:val="1"/>
      <w:numFmt w:val="bullet"/>
      <w:lvlText w:val=""/>
      <w:lvlJc w:val="left"/>
      <w:pPr>
        <w:ind w:left="1080" w:hanging="360"/>
      </w:pPr>
      <w:rPr>
        <w:rFonts w:ascii="Wingdings" w:hAnsi="Wingdings" w:hint="default"/>
        <w:sz w:val="24"/>
      </w:rPr>
    </w:lvl>
    <w:lvl w:ilvl="2" w:tplc="04150005">
      <w:start w:val="1"/>
      <w:numFmt w:val="bullet"/>
      <w:lvlText w:val=""/>
      <w:lvlJc w:val="left"/>
      <w:pPr>
        <w:ind w:left="1800" w:hanging="180"/>
      </w:pPr>
      <w:rPr>
        <w:rFonts w:ascii="Wingdings" w:hAnsi="Wingdings" w:hint="default"/>
      </w:rPr>
    </w:lvl>
    <w:lvl w:ilvl="3" w:tplc="04150003">
      <w:start w:val="1"/>
      <w:numFmt w:val="bullet"/>
      <w:lvlText w:val="o"/>
      <w:lvlJc w:val="left"/>
      <w:pPr>
        <w:ind w:left="2520" w:hanging="360"/>
      </w:pPr>
      <w:rPr>
        <w:rFonts w:ascii="Courier New" w:hAnsi="Courier New" w:cs="Courier New" w:hint="default"/>
      </w:rPr>
    </w:lvl>
    <w:lvl w:ilvl="4" w:tplc="04150005">
      <w:start w:val="1"/>
      <w:numFmt w:val="bullet"/>
      <w:lvlText w:val=""/>
      <w:lvlJc w:val="left"/>
      <w:pPr>
        <w:ind w:left="3240" w:hanging="360"/>
      </w:pPr>
      <w:rPr>
        <w:rFonts w:ascii="Wingdings" w:hAnsi="Wingdings" w:hint="default"/>
      </w:r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4C7A1F56"/>
    <w:multiLevelType w:val="hybridMultilevel"/>
    <w:tmpl w:val="91BEB3C6"/>
    <w:lvl w:ilvl="0" w:tplc="04150005">
      <w:start w:val="1"/>
      <w:numFmt w:val="bullet"/>
      <w:lvlText w:val=""/>
      <w:lvlJc w:val="left"/>
      <w:pPr>
        <w:ind w:left="1776" w:hanging="360"/>
      </w:pPr>
      <w:rPr>
        <w:rFonts w:ascii="Wingdings" w:hAnsi="Wingdings"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2" w15:restartNumberingAfterBreak="0">
    <w:nsid w:val="52972B45"/>
    <w:multiLevelType w:val="hybridMultilevel"/>
    <w:tmpl w:val="80B069E0"/>
    <w:lvl w:ilvl="0" w:tplc="8B00F7E4">
      <w:start w:val="1"/>
      <w:numFmt w:val="bullet"/>
      <w:lvlText w:val=""/>
      <w:lvlJc w:val="left"/>
      <w:pPr>
        <w:ind w:left="1068" w:hanging="360"/>
      </w:pPr>
      <w:rPr>
        <w:rFonts w:ascii="Symbol" w:hAnsi="Symbol" w:hint="default"/>
        <w:sz w:val="24"/>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3" w15:restartNumberingAfterBreak="0">
    <w:nsid w:val="547723A2"/>
    <w:multiLevelType w:val="hybridMultilevel"/>
    <w:tmpl w:val="72709092"/>
    <w:lvl w:ilvl="0" w:tplc="8B00F7E4">
      <w:start w:val="1"/>
      <w:numFmt w:val="bullet"/>
      <w:lvlText w:val=""/>
      <w:lvlJc w:val="left"/>
      <w:pPr>
        <w:ind w:left="1776" w:hanging="360"/>
      </w:pPr>
      <w:rPr>
        <w:rFonts w:ascii="Symbol" w:hAnsi="Symbol" w:hint="default"/>
        <w:sz w:val="24"/>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4" w15:restartNumberingAfterBreak="0">
    <w:nsid w:val="59FC5F8C"/>
    <w:multiLevelType w:val="hybridMultilevel"/>
    <w:tmpl w:val="8852341E"/>
    <w:lvl w:ilvl="0" w:tplc="04150005">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6292490D"/>
    <w:multiLevelType w:val="hybridMultilevel"/>
    <w:tmpl w:val="6D5861DC"/>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720914DB"/>
    <w:multiLevelType w:val="hybridMultilevel"/>
    <w:tmpl w:val="898C52D4"/>
    <w:lvl w:ilvl="0" w:tplc="04150001">
      <w:start w:val="1"/>
      <w:numFmt w:val="bullet"/>
      <w:lvlText w:val=""/>
      <w:lvlJc w:val="left"/>
      <w:pPr>
        <w:ind w:left="360" w:hanging="360"/>
      </w:pPr>
      <w:rPr>
        <w:rFonts w:ascii="Symbol" w:hAnsi="Symbol" w:hint="default"/>
      </w:rPr>
    </w:lvl>
    <w:lvl w:ilvl="1" w:tplc="04150005">
      <w:start w:val="1"/>
      <w:numFmt w:val="bullet"/>
      <w:lvlText w:val=""/>
      <w:lvlJc w:val="left"/>
      <w:pPr>
        <w:ind w:left="1080" w:hanging="360"/>
      </w:pPr>
      <w:rPr>
        <w:rFonts w:ascii="Wingdings" w:hAnsi="Wingdings" w:hint="default"/>
        <w:sz w:val="24"/>
      </w:rPr>
    </w:lvl>
    <w:lvl w:ilvl="2" w:tplc="04150005">
      <w:start w:val="1"/>
      <w:numFmt w:val="bullet"/>
      <w:lvlText w:val=""/>
      <w:lvlJc w:val="left"/>
      <w:pPr>
        <w:ind w:left="1800" w:hanging="360"/>
      </w:pPr>
      <w:rPr>
        <w:rFonts w:ascii="Wingdings" w:hAnsi="Wingdings" w:hint="default"/>
      </w:rPr>
    </w:lvl>
    <w:lvl w:ilvl="3" w:tplc="04150003">
      <w:start w:val="1"/>
      <w:numFmt w:val="bullet"/>
      <w:lvlText w:val="o"/>
      <w:lvlJc w:val="left"/>
      <w:pPr>
        <w:ind w:left="2520" w:hanging="360"/>
      </w:pPr>
      <w:rPr>
        <w:rFonts w:ascii="Courier New" w:hAnsi="Courier New" w:cs="Courier New" w:hint="default"/>
      </w:rPr>
    </w:lvl>
    <w:lvl w:ilvl="4" w:tplc="04150005">
      <w:start w:val="1"/>
      <w:numFmt w:val="bullet"/>
      <w:lvlText w:val=""/>
      <w:lvlJc w:val="left"/>
      <w:pPr>
        <w:ind w:left="3240" w:hanging="360"/>
      </w:pPr>
      <w:rPr>
        <w:rFonts w:ascii="Wingdings" w:hAnsi="Wingdings"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2"/>
  </w:num>
  <w:num w:numId="4">
    <w:abstractNumId w:val="7"/>
  </w:num>
  <w:num w:numId="5">
    <w:abstractNumId w:val="11"/>
  </w:num>
  <w:num w:numId="6">
    <w:abstractNumId w:val="1"/>
  </w:num>
  <w:num w:numId="7">
    <w:abstractNumId w:val="16"/>
  </w:num>
  <w:num w:numId="8">
    <w:abstractNumId w:val="10"/>
  </w:num>
  <w:num w:numId="9">
    <w:abstractNumId w:val="0"/>
  </w:num>
  <w:num w:numId="10">
    <w:abstractNumId w:val="12"/>
  </w:num>
  <w:num w:numId="11">
    <w:abstractNumId w:val="4"/>
  </w:num>
  <w:num w:numId="12">
    <w:abstractNumId w:val="15"/>
  </w:num>
  <w:num w:numId="13">
    <w:abstractNumId w:val="9"/>
  </w:num>
  <w:num w:numId="14">
    <w:abstractNumId w:val="13"/>
  </w:num>
  <w:num w:numId="15">
    <w:abstractNumId w:val="14"/>
  </w:num>
  <w:num w:numId="16">
    <w:abstractNumId w:val="3"/>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7A"/>
    <w:rsid w:val="00001458"/>
    <w:rsid w:val="00006050"/>
    <w:rsid w:val="000061BD"/>
    <w:rsid w:val="000104F8"/>
    <w:rsid w:val="0002345E"/>
    <w:rsid w:val="00023E2D"/>
    <w:rsid w:val="00025B58"/>
    <w:rsid w:val="000270BE"/>
    <w:rsid w:val="00031D2E"/>
    <w:rsid w:val="00061095"/>
    <w:rsid w:val="0006687D"/>
    <w:rsid w:val="000752BE"/>
    <w:rsid w:val="00076C04"/>
    <w:rsid w:val="00080218"/>
    <w:rsid w:val="000809AF"/>
    <w:rsid w:val="00080A78"/>
    <w:rsid w:val="00080CC7"/>
    <w:rsid w:val="0008127A"/>
    <w:rsid w:val="00082E2B"/>
    <w:rsid w:val="00083A04"/>
    <w:rsid w:val="00085ED5"/>
    <w:rsid w:val="00086496"/>
    <w:rsid w:val="000A0EF6"/>
    <w:rsid w:val="000A42BF"/>
    <w:rsid w:val="000A5ED0"/>
    <w:rsid w:val="000B4873"/>
    <w:rsid w:val="000B52C5"/>
    <w:rsid w:val="000C5045"/>
    <w:rsid w:val="000C63E1"/>
    <w:rsid w:val="000D6BC9"/>
    <w:rsid w:val="000F32DA"/>
    <w:rsid w:val="000F57C6"/>
    <w:rsid w:val="000F7DDB"/>
    <w:rsid w:val="001057A2"/>
    <w:rsid w:val="00110C9A"/>
    <w:rsid w:val="00114010"/>
    <w:rsid w:val="00114757"/>
    <w:rsid w:val="0012570A"/>
    <w:rsid w:val="00125FEE"/>
    <w:rsid w:val="001431CC"/>
    <w:rsid w:val="001458A7"/>
    <w:rsid w:val="001561B2"/>
    <w:rsid w:val="00162D95"/>
    <w:rsid w:val="00163334"/>
    <w:rsid w:val="00175521"/>
    <w:rsid w:val="00180A55"/>
    <w:rsid w:val="00181B5E"/>
    <w:rsid w:val="00194D43"/>
    <w:rsid w:val="00195DCD"/>
    <w:rsid w:val="001A0DBB"/>
    <w:rsid w:val="001A485B"/>
    <w:rsid w:val="001B5BD2"/>
    <w:rsid w:val="001C0684"/>
    <w:rsid w:val="001C3364"/>
    <w:rsid w:val="001C3C1D"/>
    <w:rsid w:val="001C4FC3"/>
    <w:rsid w:val="001D10B8"/>
    <w:rsid w:val="001D7C6E"/>
    <w:rsid w:val="001E120E"/>
    <w:rsid w:val="001E3B01"/>
    <w:rsid w:val="001E589D"/>
    <w:rsid w:val="001F0685"/>
    <w:rsid w:val="001F1074"/>
    <w:rsid w:val="001F3B09"/>
    <w:rsid w:val="001F4A76"/>
    <w:rsid w:val="001F5854"/>
    <w:rsid w:val="00201DA1"/>
    <w:rsid w:val="00210F1A"/>
    <w:rsid w:val="00224514"/>
    <w:rsid w:val="00232BA6"/>
    <w:rsid w:val="0024017C"/>
    <w:rsid w:val="00243F78"/>
    <w:rsid w:val="00246A6B"/>
    <w:rsid w:val="002472CF"/>
    <w:rsid w:val="00250498"/>
    <w:rsid w:val="002541C3"/>
    <w:rsid w:val="002573AC"/>
    <w:rsid w:val="00267C33"/>
    <w:rsid w:val="00273DDE"/>
    <w:rsid w:val="002760B1"/>
    <w:rsid w:val="00285DD1"/>
    <w:rsid w:val="00291DE6"/>
    <w:rsid w:val="00292781"/>
    <w:rsid w:val="00292E6E"/>
    <w:rsid w:val="002A16FD"/>
    <w:rsid w:val="002B3423"/>
    <w:rsid w:val="002B369B"/>
    <w:rsid w:val="002B3DE5"/>
    <w:rsid w:val="002C57C6"/>
    <w:rsid w:val="002D46DE"/>
    <w:rsid w:val="002E154C"/>
    <w:rsid w:val="002E4A40"/>
    <w:rsid w:val="002E4DED"/>
    <w:rsid w:val="002F31D7"/>
    <w:rsid w:val="002F385F"/>
    <w:rsid w:val="002F45B0"/>
    <w:rsid w:val="003003EB"/>
    <w:rsid w:val="00305206"/>
    <w:rsid w:val="00310801"/>
    <w:rsid w:val="00321768"/>
    <w:rsid w:val="00323949"/>
    <w:rsid w:val="00327832"/>
    <w:rsid w:val="00327EED"/>
    <w:rsid w:val="003330AC"/>
    <w:rsid w:val="00333828"/>
    <w:rsid w:val="0033457F"/>
    <w:rsid w:val="00335B45"/>
    <w:rsid w:val="003362EF"/>
    <w:rsid w:val="00355E74"/>
    <w:rsid w:val="0036392D"/>
    <w:rsid w:val="00364A74"/>
    <w:rsid w:val="00367F85"/>
    <w:rsid w:val="00374DF8"/>
    <w:rsid w:val="003750F5"/>
    <w:rsid w:val="00384A2D"/>
    <w:rsid w:val="003859B2"/>
    <w:rsid w:val="0039694E"/>
    <w:rsid w:val="003973CF"/>
    <w:rsid w:val="00397474"/>
    <w:rsid w:val="00397E75"/>
    <w:rsid w:val="003A0D0A"/>
    <w:rsid w:val="003A2CA2"/>
    <w:rsid w:val="003B656A"/>
    <w:rsid w:val="003C1F52"/>
    <w:rsid w:val="003C299D"/>
    <w:rsid w:val="003D1285"/>
    <w:rsid w:val="003D262D"/>
    <w:rsid w:val="003E44C2"/>
    <w:rsid w:val="003F2D83"/>
    <w:rsid w:val="004008C6"/>
    <w:rsid w:val="0040224E"/>
    <w:rsid w:val="004046F0"/>
    <w:rsid w:val="004107A4"/>
    <w:rsid w:val="00413B7E"/>
    <w:rsid w:val="004171DC"/>
    <w:rsid w:val="00426514"/>
    <w:rsid w:val="004363FF"/>
    <w:rsid w:val="004467A4"/>
    <w:rsid w:val="00450CFA"/>
    <w:rsid w:val="00450E22"/>
    <w:rsid w:val="0045452A"/>
    <w:rsid w:val="00462D2D"/>
    <w:rsid w:val="00465DE6"/>
    <w:rsid w:val="004665B4"/>
    <w:rsid w:val="004728E9"/>
    <w:rsid w:val="00474D69"/>
    <w:rsid w:val="00476B7E"/>
    <w:rsid w:val="00476FA1"/>
    <w:rsid w:val="004804FF"/>
    <w:rsid w:val="00485F34"/>
    <w:rsid w:val="00486FD4"/>
    <w:rsid w:val="004906DA"/>
    <w:rsid w:val="004938B4"/>
    <w:rsid w:val="00494B77"/>
    <w:rsid w:val="004979B3"/>
    <w:rsid w:val="004A2384"/>
    <w:rsid w:val="004A24F6"/>
    <w:rsid w:val="004A29DB"/>
    <w:rsid w:val="004B1C7A"/>
    <w:rsid w:val="004C0D51"/>
    <w:rsid w:val="004C397D"/>
    <w:rsid w:val="004D1425"/>
    <w:rsid w:val="004D50DB"/>
    <w:rsid w:val="004E3DDC"/>
    <w:rsid w:val="004E5D05"/>
    <w:rsid w:val="004E6634"/>
    <w:rsid w:val="004E7DAE"/>
    <w:rsid w:val="004F16FE"/>
    <w:rsid w:val="004F1D1F"/>
    <w:rsid w:val="004F74C0"/>
    <w:rsid w:val="005000FB"/>
    <w:rsid w:val="005068AF"/>
    <w:rsid w:val="00512D84"/>
    <w:rsid w:val="0051794C"/>
    <w:rsid w:val="00521E90"/>
    <w:rsid w:val="00532F9E"/>
    <w:rsid w:val="00533758"/>
    <w:rsid w:val="00533FF0"/>
    <w:rsid w:val="005357AA"/>
    <w:rsid w:val="00536F47"/>
    <w:rsid w:val="00537F00"/>
    <w:rsid w:val="00544325"/>
    <w:rsid w:val="00544D2D"/>
    <w:rsid w:val="00547D06"/>
    <w:rsid w:val="00556592"/>
    <w:rsid w:val="00561B24"/>
    <w:rsid w:val="0056252F"/>
    <w:rsid w:val="00563C63"/>
    <w:rsid w:val="005640AE"/>
    <w:rsid w:val="00565104"/>
    <w:rsid w:val="00565C36"/>
    <w:rsid w:val="00570E46"/>
    <w:rsid w:val="00572850"/>
    <w:rsid w:val="0057497E"/>
    <w:rsid w:val="0057767D"/>
    <w:rsid w:val="00577E01"/>
    <w:rsid w:val="00584928"/>
    <w:rsid w:val="005854E5"/>
    <w:rsid w:val="00586B08"/>
    <w:rsid w:val="00596496"/>
    <w:rsid w:val="005A5FA6"/>
    <w:rsid w:val="005B1529"/>
    <w:rsid w:val="005B5420"/>
    <w:rsid w:val="005C0045"/>
    <w:rsid w:val="005C48C1"/>
    <w:rsid w:val="005C5CFA"/>
    <w:rsid w:val="005C6C63"/>
    <w:rsid w:val="005D0E44"/>
    <w:rsid w:val="005E121F"/>
    <w:rsid w:val="005E5163"/>
    <w:rsid w:val="005E73F1"/>
    <w:rsid w:val="005F3C5F"/>
    <w:rsid w:val="00605125"/>
    <w:rsid w:val="00621ED7"/>
    <w:rsid w:val="00622F05"/>
    <w:rsid w:val="00633380"/>
    <w:rsid w:val="00634D33"/>
    <w:rsid w:val="00640D20"/>
    <w:rsid w:val="006517C4"/>
    <w:rsid w:val="00654761"/>
    <w:rsid w:val="006632B0"/>
    <w:rsid w:val="006705E4"/>
    <w:rsid w:val="006827C4"/>
    <w:rsid w:val="006935FF"/>
    <w:rsid w:val="00693F23"/>
    <w:rsid w:val="0069546C"/>
    <w:rsid w:val="00695606"/>
    <w:rsid w:val="006971F4"/>
    <w:rsid w:val="006A2D36"/>
    <w:rsid w:val="006A590F"/>
    <w:rsid w:val="006A7B98"/>
    <w:rsid w:val="006C7231"/>
    <w:rsid w:val="006D1BB8"/>
    <w:rsid w:val="006E0B9C"/>
    <w:rsid w:val="006E73D0"/>
    <w:rsid w:val="006F5132"/>
    <w:rsid w:val="00700347"/>
    <w:rsid w:val="007062C5"/>
    <w:rsid w:val="00707542"/>
    <w:rsid w:val="00711295"/>
    <w:rsid w:val="007118E2"/>
    <w:rsid w:val="007200FF"/>
    <w:rsid w:val="007322DA"/>
    <w:rsid w:val="00735CE8"/>
    <w:rsid w:val="00745063"/>
    <w:rsid w:val="007525CC"/>
    <w:rsid w:val="0075507A"/>
    <w:rsid w:val="00755F37"/>
    <w:rsid w:val="007563ED"/>
    <w:rsid w:val="007600AC"/>
    <w:rsid w:val="00762EAE"/>
    <w:rsid w:val="007634AF"/>
    <w:rsid w:val="00764F23"/>
    <w:rsid w:val="00767531"/>
    <w:rsid w:val="007713DD"/>
    <w:rsid w:val="0077582D"/>
    <w:rsid w:val="007851CE"/>
    <w:rsid w:val="0078605D"/>
    <w:rsid w:val="0078673F"/>
    <w:rsid w:val="0079155F"/>
    <w:rsid w:val="007B00BF"/>
    <w:rsid w:val="007B1417"/>
    <w:rsid w:val="007B64AE"/>
    <w:rsid w:val="007C1357"/>
    <w:rsid w:val="007D0885"/>
    <w:rsid w:val="007D36DA"/>
    <w:rsid w:val="007D3E66"/>
    <w:rsid w:val="007E0FA2"/>
    <w:rsid w:val="007E1BCE"/>
    <w:rsid w:val="007E5A3B"/>
    <w:rsid w:val="007F1BFE"/>
    <w:rsid w:val="007F1FC1"/>
    <w:rsid w:val="0080386B"/>
    <w:rsid w:val="008070B9"/>
    <w:rsid w:val="0081005C"/>
    <w:rsid w:val="00824789"/>
    <w:rsid w:val="00832DC1"/>
    <w:rsid w:val="00833347"/>
    <w:rsid w:val="00834B30"/>
    <w:rsid w:val="00835C0B"/>
    <w:rsid w:val="00840257"/>
    <w:rsid w:val="00840BDA"/>
    <w:rsid w:val="008421B1"/>
    <w:rsid w:val="0084516F"/>
    <w:rsid w:val="00845F2E"/>
    <w:rsid w:val="008519C4"/>
    <w:rsid w:val="00857E6D"/>
    <w:rsid w:val="00867D1B"/>
    <w:rsid w:val="00871B84"/>
    <w:rsid w:val="00874D0A"/>
    <w:rsid w:val="008771FD"/>
    <w:rsid w:val="00884269"/>
    <w:rsid w:val="008868BB"/>
    <w:rsid w:val="0089151D"/>
    <w:rsid w:val="00893E05"/>
    <w:rsid w:val="008946DA"/>
    <w:rsid w:val="00897A31"/>
    <w:rsid w:val="008A4C51"/>
    <w:rsid w:val="008A7944"/>
    <w:rsid w:val="008C1124"/>
    <w:rsid w:val="008C1EF3"/>
    <w:rsid w:val="008E0668"/>
    <w:rsid w:val="008F0FD2"/>
    <w:rsid w:val="008F1D50"/>
    <w:rsid w:val="008F309C"/>
    <w:rsid w:val="008F60EA"/>
    <w:rsid w:val="00901992"/>
    <w:rsid w:val="00901DD5"/>
    <w:rsid w:val="00902BE8"/>
    <w:rsid w:val="00903EF9"/>
    <w:rsid w:val="0090559F"/>
    <w:rsid w:val="009138E9"/>
    <w:rsid w:val="0091459F"/>
    <w:rsid w:val="00917F0F"/>
    <w:rsid w:val="00924CAE"/>
    <w:rsid w:val="00942506"/>
    <w:rsid w:val="009473A4"/>
    <w:rsid w:val="00953BE3"/>
    <w:rsid w:val="009546ED"/>
    <w:rsid w:val="00962561"/>
    <w:rsid w:val="00963AD4"/>
    <w:rsid w:val="00966B1E"/>
    <w:rsid w:val="00971BDF"/>
    <w:rsid w:val="009742F8"/>
    <w:rsid w:val="009777BD"/>
    <w:rsid w:val="00977E6A"/>
    <w:rsid w:val="00982A8C"/>
    <w:rsid w:val="00990BA9"/>
    <w:rsid w:val="009A0F34"/>
    <w:rsid w:val="009A2FA7"/>
    <w:rsid w:val="009A795A"/>
    <w:rsid w:val="009B4306"/>
    <w:rsid w:val="009B5E74"/>
    <w:rsid w:val="009B6D86"/>
    <w:rsid w:val="009B7329"/>
    <w:rsid w:val="009C33B7"/>
    <w:rsid w:val="009C52EE"/>
    <w:rsid w:val="009C7A57"/>
    <w:rsid w:val="009D768C"/>
    <w:rsid w:val="009D7850"/>
    <w:rsid w:val="009E04DE"/>
    <w:rsid w:val="009E5F15"/>
    <w:rsid w:val="009E5F3B"/>
    <w:rsid w:val="009F17A9"/>
    <w:rsid w:val="009F1D28"/>
    <w:rsid w:val="009F7353"/>
    <w:rsid w:val="00A05078"/>
    <w:rsid w:val="00A06570"/>
    <w:rsid w:val="00A07199"/>
    <w:rsid w:val="00A100F9"/>
    <w:rsid w:val="00A2457F"/>
    <w:rsid w:val="00A30A86"/>
    <w:rsid w:val="00A3305A"/>
    <w:rsid w:val="00A50469"/>
    <w:rsid w:val="00A53046"/>
    <w:rsid w:val="00A56006"/>
    <w:rsid w:val="00A64903"/>
    <w:rsid w:val="00A672E9"/>
    <w:rsid w:val="00A70170"/>
    <w:rsid w:val="00A72809"/>
    <w:rsid w:val="00A7628B"/>
    <w:rsid w:val="00A837F9"/>
    <w:rsid w:val="00A83F4D"/>
    <w:rsid w:val="00A91EFF"/>
    <w:rsid w:val="00A96FB4"/>
    <w:rsid w:val="00AA55DB"/>
    <w:rsid w:val="00AB2DEE"/>
    <w:rsid w:val="00AC01CF"/>
    <w:rsid w:val="00AC3ABD"/>
    <w:rsid w:val="00AE1A33"/>
    <w:rsid w:val="00AE568E"/>
    <w:rsid w:val="00AE7868"/>
    <w:rsid w:val="00AF486E"/>
    <w:rsid w:val="00AF642E"/>
    <w:rsid w:val="00AF7D12"/>
    <w:rsid w:val="00B002FB"/>
    <w:rsid w:val="00B05AE1"/>
    <w:rsid w:val="00B161A5"/>
    <w:rsid w:val="00B165DA"/>
    <w:rsid w:val="00B277E5"/>
    <w:rsid w:val="00B326D4"/>
    <w:rsid w:val="00B37B8F"/>
    <w:rsid w:val="00B6359D"/>
    <w:rsid w:val="00B724B4"/>
    <w:rsid w:val="00B76731"/>
    <w:rsid w:val="00B7686F"/>
    <w:rsid w:val="00B81731"/>
    <w:rsid w:val="00B82013"/>
    <w:rsid w:val="00B82519"/>
    <w:rsid w:val="00B95A59"/>
    <w:rsid w:val="00BA4453"/>
    <w:rsid w:val="00BA4B81"/>
    <w:rsid w:val="00BB359B"/>
    <w:rsid w:val="00BB36D3"/>
    <w:rsid w:val="00BC08DB"/>
    <w:rsid w:val="00BD1148"/>
    <w:rsid w:val="00BD1958"/>
    <w:rsid w:val="00BD605D"/>
    <w:rsid w:val="00BD6FEC"/>
    <w:rsid w:val="00BE0359"/>
    <w:rsid w:val="00BE1E83"/>
    <w:rsid w:val="00BE6195"/>
    <w:rsid w:val="00BF04A2"/>
    <w:rsid w:val="00BF06C7"/>
    <w:rsid w:val="00BF0A03"/>
    <w:rsid w:val="00BF65EC"/>
    <w:rsid w:val="00BF6930"/>
    <w:rsid w:val="00C009E8"/>
    <w:rsid w:val="00C163F5"/>
    <w:rsid w:val="00C21211"/>
    <w:rsid w:val="00C221FD"/>
    <w:rsid w:val="00C25E91"/>
    <w:rsid w:val="00C35DDC"/>
    <w:rsid w:val="00C422C1"/>
    <w:rsid w:val="00C479BA"/>
    <w:rsid w:val="00C52B1F"/>
    <w:rsid w:val="00C671F2"/>
    <w:rsid w:val="00C70CFF"/>
    <w:rsid w:val="00C8210B"/>
    <w:rsid w:val="00C85C6A"/>
    <w:rsid w:val="00C91A9B"/>
    <w:rsid w:val="00CA6F31"/>
    <w:rsid w:val="00CA7A02"/>
    <w:rsid w:val="00CB1C25"/>
    <w:rsid w:val="00CB4B90"/>
    <w:rsid w:val="00CC3A8C"/>
    <w:rsid w:val="00CC4F4D"/>
    <w:rsid w:val="00CD6CCE"/>
    <w:rsid w:val="00CD7561"/>
    <w:rsid w:val="00CF7097"/>
    <w:rsid w:val="00D013FE"/>
    <w:rsid w:val="00D019D9"/>
    <w:rsid w:val="00D02298"/>
    <w:rsid w:val="00D04663"/>
    <w:rsid w:val="00D05A1F"/>
    <w:rsid w:val="00D10157"/>
    <w:rsid w:val="00D12A53"/>
    <w:rsid w:val="00D2288F"/>
    <w:rsid w:val="00D26237"/>
    <w:rsid w:val="00D32D97"/>
    <w:rsid w:val="00D41690"/>
    <w:rsid w:val="00D47D46"/>
    <w:rsid w:val="00D47F4A"/>
    <w:rsid w:val="00D507CE"/>
    <w:rsid w:val="00D607FF"/>
    <w:rsid w:val="00D66A01"/>
    <w:rsid w:val="00D75415"/>
    <w:rsid w:val="00D80AE0"/>
    <w:rsid w:val="00D83E0B"/>
    <w:rsid w:val="00D84328"/>
    <w:rsid w:val="00D94EF2"/>
    <w:rsid w:val="00DA6952"/>
    <w:rsid w:val="00DC274E"/>
    <w:rsid w:val="00DC2EBC"/>
    <w:rsid w:val="00DC34B9"/>
    <w:rsid w:val="00DC4517"/>
    <w:rsid w:val="00DD0A2D"/>
    <w:rsid w:val="00DD3371"/>
    <w:rsid w:val="00DE38B4"/>
    <w:rsid w:val="00DF1747"/>
    <w:rsid w:val="00DF1CE6"/>
    <w:rsid w:val="00DF6C3F"/>
    <w:rsid w:val="00E01433"/>
    <w:rsid w:val="00E06181"/>
    <w:rsid w:val="00E12165"/>
    <w:rsid w:val="00E121F2"/>
    <w:rsid w:val="00E218F7"/>
    <w:rsid w:val="00E44BA1"/>
    <w:rsid w:val="00E47F8E"/>
    <w:rsid w:val="00E50E98"/>
    <w:rsid w:val="00E577DD"/>
    <w:rsid w:val="00E662E9"/>
    <w:rsid w:val="00E668F6"/>
    <w:rsid w:val="00E738C0"/>
    <w:rsid w:val="00E85283"/>
    <w:rsid w:val="00E91423"/>
    <w:rsid w:val="00E92152"/>
    <w:rsid w:val="00E97B06"/>
    <w:rsid w:val="00EA16F6"/>
    <w:rsid w:val="00EA2B09"/>
    <w:rsid w:val="00EA4E06"/>
    <w:rsid w:val="00EA67CF"/>
    <w:rsid w:val="00EA7E06"/>
    <w:rsid w:val="00EB078E"/>
    <w:rsid w:val="00EB1021"/>
    <w:rsid w:val="00EB119D"/>
    <w:rsid w:val="00EB2E1C"/>
    <w:rsid w:val="00EC285C"/>
    <w:rsid w:val="00ED016A"/>
    <w:rsid w:val="00ED1FCA"/>
    <w:rsid w:val="00ED7092"/>
    <w:rsid w:val="00EE6AA0"/>
    <w:rsid w:val="00EF5E6C"/>
    <w:rsid w:val="00F1010C"/>
    <w:rsid w:val="00F126D2"/>
    <w:rsid w:val="00F16ACC"/>
    <w:rsid w:val="00F1749F"/>
    <w:rsid w:val="00F1761D"/>
    <w:rsid w:val="00F423B6"/>
    <w:rsid w:val="00F44819"/>
    <w:rsid w:val="00F46AE2"/>
    <w:rsid w:val="00F505AF"/>
    <w:rsid w:val="00F50EC3"/>
    <w:rsid w:val="00F53A28"/>
    <w:rsid w:val="00F64200"/>
    <w:rsid w:val="00F73FCC"/>
    <w:rsid w:val="00F84492"/>
    <w:rsid w:val="00F85385"/>
    <w:rsid w:val="00F871A5"/>
    <w:rsid w:val="00F92B65"/>
    <w:rsid w:val="00FA4DAA"/>
    <w:rsid w:val="00FA69DE"/>
    <w:rsid w:val="00FB49DF"/>
    <w:rsid w:val="00FB56E1"/>
    <w:rsid w:val="00FC1A93"/>
    <w:rsid w:val="00FC2C8B"/>
    <w:rsid w:val="00FC37D2"/>
    <w:rsid w:val="00FC45D2"/>
    <w:rsid w:val="00FC7D43"/>
    <w:rsid w:val="00FD478D"/>
    <w:rsid w:val="00FD5193"/>
    <w:rsid w:val="00FE2C47"/>
    <w:rsid w:val="00FF15F6"/>
    <w:rsid w:val="00FF1BAC"/>
    <w:rsid w:val="00FF27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2ABE"/>
  <w15:chartTrackingRefBased/>
  <w15:docId w15:val="{4BD71019-C7D9-41D4-A4CE-FF4CE3AF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12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C3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147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B277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5507A"/>
    <w:rPr>
      <w:color w:val="808080"/>
    </w:rPr>
  </w:style>
  <w:style w:type="paragraph" w:styleId="Akapitzlist">
    <w:name w:val="List Paragraph"/>
    <w:basedOn w:val="Normalny"/>
    <w:uiPriority w:val="34"/>
    <w:qFormat/>
    <w:rsid w:val="00DF1CE6"/>
    <w:pPr>
      <w:ind w:left="720"/>
      <w:contextualSpacing/>
    </w:pPr>
  </w:style>
  <w:style w:type="paragraph" w:styleId="Bezodstpw">
    <w:name w:val="No Spacing"/>
    <w:link w:val="BezodstpwZnak"/>
    <w:uiPriority w:val="1"/>
    <w:qFormat/>
    <w:rsid w:val="00AE7868"/>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AE7868"/>
    <w:rPr>
      <w:rFonts w:eastAsiaTheme="minorEastAsia"/>
      <w:lang w:eastAsia="pl-PL"/>
    </w:rPr>
  </w:style>
  <w:style w:type="paragraph" w:styleId="Nagwek">
    <w:name w:val="header"/>
    <w:basedOn w:val="Normalny"/>
    <w:link w:val="NagwekZnak"/>
    <w:uiPriority w:val="99"/>
    <w:unhideWhenUsed/>
    <w:rsid w:val="009D785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D7850"/>
  </w:style>
  <w:style w:type="paragraph" w:styleId="Stopka">
    <w:name w:val="footer"/>
    <w:basedOn w:val="Normalny"/>
    <w:link w:val="StopkaZnak"/>
    <w:uiPriority w:val="99"/>
    <w:unhideWhenUsed/>
    <w:rsid w:val="009D785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D7850"/>
  </w:style>
  <w:style w:type="character" w:customStyle="1" w:styleId="Nagwek1Znak">
    <w:name w:val="Nagłówek 1 Znak"/>
    <w:basedOn w:val="Domylnaczcionkaakapitu"/>
    <w:link w:val="Nagwek1"/>
    <w:uiPriority w:val="9"/>
    <w:rsid w:val="00512D84"/>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12D84"/>
    <w:pPr>
      <w:outlineLvl w:val="9"/>
    </w:pPr>
    <w:rPr>
      <w:lang w:eastAsia="pl-PL"/>
    </w:rPr>
  </w:style>
  <w:style w:type="character" w:customStyle="1" w:styleId="Nagwek2Znak">
    <w:name w:val="Nagłówek 2 Znak"/>
    <w:basedOn w:val="Domylnaczcionkaakapitu"/>
    <w:link w:val="Nagwek2"/>
    <w:uiPriority w:val="9"/>
    <w:rsid w:val="00AC3ABD"/>
    <w:rPr>
      <w:rFonts w:asciiTheme="majorHAnsi" w:eastAsiaTheme="majorEastAsia" w:hAnsiTheme="majorHAnsi" w:cstheme="majorBidi"/>
      <w:color w:val="2F5496" w:themeColor="accent1" w:themeShade="BF"/>
      <w:sz w:val="26"/>
      <w:szCs w:val="26"/>
    </w:rPr>
  </w:style>
  <w:style w:type="paragraph" w:styleId="Spistreci1">
    <w:name w:val="toc 1"/>
    <w:basedOn w:val="Normalny"/>
    <w:next w:val="Normalny"/>
    <w:autoRedefine/>
    <w:uiPriority w:val="39"/>
    <w:unhideWhenUsed/>
    <w:rsid w:val="007F1BFE"/>
    <w:pPr>
      <w:tabs>
        <w:tab w:val="left" w:pos="440"/>
        <w:tab w:val="right" w:leader="dot" w:pos="9062"/>
      </w:tabs>
      <w:spacing w:after="100"/>
    </w:pPr>
  </w:style>
  <w:style w:type="paragraph" w:styleId="Spistreci2">
    <w:name w:val="toc 2"/>
    <w:basedOn w:val="Normalny"/>
    <w:next w:val="Normalny"/>
    <w:autoRedefine/>
    <w:uiPriority w:val="39"/>
    <w:unhideWhenUsed/>
    <w:rsid w:val="00AC3ABD"/>
    <w:pPr>
      <w:spacing w:after="100"/>
      <w:ind w:left="220"/>
    </w:pPr>
  </w:style>
  <w:style w:type="character" w:styleId="Hipercze">
    <w:name w:val="Hyperlink"/>
    <w:basedOn w:val="Domylnaczcionkaakapitu"/>
    <w:uiPriority w:val="99"/>
    <w:unhideWhenUsed/>
    <w:rsid w:val="00AC3ABD"/>
    <w:rPr>
      <w:color w:val="0563C1" w:themeColor="hyperlink"/>
      <w:u w:val="single"/>
    </w:rPr>
  </w:style>
  <w:style w:type="character" w:customStyle="1" w:styleId="Nagwek3Znak">
    <w:name w:val="Nagłówek 3 Znak"/>
    <w:basedOn w:val="Domylnaczcionkaakapitu"/>
    <w:link w:val="Nagwek3"/>
    <w:uiPriority w:val="9"/>
    <w:rsid w:val="00114757"/>
    <w:rPr>
      <w:rFonts w:asciiTheme="majorHAnsi" w:eastAsiaTheme="majorEastAsia" w:hAnsiTheme="majorHAnsi" w:cstheme="majorBidi"/>
      <w:color w:val="1F3763" w:themeColor="accent1" w:themeShade="7F"/>
      <w:sz w:val="24"/>
      <w:szCs w:val="24"/>
    </w:rPr>
  </w:style>
  <w:style w:type="paragraph" w:styleId="Spistreci3">
    <w:name w:val="toc 3"/>
    <w:basedOn w:val="Normalny"/>
    <w:next w:val="Normalny"/>
    <w:autoRedefine/>
    <w:uiPriority w:val="39"/>
    <w:unhideWhenUsed/>
    <w:rsid w:val="005357AA"/>
    <w:pPr>
      <w:spacing w:after="100"/>
      <w:ind w:left="440"/>
    </w:pPr>
  </w:style>
  <w:style w:type="character" w:customStyle="1" w:styleId="Nagwek4Znak">
    <w:name w:val="Nagłówek 4 Znak"/>
    <w:basedOn w:val="Domylnaczcionkaakapitu"/>
    <w:link w:val="Nagwek4"/>
    <w:uiPriority w:val="9"/>
    <w:rsid w:val="00B277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398906">
      <w:bodyDiv w:val="1"/>
      <w:marLeft w:val="0"/>
      <w:marRight w:val="0"/>
      <w:marTop w:val="0"/>
      <w:marBottom w:val="0"/>
      <w:divBdr>
        <w:top w:val="none" w:sz="0" w:space="0" w:color="auto"/>
        <w:left w:val="none" w:sz="0" w:space="0" w:color="auto"/>
        <w:bottom w:val="none" w:sz="0" w:space="0" w:color="auto"/>
        <w:right w:val="none" w:sz="0" w:space="0" w:color="auto"/>
      </w:divBdr>
    </w:div>
    <w:div w:id="669479501">
      <w:bodyDiv w:val="1"/>
      <w:marLeft w:val="0"/>
      <w:marRight w:val="0"/>
      <w:marTop w:val="0"/>
      <w:marBottom w:val="0"/>
      <w:divBdr>
        <w:top w:val="none" w:sz="0" w:space="0" w:color="auto"/>
        <w:left w:val="none" w:sz="0" w:space="0" w:color="auto"/>
        <w:bottom w:val="none" w:sz="0" w:space="0" w:color="auto"/>
        <w:right w:val="none" w:sz="0" w:space="0" w:color="auto"/>
      </w:divBdr>
    </w:div>
    <w:div w:id="793644601">
      <w:bodyDiv w:val="1"/>
      <w:marLeft w:val="0"/>
      <w:marRight w:val="0"/>
      <w:marTop w:val="0"/>
      <w:marBottom w:val="0"/>
      <w:divBdr>
        <w:top w:val="none" w:sz="0" w:space="0" w:color="auto"/>
        <w:left w:val="none" w:sz="0" w:space="0" w:color="auto"/>
        <w:bottom w:val="none" w:sz="0" w:space="0" w:color="auto"/>
        <w:right w:val="none" w:sz="0" w:space="0" w:color="auto"/>
      </w:divBdr>
    </w:div>
    <w:div w:id="1347059646">
      <w:bodyDiv w:val="1"/>
      <w:marLeft w:val="0"/>
      <w:marRight w:val="0"/>
      <w:marTop w:val="0"/>
      <w:marBottom w:val="0"/>
      <w:divBdr>
        <w:top w:val="none" w:sz="0" w:space="0" w:color="auto"/>
        <w:left w:val="none" w:sz="0" w:space="0" w:color="auto"/>
        <w:bottom w:val="none" w:sz="0" w:space="0" w:color="auto"/>
        <w:right w:val="none" w:sz="0" w:space="0" w:color="auto"/>
      </w:divBdr>
    </w:div>
    <w:div w:id="208799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8F312-59F8-4F5E-9603-01C0E860C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19</Pages>
  <Words>2448</Words>
  <Characters>14694</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Modelowanie i identyfikacja</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Modelowanie i identyfikacja</dc:title>
  <dc:subject/>
  <dc:creator>Skrzatt</dc:creator>
  <cp:keywords/>
  <dc:description/>
  <cp:lastModifiedBy>Konrad W</cp:lastModifiedBy>
  <cp:revision>33</cp:revision>
  <dcterms:created xsi:type="dcterms:W3CDTF">2018-06-05T14:06:00Z</dcterms:created>
  <dcterms:modified xsi:type="dcterms:W3CDTF">2018-06-06T21:48:00Z</dcterms:modified>
</cp:coreProperties>
</file>