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StaxAI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Profitability Dashboard Specification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 1.0 —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StaxAI-Profitability-Dashboard-Spec-v1_0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 — May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Brief v12.23, Rules v2.9, Pricing Strategy v1.0, Admin Automation Spec v1.0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specification defines the Profitability Dashboard — a real-time financial health monitoring system that provides at-a-glance confirmation that the platform is profitable by every measure: by tool, by customer, and by period.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dashboard answers three critical questions: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Is each tool's revenue covering its costs?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Is each customer's subscription covering their usage costs?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Are margins trending in the right direction?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any metric falls below acceptable thresholds, the dashboard surfaces alerts so the owner can intervene — whether that means reviewing pricing, adjusting customer usage limits, or renegotiating supplier contracts.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Scope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spec covers: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New 'Profitability &amp; Costs' section on Dashboard Overview tab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Schema changes for per-tool, per-customer cost tracking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Margin calculations and configurable targets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Supplier usage tracking with limit alerts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Vercel usage counters with estimated dollar costs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Trend visualisations and drill-down capability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Removal of the standalone API Cost Tracker tab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What This Replaces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existing API Cost Tracker tab will be removed. All cost and supplier data will be consolidated into the new Profitability &amp; Costs section on Dashboard Overview. This eliminates redundancy and puts all financial health data in one place.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 Architecture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Schema Changes — api_usage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existing api_usage table must be extended to support per-tool and per-customer cost attribution: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anthropic, vercel, serper, predis, reimagine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which tool triggered this cost (social, bi, sp,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which user triggered this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in YYYY-MM 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usage_value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usage (tokens, searches, credits, etc.)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cost_estimate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Estimated cost in AUD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tokens_in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input tokens (Anthropic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tokens_out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— output tokens (Anthropic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entered_by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manual entries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 timestamp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New Table — margin_targets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Configurable margin targets per tool: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identifier (social, bi, sp, etc.) or 'default'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target_margin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margin percentage (e.g. 85)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alert_below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threshold percentage (e.g. 75)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New Table — supplier_limits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Track supplier plan limits and alert thresholds: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serper, predis, supabase, vercel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limit_type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credits, storage_gb, database_gb, bandwidth_gb,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limit_value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limit (e.g. 1300 for Predis credits)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alert_at_percent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when usage exceeds this % (e.g. 80)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current_usage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usage value (updated by API or manual)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update timestamp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Margin Targets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Based on the Pricing Strategy v1.0 cost analysis, the following margin targets are recommended: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Per-Tool Margin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/ 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Below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Entry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Haiku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News Digest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Email Assistant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Review Booster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Customer Progress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Website Chatbot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SWMS &amp; Safety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Handover Docs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Quote Enhancer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Tender Response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 tier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Social Media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Predis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Strategic 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BI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Design Visualiser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REimagine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Bundle Margin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Bundle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Margin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Below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STAX3 (pick 3)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STAX6 (pick 6)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STAX All (all 13)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$449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Per-Customer Alert Threshold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any single customer's API costs exceed 50% of their subscription revenue, flag for review.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Customer pays $129/month (STAX3). If their usage costs exceed $64.50/month, they appear in the 'Customers to Review' list.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Supplier Tracking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suppliers must be tracked with usage, costs, and limit alerts.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Anthropic (Automated)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API cost_report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available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 in/out, dollar costs, breakdown by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5 minutes (server-side cache)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spend &gt; $500 (configurable)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Vercel (Automated — Usage + Estimated $)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Vercel does not expose dollar costs via API. Implement Path B+C: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Path B: Fetch usage counters from /v1/usage endpoint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Path C: Multiply by hardcoded Pro pricing to estimate dollars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(Pro)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Overage Rate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 invocations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$0.60/1M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 duration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 GB-hr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$0.18/GB-hr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GB-hours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Bandwidth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TB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$0.15/GB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requests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$2.00/1M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requests</w:t>
            </w:r>
          </w:p>
        </w:tc>
      </w:tr>
    </w:tbl>
    <w:p>
      <w:pPr>
        <w:spacing w:after="120"/>
      </w:pPr>
    </w:p>
    <w:p>
      <w:pPr>
        <w:pBdr>
          <w:left w:val="single" w:color="FFC107" w:sz="24"/>
        </w:pBdr>
        <w:shd w:fill="FFF3CD" w:val="clear"/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Vercel pricing changes every 12-18 months. Display estimates with disclaimer: 'Estimated — check dashboard for actual costs'.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Alert: When any resource exceeds 80% of included quota.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Serper.dev (Credits)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balance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2,418 credits (as of session start)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$1.00 per 1,000 credits ($0.001 per search)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Tracking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logging in api/news-digest-refresh.js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500 credits remaining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Predis.ai (Credits)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— $19/month (billed yearly at $230)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Credits included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1,300 credits/month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Tracking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entry or API if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200 credits remaining in month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Supabase (Usage — No $ 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 — database + storage included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limit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 limit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Tracking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row counts and storage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 threshold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 of either limit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REimagine Home (Manual)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usage API available. Manual entry field retained for monthly cost tracking.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UI Layout — Dashboard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Dashboard Overview tab will be restructured with a new Profitability &amp; Costs section between the status tiles and main content.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New Section: Profitability &amp; Costs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Position: Below status tiles, above main content (Recent Signups, Top Tools, etc.)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 Tiles Row: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MRR this month (from Stripe)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Costs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 of all provider costs this 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Overall Margin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(Revenue - Costs) / Revenue × 100% — colour coded green/amber/red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of items requiring attention (red badge if &gt; 0)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Supplier Status Row: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Horizontal row showing each supplier with usage bar and status indicator: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Anthropic: $XX.XX this month (bar showing vs last month)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Vercel: ~$XX (est.) — X% of function quota used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Serper: XXX credits remaining (bar showing % used)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Predis: XXX/1,300 credits used (bar)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Supabase: X% database, X% storage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Profitability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300"/>
        <w:gridCol w:w="10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$8.50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Strategic 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$12.20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Example -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(Table sortable by any column. Click row to drill down.)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Profitability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300"/>
        <w:gridCol w:w="10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Acme Plumbing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$28.50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Heavy User Ltd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$72.00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(Shows top 10 by default. Filterable. Click row for customer detail.)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Trend Chart: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chart showing margin % over time (past 6 months). Toggle between: Overall / By Tool / By Customer.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Requires charting library (Chart.js recommended — already available).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Tab Changes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Overview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Profitability &amp; Costs section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Cost Tracker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functionality moved to Dashboard Overview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Usage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Monitor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changes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API Endpoints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New Endpoint: api/admin-profitability.js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Bearer JWT + is_admin = true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margins, customer margins, supplier status, alerts, trends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minutes server-side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Modified: api/admin-costs.js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Vercel usage counters (Path B+C):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Call GET /v1/usage with teamId, since, until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Parse function_invocations, function_duration_gb_hr, bandwidth_gb, edge_requests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Calculate estimated $ using VERCEL_PRO_PRICING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Return both raw usage and estimated cost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Logging Changes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API endpoint that calls Anthropic must log to api_usage with: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tool_id — which tool made the call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user_id — which user triggered it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tokens_in, tokens_out — from Anthropic response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cost_estimate — calculated from token counts and current pricing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requiring logging updates: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api/cl-*.js (Content Library intake)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api/sp-*.js (Strategic Plan)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api/bi-*.js (Business Intelligence)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api/social-*.js (Social Media Manager)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api/chatbot-*.js (Website Chatbot)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api/ea-*.js (Email Assistant)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api/news-digest-*.js (News Digest)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• All other tool API endpoints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Build Sequence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Schema: Add tool_id, user_id, tokens_in, tokens_out to api_usage table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Schema: Create margin_targets table with seed data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Schema: Create supplier_limits table with seed data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API: Update api/admin-costs.js with Vercel Path B+C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API: Create api/admin-profitability.js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API: Add logging to all tool API endpoints (tool_id, user_id, tokens)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UI: Build Profitability &amp; Costs section on Dashboard Overview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UI: Add Chart.js trend chart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UI: Remove API Cost Tracker tab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Test: Verify all suppliers showing, margins calculating, alerts triggering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Integration Test Checklist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Summary tiles show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Revenue, Costs, Margin %, Alerts count all populated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costs automated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dollar amounts from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usage + estimate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Usage counters with estimated $ and disclaimer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Serper credits showing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balance from internal logging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Predis credits showing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or API entry working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usage showing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and storage percentages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profitability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active tools listed with revenue, cost, margin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profitability 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Customers listed with MRR, cost, margin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Margin alerts triggering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status shows when margin &lt; alert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Supplier limit 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when usage &gt; threshold 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 chart rendering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chart shows margin over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Drill-down working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tool or customer row shows 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Cost Tracker tab removed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 no longer appears in navigation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tracking for REimagine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 field available and saves correctly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Platform Compliance — MANDATORY</w:t>
      </w:r>
    </w:p>
    <w:p>
      <w:pPr>
        <w:pBdr>
          <w:left w:val="single" w:color="FFC107" w:sz="24"/>
        </w:pBdr>
        <w:shd w:fill="FFF3CD" w:val="clear"/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This section is non-negotiable. Code must read and follow these requirements before writing any code. Violations will require rebuild.</w:t>
      </w:r>
    </w:p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10a. Files to Read First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 starting any build work, Code must read these files in full: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CLAUDE.md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rules, architecture, naming conventions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Audit Standard v1.4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13 audit categories that the build must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staxai-auth.css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variables and design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shared-utils.js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 utility 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admin.html / admin-logic.js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Admin page files being modified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api/admin-costs.js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cost tracking endpoint being extended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10b. Architecture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API endpoints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api/admin-profitability.js — follow existing admin endpoint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on all endpoints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Bearer token + is_admin check on every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API keys server-side only. Never expose to browser.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errors display via modal popup, not inline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Server-side cache (5 min) to avoid hammering external APIs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Chart.js (already available in platform)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10c. Styling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staxai-auth.css is the single source of truth. Load it first.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 variables only. Primary: var(--stax-primary) = #4A6D8C. Never hardcode.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classes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NOT create new classes without explicit owner permission.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styles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a required style doesn't exist, STOP and report back.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patterns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existing admin.html patterns for cards, tables, status indicators.</w:t>
            </w:r>
          </w:p>
        </w:tc>
      </w:tr>
    </w:tbl>
    <w:p>
      <w:pPr>
        <w:spacing w:after="120"/>
      </w:pPr>
    </w:p>
    <w:p>
      <w:pPr>
        <w:pBdr>
          <w:left w:val="single" w:color="FFC107" w:sz="24"/>
        </w:pBdr>
        <w:shd w:fill="FFF3CD" w:val="clear"/>
        <w:spacing w:after="2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If Code needs a CSS class, component, or pattern that doesn't exist in staxai-auth.css, Code must STOP and report back. The owner and Chat will decide whether to add it.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Version History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 — May 2026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spec. Consolidates API Cost Tracker into Dashboard Overview. Adds per-tool and per-customer profitability tracking with configurable margin targets. Includes Vercel Path B+C (usage counters + estimated $), Serper credit tracking, Predis credit tracking, Supabase usage monitoring. Schema changes for tool_id/user_id attribution. Chart.js trend visualisation. Full supplier limit alerting.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2026-05-01T00:58:47.838Z</dcterms:created>
  <dcterms:modified xsi:type="dcterms:W3CDTF">2026-05-01T00:58:47.839Z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