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4622A"/>
          <w:sz w:val="28"/>
          <w:szCs w:val="28"/>
        </w:rPr>
        <w:t xml:space="preserve">StaxAI</w:t>
      </w:r>
    </w:p>
    <w:p>
      <w:pPr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STRATEGIC PLAN BI PREFILL SPECIFICATION</w:t>
      </w:r>
    </w:p>
    <w:p>
      <w:pPr>
        <w:spacing w:after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Fix broken prefill and add missing financial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v1.0 - 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 for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Strategic Plan &amp; 90-Day 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Section 3: Financial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Change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- add accounting.reports.read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Strategic Plan Section 3 (Financial Position) has fields marked fromBI: true that should prefill from connected accounting data. Currently, none of these fields prefill despite Xero being connected. Investigation revealed four stacked bugs preventing the feature from working.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spec covers: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1. Fixing the broken prefill wiring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2. Adding missing financial calculations (revenue trend, gross margin, debtor days)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3. Building bucketing functions to convert raw numbers to dropdown/chip values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4. Updating OAuth scope for Aged Receivables Report access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Platform Compliance - MANDATORY</w:t>
      </w: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This section is non-negotiable. Code must read and follow these requirements before writing any code. Violations will require rebuild.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Files to Read First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Before starting any build work, Code must read these files in full: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CLAUDE.md - platform rules and constraints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strategic-plan-data.js - field definitions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strategic-plan-logic.js - prefill logic location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api/bi-context.js - BI data structure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api/xero-fetch.js - existing Xero actions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Existing file modification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is a fix to existing files, not a new tool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new Xero calls go in api/xero-fetch.js as new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 calculations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calculations go in api/bi-context.js or api/bi-financial.js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Bucketing functions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in a shared location accessible to strategic-plan-logic.js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Current State - The Four Bugs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Bug #1 - Wrong Response Key (Showstopper)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strategic-plan-logic.js line ~618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BI endpoint returns { success, data } but the handler checks for d.context. Since d.context is undefined, prefillFromBIContext is never called.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Change d.context to d.data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Bug #2 - Wrong Shape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strategic-plan-logic.js prefillFromBIContext function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function does flat key lookups like bi.annualRevenue, but the BI response is nested under financial.*, customers.*, operations.*.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Navigate the nested structure or flatten during extraction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Bug #3 - Wrong Key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expects (apiKey)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 produces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financial.revenue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revenueTrend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produced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grossMargin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produced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netProfitMargin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profit_margin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financial.profit_margin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cash_balance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financial.cash_balance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avgPaymentTime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produced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Map BI keys to form apiKeys, add missing calculations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Bug #4 - Wrong Value Type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Form expects bucketed strings like 500k-1m or 15-20. BI returns raw numbers like 750000 or 0.18.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Build bucketing functions to convert numbers to option values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New Calculations Required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Revenue Trend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Determine if revenue is growing strongly, growing, stable, or declining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Compare current FY revenue to prior FY revenue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Xero call required: </w:t>
      </w:r>
      <w:r>
        <w:rPr>
          <w:rFonts w:ascii="Arial" w:cs="Arial" w:eastAsia="Arial" w:hAnsi="Arial"/>
          <w:sz w:val="22"/>
          <w:szCs w:val="22"/>
        </w:rPr>
        <w:t xml:space="preserve">Yes - fetch prior year P&amp;L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Calculation: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If current year &gt; prior year by 20%+: growing-strongly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If current year &gt; prior year by 5-20%: growing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If current year within +/-5% of prior year: stable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If current year &lt; prior year by 5%+: declining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Implementation: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1. Add new action pl_summary_prior_year in api/xero-fetch.js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2. Same endpoint as pl_summary but with prior FY date range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3. Calculate percentage change in bi-context.js or bi-financial.js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4. Return as revenue_trend key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Gross Margin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Calculate (Revenue - Cost of Sales) / Revenue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Existing pl_breakdown action already parses Cost of Sales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Xero call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Calculation: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Sum income from pl_breakdown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Sum cost_of_sales from pl_breakdown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Gross margin = (income - cost_of_sales) / income x 100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If Cost of Sales section is empty or missing (common for service businesses), return null and the prefill will show Operating Margin instead (already available as profit_margin)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Implementation: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1. Add gross_margin calculation in bi-context.js or bi-financial.js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2. Use existing pl_breakdown data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3. Return as gross_margin key (percentage)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Debtor Days (Average Payment Time)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Calculate average time customers take to pay invoices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Aged Receivables Report from Xero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Xero call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OAuth scope required: </w:t>
      </w:r>
      <w:r>
        <w:rPr>
          <w:rFonts w:ascii="Arial" w:cs="Arial" w:eastAsia="Arial" w:hAnsi="Arial"/>
          <w:sz w:val="22"/>
          <w:szCs w:val="22"/>
        </w:rPr>
        <w:t xml:space="preserve">Yes - accounting.reports.read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Implementation: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1. Update OAuth scope string in api/cl-xero-callback.js to include accounting.reports.read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2. Add new action aged_receivables in api/xero-fetch.js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3. Endpoint: /Reports/AgedReceivablesByContact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4. Parse the aging buckets to calculate weighted average days outstanding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5. Return as avg_debtor_days key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Bucketing for form: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- 0-7 days: same-day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- 8-14 days: 7-days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- 15-30 days: 14-30-days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- 31-60 days: 30-60-days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- 61+ days: 60+-days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Bucketing Functions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Create bucketing functions to convert raw numbers to form option values. Code must verify these bucket boundaries match the actual options in strategic-plan-data.js before implementing.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Revenue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$100,000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under-100k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$100,000 - $249,999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100k-250k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$250,000 - $499,999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250k-500k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$500,000 - $999,999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500k-1m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$1,000,000 - $2,499,999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1m-2.5m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$2,500,000 - $4,999,999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2.5m-5m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&gt;= $5,000,000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5m+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Margin Bucket (Gross and 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value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break-even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11-15%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16-20%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21-30%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20-30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Cash Position Bucket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Based on months of operating expenses the cash balance covers: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of runway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adequate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3-6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comfortable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6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Calculation: cash_balance / (monthly_expenses). Monthly expenses derived from pl_summary total_expenses / months in period.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OAuth Scope Update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Aged Receivables Report requires the accounting.reports.read scope which is not currently requested.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Current Scope String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openid profile email accounting.invoices.read accounting.contacts.read accounting.settings.read accounting.reports.profitandloss.read accounting.reports.balancesheet.read projects.read offline_access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Updated Scope String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openid profile email accounting.invoices.read accounting.contacts.read accounting.settings.read accounting.reports.profitandloss.read accounting.reports.balancesheet.read accounting.reports.read projects.read offline_access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Location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Find the scope string in the Xero OAuth initiation code (likely api/cl-xero-callback.js or cl-oauth-initiate.js) and add accounting.reports.read.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6.4 Re-consent Required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After this change: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New users connecting Xero will be prompted for the expanded permissions automatically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- The test account will need to disconnect and reconnect Xero to pick up the new scope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Implementation Steps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Code should complete these steps in order: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1. Fix Bug #1: Change d.context to d.data in strategic-plan-logic.js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2. Update OAuth scope string to add accounting.reports.read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3. Add pl_summary_prior_year action to api/xero-fetch.js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4. Add aged_receivables action to api/xero-fetch.js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5. Add gross_margin calculation using existing pl_breakdown data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6. Add revenue_trend calculation comparing current vs prior year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7. Add avg_debtor_days calculation from aged receivables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8. Create bucketing functions (verify option values against strategic-plan-data.js first)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9. Fix Bug #2 and #3: Update prefillFromBIContext to navigate nested structure and map keys correctly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10. Apply bucketing functions in the prefill logic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11. Handle fallback: if gross_margin is null, show Operating Margin field label instead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12. Test with Xero Demo Company data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After implementation: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1. Owner disconnects and reconnects Xero in CL Settings to pick up new scope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2. Open Strategic Plan Create/Update Plan tab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3. Navigate to Section 3: Financial Position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4. Verify fields prefill with Xero Demo Company data: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  - Annual Revenue should show a bucket based on demo company income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  - Revenue Trend should show based on YoY comparison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  - Gross Margin should show if demo company has Cost of Sales, otherwise Operating Margin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  - Net Profit Margin should show based on profit_margin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  - Cash Position should show based on cash runway calculation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  - Average Time Customers Take to Pay should show based on aged receivables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v1.0 - May 2026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spec. Documents four bugs in SP BI prefill. Defines three new calculations (revenue trend, gross margin, debtor days). Specifies bucketing functions. Documents OAuth scope update requirement.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2026-05-07T00:16:00.111Z</dcterms:created>
  <dcterms:modified xsi:type="dcterms:W3CDTF">2026-05-07T00:16:00.111Z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