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E3DD4F">
      <w:pPr>
        <w:pStyle w:val="31"/>
        <w:jc w:val="center"/>
      </w:pPr>
      <w:r>
        <w:t>记忆系统设计报告（调整版）</w:t>
      </w:r>
    </w:p>
    <w:p w14:paraId="354983A7">
      <w:pPr>
        <w:jc w:val="center"/>
      </w:pPr>
      <w:r>
        <w:rPr>
          <w:rFonts w:ascii="Noto Sans CJK SC" w:hAnsi="Noto Sans CJK SC" w:eastAsia="Noto Sans CJK SC"/>
          <w:color w:val="646464"/>
          <w:sz w:val="20"/>
        </w:rPr>
        <w:t>Kaoyan Problem Discovery Agent · Memory System Design</w:t>
      </w:r>
    </w:p>
    <w:p w14:paraId="7E7BAE18">
      <w:pPr>
        <w:pStyle w:val="3"/>
      </w:pPr>
      <w:r>
        <w:t>1. 总体架构</w:t>
      </w:r>
    </w:p>
    <w:p w14:paraId="66BA8032">
      <w:r>
        <w:t>系统分为两条主线：在线会话循环和夜间离线记忆循环。在线循环负责实时回答和上下文构建；夜间循环负责当日记忆沉淀、问题发现、图谱融合、长期记忆更新和次日干预建议生成。</w:t>
      </w:r>
    </w:p>
    <w:p w14:paraId="1E8F8EFB">
      <w:pPr>
        <w:pStyle w:val="4"/>
      </w:pPr>
      <w:r>
        <w:t>1.1 在线会话循环</w:t>
      </w:r>
    </w:p>
    <w:p w14:paraId="338ED2A3">
      <w:pPr>
        <w:shd w:val="clear" w:fill="F7F7F7"/>
        <w:spacing w:before="80" w:after="120"/>
        <w:ind w:left="259"/>
      </w:pPr>
      <w:r>
        <w:rPr>
          <w:rFonts w:ascii="Consolas" w:hAnsi="Consolas" w:eastAsia="Noto Sans CJK SC"/>
          <w:color w:val="282828"/>
          <w:sz w:val="19"/>
        </w:rPr>
        <w:t>用户输入</w:t>
      </w:r>
      <w:r>
        <w:br w:type="textWrapping"/>
      </w:r>
      <w:r>
        <w:rPr>
          <w:rFonts w:ascii="Consolas" w:hAnsi="Consolas" w:eastAsia="Noto Sans CJK SC"/>
          <w:color w:val="282828"/>
          <w:sz w:val="19"/>
        </w:rPr>
        <w:t>→ Raw Event Store 原始保存</w:t>
      </w:r>
      <w:r>
        <w:br w:type="textWrapping"/>
      </w:r>
      <w:r>
        <w:rPr>
          <w:rFonts w:ascii="Consolas" w:hAnsi="Consolas" w:eastAsia="Noto Sans CJK SC"/>
          <w:color w:val="282828"/>
          <w:sz w:val="19"/>
        </w:rPr>
        <w:t>→ Query Rewriter 问题改写（可选）</w:t>
      </w:r>
      <w:r>
        <w:br w:type="textWrapping"/>
      </w:r>
      <w:r>
        <w:rPr>
          <w:rFonts w:ascii="Consolas" w:hAnsi="Consolas" w:eastAsia="Noto Sans CJK SC"/>
          <w:color w:val="282828"/>
          <w:sz w:val="19"/>
        </w:rPr>
        <w:t>→ Router 路由判断</w:t>
      </w:r>
      <w:r>
        <w:br w:type="textWrapping"/>
      </w:r>
      <w:r>
        <w:rPr>
          <w:rFonts w:ascii="Consolas" w:hAnsi="Consolas" w:eastAsia="Noto Sans CJK SC"/>
          <w:color w:val="282828"/>
          <w:sz w:val="19"/>
        </w:rPr>
        <w:t>→ Memory Retriever 记忆检索</w:t>
      </w:r>
      <w:r>
        <w:br w:type="textWrapping"/>
      </w:r>
      <w:r>
        <w:rPr>
          <w:rFonts w:ascii="Consolas" w:hAnsi="Consolas" w:eastAsia="Noto Sans CJK SC"/>
          <w:color w:val="282828"/>
          <w:sz w:val="19"/>
        </w:rPr>
        <w:t>→ Context Builder 上下文构建</w:t>
      </w:r>
      <w:r>
        <w:br w:type="textWrapping"/>
      </w:r>
      <w:r>
        <w:rPr>
          <w:rFonts w:ascii="Consolas" w:hAnsi="Consolas" w:eastAsia="Noto Sans CJK SC"/>
          <w:color w:val="282828"/>
          <w:sz w:val="19"/>
        </w:rPr>
        <w:t>→ ChatAgent 回答用户</w:t>
      </w:r>
      <w:r>
        <w:br w:type="textWrapping"/>
      </w:r>
      <w:r>
        <w:rPr>
          <w:rFonts w:ascii="Consolas" w:hAnsi="Consolas" w:eastAsia="Noto Sans CJK SC"/>
          <w:color w:val="282828"/>
          <w:sz w:val="19"/>
        </w:rPr>
        <w:t>→ 保存 AI 回复</w:t>
      </w:r>
    </w:p>
    <w:p w14:paraId="532B72FC">
      <w:r>
        <w:t>用户输入后，系统首先将原始输入保存到 Raw Event Store。随后，系统可以根据需要对用户问题进行内部改写，使其更适合检索、工具调用或 Agent 分发。Router 会判断当前请求是否需要普通回答、记忆检索、工具调用、联网搜索、文件处理或 Skill 调用。若需要长期背景信息，则 Memory Retriever 会从长期记忆、问题看板、近期情景记忆和全局图谱中召回相关内容，并交给 Context Builder 组成最终上下文。最后，ChatAgent 基于上下文生成回答，回答完成后也保存回 Raw Event Store。</w:t>
      </w:r>
    </w:p>
    <w:p w14:paraId="654590BE">
      <w:pPr>
        <w:pStyle w:val="4"/>
      </w:pPr>
      <w:r>
        <w:t>1.2 夜间离线记忆循环</w:t>
      </w:r>
    </w:p>
    <w:p w14:paraId="3911C011">
      <w:pPr>
        <w:shd w:val="clear" w:fill="F7F7F7"/>
        <w:spacing w:before="80" w:after="120"/>
        <w:ind w:left="259"/>
      </w:pPr>
      <w:r>
        <w:rPr>
          <w:rFonts w:ascii="Consolas" w:hAnsi="Consolas" w:eastAsia="Noto Sans CJK SC"/>
          <w:color w:val="282828"/>
          <w:sz w:val="19"/>
        </w:rPr>
        <w:t>记忆更新对象：当天新增 Raw Events</w:t>
      </w:r>
      <w:r>
        <w:br w:type="textWrapping"/>
      </w:r>
      <w:r>
        <w:rPr>
          <w:rFonts w:ascii="Consolas" w:hAnsi="Consolas" w:eastAsia="Noto Sans CJK SC"/>
          <w:color w:val="282828"/>
          <w:sz w:val="19"/>
        </w:rPr>
        <w:t>→ Event Extractor 事件抽取（episode / semantic / problem）</w:t>
      </w:r>
      <w:r>
        <w:br w:type="textWrapping"/>
      </w:r>
      <w:r>
        <w:rPr>
          <w:rFonts w:ascii="Consolas" w:hAnsi="Consolas" w:eastAsia="Noto Sans CJK SC"/>
          <w:color w:val="282828"/>
          <w:sz w:val="19"/>
        </w:rPr>
        <w:t>→ Daily Memory Graph 当日记忆图谱</w:t>
      </w:r>
      <w:r>
        <w:br w:type="textWrapping"/>
      </w:r>
      <w:r>
        <w:rPr>
          <w:rFonts w:ascii="Consolas" w:hAnsi="Consolas" w:eastAsia="Noto Sans CJK SC"/>
          <w:color w:val="282828"/>
          <w:sz w:val="19"/>
        </w:rPr>
        <w:t>→ 检索历史 Semantic Memory / Problem Board / Global Memory Graph</w:t>
      </w:r>
      <w:r>
        <w:br w:type="textWrapping"/>
      </w:r>
      <w:r>
        <w:rPr>
          <w:rFonts w:ascii="Consolas" w:hAnsi="Consolas" w:eastAsia="Noto Sans CJK SC"/>
          <w:color w:val="282828"/>
          <w:sz w:val="19"/>
        </w:rPr>
        <w:t>→ Memory Gate / Problem Gate（将当日记忆与全局记忆做比对）</w:t>
      </w:r>
      <w:r>
        <w:br w:type="textWrapping"/>
      </w:r>
      <w:r>
        <w:rPr>
          <w:rFonts w:ascii="Consolas" w:hAnsi="Consolas" w:eastAsia="Noto Sans CJK SC"/>
          <w:color w:val="282828"/>
          <w:sz w:val="19"/>
        </w:rPr>
        <w:t>→ 更新长期记忆、问题看板和全局图谱</w:t>
      </w:r>
      <w:r>
        <w:br w:type="textWrapping"/>
      </w:r>
      <w:r>
        <w:rPr>
          <w:rFonts w:ascii="Consolas" w:hAnsi="Consolas" w:eastAsia="Noto Sans CJK SC"/>
          <w:color w:val="282828"/>
          <w:sz w:val="19"/>
        </w:rPr>
        <w:t>→ 生成次日干预建议并推送给用户</w:t>
      </w:r>
      <w:r>
        <w:br w:type="textWrapping"/>
      </w:r>
      <w:r>
        <w:rPr>
          <w:rFonts w:ascii="Consolas" w:hAnsi="Consolas" w:eastAsia="Noto Sans CJK SC"/>
          <w:color w:val="282828"/>
          <w:sz w:val="19"/>
        </w:rPr>
        <w:t>→ 必要时沉淀 Skill</w:t>
      </w:r>
    </w:p>
    <w:p w14:paraId="0101932B">
      <w:r>
        <w:t>夜间循环的核心目标是把当天交互转化为可追踪的记忆结构，并与历史记忆进行融合。夜间更新不是简单总结当天对话，也不是全量重跑所有历史记录，而是采用“当天增量输入 + 历史相关召回 + 图谱融合”的方式。当天新增 Raw Events 会先被抽取为当日情景事件、语义候选和问题候选，并形成独立保存的 Daily Memory Graph。随后，系统根据当天候选内容检索相关历史记忆、开放问题和全局图谱邻居，再通过 Memory Gate 和 Problem Gate 判断哪些内容应进入长期记忆、问题看板和全局图谱。</w:t>
      </w:r>
    </w:p>
    <w:p w14:paraId="6C4865DD">
      <w:pPr>
        <w:pStyle w:val="3"/>
      </w:pPr>
      <w:r>
        <w:t>2. 记忆类型设计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2088"/>
        <w:gridCol w:w="3096"/>
        <w:gridCol w:w="3312"/>
      </w:tblGrid>
      <w:tr w14:paraId="28974D0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shd w:val="clear" w:color="auto" w:fill="EAF2F8"/>
            <w:vAlign w:val="center"/>
          </w:tcPr>
          <w:p w14:paraId="08EB0773">
            <w:r>
              <w:rPr>
                <w:rFonts w:ascii="Noto Sans CJK SC" w:hAnsi="Noto Sans CJK SC" w:eastAsia="Noto Sans CJK SC"/>
                <w:b/>
                <w:sz w:val="20"/>
              </w:rPr>
              <w:t>层级</w:t>
            </w:r>
          </w:p>
        </w:tc>
        <w:tc>
          <w:tcPr>
            <w:tcW w:w="2088" w:type="dxa"/>
            <w:shd w:val="clear" w:color="auto" w:fill="EAF2F8"/>
            <w:vAlign w:val="center"/>
          </w:tcPr>
          <w:p w14:paraId="2B0E07CE">
            <w:r>
              <w:rPr>
                <w:rFonts w:ascii="Noto Sans CJK SC" w:hAnsi="Noto Sans CJK SC" w:eastAsia="Noto Sans CJK SC"/>
                <w:b/>
                <w:sz w:val="20"/>
              </w:rPr>
              <w:t>英文名称</w:t>
            </w:r>
          </w:p>
        </w:tc>
        <w:tc>
          <w:tcPr>
            <w:tcW w:w="3096" w:type="dxa"/>
            <w:shd w:val="clear" w:color="auto" w:fill="EAF2F8"/>
            <w:vAlign w:val="center"/>
          </w:tcPr>
          <w:p w14:paraId="4CCE2F86">
            <w:r>
              <w:rPr>
                <w:rFonts w:ascii="Noto Sans CJK SC" w:hAnsi="Noto Sans CJK SC" w:eastAsia="Noto Sans CJK SC"/>
                <w:b/>
                <w:sz w:val="20"/>
              </w:rPr>
              <w:t>存什么</w:t>
            </w:r>
          </w:p>
        </w:tc>
        <w:tc>
          <w:tcPr>
            <w:tcW w:w="3312" w:type="dxa"/>
            <w:shd w:val="clear" w:color="auto" w:fill="EAF2F8"/>
            <w:vAlign w:val="center"/>
          </w:tcPr>
          <w:p w14:paraId="25E17874">
            <w:r>
              <w:rPr>
                <w:rFonts w:ascii="Noto Sans CJK SC" w:hAnsi="Noto Sans CJK SC" w:eastAsia="Noto Sans CJK SC"/>
                <w:b/>
                <w:sz w:val="20"/>
              </w:rPr>
              <w:t>作用</w:t>
            </w:r>
          </w:p>
        </w:tc>
      </w:tr>
      <w:tr w14:paraId="3144FA2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749B9D3E">
            <w:r>
              <w:rPr>
                <w:rFonts w:ascii="Noto Sans CJK SC" w:hAnsi="Noto Sans CJK SC" w:eastAsia="Noto Sans CJK SC"/>
                <w:b w:val="0"/>
                <w:sz w:val="19"/>
              </w:rPr>
              <w:t>原始事件库</w:t>
            </w:r>
          </w:p>
        </w:tc>
        <w:tc>
          <w:tcPr>
            <w:tcW w:w="2088" w:type="dxa"/>
            <w:vAlign w:val="center"/>
          </w:tcPr>
          <w:p w14:paraId="32E01367">
            <w:r>
              <w:rPr>
                <w:rFonts w:ascii="Noto Sans CJK SC" w:hAnsi="Noto Sans CJK SC" w:eastAsia="Noto Sans CJK SC"/>
                <w:b w:val="0"/>
                <w:sz w:val="19"/>
              </w:rPr>
              <w:t>Raw Event Store</w:t>
            </w:r>
          </w:p>
        </w:tc>
        <w:tc>
          <w:tcPr>
            <w:tcW w:w="3096" w:type="dxa"/>
            <w:vAlign w:val="center"/>
          </w:tcPr>
          <w:p w14:paraId="011FC672">
            <w:r>
              <w:rPr>
                <w:rFonts w:ascii="Noto Sans CJK SC" w:hAnsi="Noto Sans CJK SC" w:eastAsia="Noto Sans CJK SC"/>
                <w:b w:val="0"/>
                <w:sz w:val="19"/>
              </w:rPr>
              <w:t>用户原话、AI 回复、文件摘要、错题输入、计划反馈</w:t>
            </w:r>
          </w:p>
        </w:tc>
        <w:tc>
          <w:tcPr>
            <w:tcW w:w="3312" w:type="dxa"/>
            <w:vAlign w:val="center"/>
          </w:tcPr>
          <w:p w14:paraId="7D80E8FA">
            <w:r>
              <w:rPr>
                <w:rFonts w:ascii="Noto Sans CJK SC" w:hAnsi="Noto Sans CJK SC" w:eastAsia="Noto Sans CJK SC"/>
                <w:b w:val="0"/>
                <w:sz w:val="19"/>
              </w:rPr>
              <w:t>保真、可回溯，作为所有记忆和问题的证据源。</w:t>
            </w:r>
          </w:p>
        </w:tc>
      </w:tr>
      <w:tr w14:paraId="7CE0DAE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1FA8D12C">
            <w:r>
              <w:rPr>
                <w:rFonts w:ascii="Noto Sans CJK SC" w:hAnsi="Noto Sans CJK SC" w:eastAsia="Noto Sans CJK SC"/>
                <w:b w:val="0"/>
                <w:sz w:val="19"/>
              </w:rPr>
              <w:t>当日记忆图谱</w:t>
            </w:r>
          </w:p>
        </w:tc>
        <w:tc>
          <w:tcPr>
            <w:tcW w:w="2088" w:type="dxa"/>
            <w:vAlign w:val="center"/>
          </w:tcPr>
          <w:p w14:paraId="2AB46A83">
            <w:r>
              <w:rPr>
                <w:rFonts w:ascii="Noto Sans CJK SC" w:hAnsi="Noto Sans CJK SC" w:eastAsia="Noto Sans CJK SC"/>
                <w:b w:val="0"/>
                <w:sz w:val="19"/>
              </w:rPr>
              <w:t>Daily Memory Graph</w:t>
            </w:r>
          </w:p>
        </w:tc>
        <w:tc>
          <w:tcPr>
            <w:tcW w:w="3096" w:type="dxa"/>
            <w:vAlign w:val="center"/>
          </w:tcPr>
          <w:p w14:paraId="75F418AE">
            <w:r>
              <w:rPr>
                <w:rFonts w:ascii="Noto Sans CJK SC" w:hAnsi="Noto Sans CJK SC" w:eastAsia="Noto Sans CJK SC"/>
                <w:b w:val="0"/>
                <w:sz w:val="19"/>
              </w:rPr>
              <w:t>当天抽取出的情景事件、语义候选、问题候选及其关系</w:t>
            </w:r>
          </w:p>
        </w:tc>
        <w:tc>
          <w:tcPr>
            <w:tcW w:w="3312" w:type="dxa"/>
            <w:vAlign w:val="center"/>
          </w:tcPr>
          <w:p w14:paraId="4314660B">
            <w:r>
              <w:rPr>
                <w:rFonts w:ascii="Noto Sans CJK SC" w:hAnsi="Noto Sans CJK SC" w:eastAsia="Noto Sans CJK SC"/>
                <w:b w:val="0"/>
                <w:sz w:val="19"/>
              </w:rPr>
              <w:t>保存每天的独立记忆结构，防止当天信息直接污染长期记忆，也方便后续回溯。</w:t>
            </w:r>
          </w:p>
        </w:tc>
      </w:tr>
      <w:tr w14:paraId="29A02AE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2B259F2F">
            <w:r>
              <w:rPr>
                <w:rFonts w:ascii="Noto Sans CJK SC" w:hAnsi="Noto Sans CJK SC" w:eastAsia="Noto Sans CJK SC"/>
                <w:b w:val="0"/>
                <w:sz w:val="19"/>
              </w:rPr>
              <w:t>情景记忆</w:t>
            </w:r>
          </w:p>
        </w:tc>
        <w:tc>
          <w:tcPr>
            <w:tcW w:w="2088" w:type="dxa"/>
            <w:vAlign w:val="center"/>
          </w:tcPr>
          <w:p w14:paraId="3889167E">
            <w:r>
              <w:rPr>
                <w:rFonts w:ascii="Noto Sans CJK SC" w:hAnsi="Noto Sans CJK SC" w:eastAsia="Noto Sans CJK SC"/>
                <w:b w:val="0"/>
                <w:sz w:val="19"/>
              </w:rPr>
              <w:t>Episodic Memory</w:t>
            </w:r>
          </w:p>
        </w:tc>
        <w:tc>
          <w:tcPr>
            <w:tcW w:w="3096" w:type="dxa"/>
            <w:vAlign w:val="center"/>
          </w:tcPr>
          <w:p w14:paraId="0DB8799C">
            <w:r>
              <w:rPr>
                <w:rFonts w:ascii="Noto Sans CJK SC" w:hAnsi="Noto Sans CJK SC" w:eastAsia="Noto Sans CJK SC"/>
                <w:b w:val="0"/>
                <w:sz w:val="19"/>
              </w:rPr>
              <w:t>某天、某次对话、某道题、某次计划失败等具体经历</w:t>
            </w:r>
          </w:p>
        </w:tc>
        <w:tc>
          <w:tcPr>
            <w:tcW w:w="3312" w:type="dxa"/>
            <w:vAlign w:val="center"/>
          </w:tcPr>
          <w:p w14:paraId="2D1B1389">
            <w:r>
              <w:rPr>
                <w:rFonts w:ascii="Noto Sans CJK SC" w:hAnsi="Noto Sans CJK SC" w:eastAsia="Noto Sans CJK SC"/>
                <w:b w:val="0"/>
                <w:sz w:val="19"/>
              </w:rPr>
              <w:t>记录“发生过什么”，带时间、场景和证据。</w:t>
            </w:r>
          </w:p>
        </w:tc>
      </w:tr>
      <w:tr w14:paraId="7155000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18D3997E">
            <w:r>
              <w:rPr>
                <w:rFonts w:ascii="Noto Sans CJK SC" w:hAnsi="Noto Sans CJK SC" w:eastAsia="Noto Sans CJK SC"/>
                <w:b w:val="0"/>
                <w:sz w:val="19"/>
              </w:rPr>
              <w:t>长期记忆</w:t>
            </w:r>
          </w:p>
        </w:tc>
        <w:tc>
          <w:tcPr>
            <w:tcW w:w="2088" w:type="dxa"/>
            <w:vAlign w:val="center"/>
          </w:tcPr>
          <w:p w14:paraId="36660373">
            <w:r>
              <w:rPr>
                <w:rFonts w:ascii="Noto Sans CJK SC" w:hAnsi="Noto Sans CJK SC" w:eastAsia="Noto Sans CJK SC"/>
                <w:b w:val="0"/>
                <w:sz w:val="19"/>
              </w:rPr>
              <w:t>Long-term Memory</w:t>
            </w:r>
          </w:p>
        </w:tc>
        <w:tc>
          <w:tcPr>
            <w:tcW w:w="3096" w:type="dxa"/>
            <w:vAlign w:val="center"/>
          </w:tcPr>
          <w:p w14:paraId="590171F0">
            <w:r>
              <w:rPr>
                <w:rFonts w:ascii="Noto Sans CJK SC" w:hAnsi="Noto Sans CJK SC" w:eastAsia="Noto Sans CJK SC"/>
                <w:b w:val="0"/>
                <w:sz w:val="19"/>
              </w:rPr>
              <w:t>用户画像、长期偏好、学习状态、稳定弱点、项目状态、有效策略</w:t>
            </w:r>
          </w:p>
        </w:tc>
        <w:tc>
          <w:tcPr>
            <w:tcW w:w="3312" w:type="dxa"/>
            <w:vAlign w:val="center"/>
          </w:tcPr>
          <w:p w14:paraId="6066CDB5">
            <w:r>
              <w:rPr>
                <w:rFonts w:ascii="Noto Sans CJK SC" w:hAnsi="Noto Sans CJK SC" w:eastAsia="Noto Sans CJK SC"/>
                <w:b w:val="0"/>
                <w:sz w:val="19"/>
              </w:rPr>
              <w:t>记录长期有效的信息，用于影响后续回答、问题发现和干预策略。</w:t>
            </w:r>
          </w:p>
        </w:tc>
      </w:tr>
      <w:tr w14:paraId="5AD5D22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5D216306">
            <w:r>
              <w:rPr>
                <w:rFonts w:ascii="Noto Sans CJK SC" w:hAnsi="Noto Sans CJK SC" w:eastAsia="Noto Sans CJK SC"/>
                <w:b w:val="0"/>
                <w:sz w:val="19"/>
              </w:rPr>
              <w:t>语义记忆</w:t>
            </w:r>
          </w:p>
        </w:tc>
        <w:tc>
          <w:tcPr>
            <w:tcW w:w="2088" w:type="dxa"/>
            <w:vAlign w:val="center"/>
          </w:tcPr>
          <w:p w14:paraId="5624418C">
            <w:r>
              <w:rPr>
                <w:rFonts w:ascii="Noto Sans CJK SC" w:hAnsi="Noto Sans CJK SC" w:eastAsia="Noto Sans CJK SC"/>
                <w:b w:val="0"/>
                <w:sz w:val="19"/>
              </w:rPr>
              <w:t>Semantic Memory</w:t>
            </w:r>
          </w:p>
        </w:tc>
        <w:tc>
          <w:tcPr>
            <w:tcW w:w="3096" w:type="dxa"/>
            <w:vAlign w:val="center"/>
          </w:tcPr>
          <w:p w14:paraId="6B2FA68B">
            <w:r>
              <w:rPr>
                <w:rFonts w:ascii="Noto Sans CJK SC" w:hAnsi="Noto Sans CJK SC" w:eastAsia="Noto Sans CJK SC"/>
                <w:b w:val="0"/>
                <w:sz w:val="19"/>
              </w:rPr>
              <w:t>从多个事件中抽象出的稳定结论，例如学习弱点、偏好、项目阶段</w:t>
            </w:r>
          </w:p>
        </w:tc>
        <w:tc>
          <w:tcPr>
            <w:tcW w:w="3312" w:type="dxa"/>
            <w:vAlign w:val="center"/>
          </w:tcPr>
          <w:p w14:paraId="15B7531D">
            <w:r>
              <w:rPr>
                <w:rFonts w:ascii="Noto Sans CJK SC" w:hAnsi="Noto Sans CJK SC" w:eastAsia="Noto Sans CJK SC"/>
                <w:b w:val="0"/>
                <w:sz w:val="19"/>
              </w:rPr>
              <w:t>记录“这说明了什么”，是长期记忆中的核心组成部分。</w:t>
            </w:r>
          </w:p>
        </w:tc>
      </w:tr>
      <w:tr w14:paraId="55867C8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35B24962">
            <w:r>
              <w:rPr>
                <w:rFonts w:ascii="Noto Sans CJK SC" w:hAnsi="Noto Sans CJK SC" w:eastAsia="Noto Sans CJK SC"/>
                <w:b w:val="0"/>
                <w:sz w:val="19"/>
              </w:rPr>
              <w:t>问题记忆</w:t>
            </w:r>
          </w:p>
        </w:tc>
        <w:tc>
          <w:tcPr>
            <w:tcW w:w="2088" w:type="dxa"/>
            <w:vAlign w:val="center"/>
          </w:tcPr>
          <w:p w14:paraId="36ABD83A">
            <w:r>
              <w:rPr>
                <w:rFonts w:ascii="Noto Sans CJK SC" w:hAnsi="Noto Sans CJK SC" w:eastAsia="Noto Sans CJK SC"/>
                <w:b w:val="0"/>
                <w:sz w:val="19"/>
              </w:rPr>
              <w:t>Problem Board</w:t>
            </w:r>
          </w:p>
        </w:tc>
        <w:tc>
          <w:tcPr>
            <w:tcW w:w="3096" w:type="dxa"/>
            <w:vAlign w:val="center"/>
          </w:tcPr>
          <w:p w14:paraId="14D102D7">
            <w:r>
              <w:rPr>
                <w:rFonts w:ascii="Noto Sans CJK SC" w:hAnsi="Noto Sans CJK SC" w:eastAsia="Noto Sans CJK SC"/>
                <w:b w:val="0"/>
                <w:sz w:val="19"/>
              </w:rPr>
              <w:t>需要持续追踪的问题、根因、证据、严重度、状态、建议动作</w:t>
            </w:r>
          </w:p>
        </w:tc>
        <w:tc>
          <w:tcPr>
            <w:tcW w:w="3312" w:type="dxa"/>
            <w:vAlign w:val="center"/>
          </w:tcPr>
          <w:p w14:paraId="2F119A20">
            <w:r>
              <w:rPr>
                <w:rFonts w:ascii="Noto Sans CJK SC" w:hAnsi="Noto Sans CJK SC" w:eastAsia="Noto Sans CJK SC"/>
                <w:b w:val="0"/>
                <w:sz w:val="19"/>
              </w:rPr>
              <w:t>项目核心黑板，用于问题发现和自适应干预。</w:t>
            </w:r>
          </w:p>
        </w:tc>
      </w:tr>
      <w:tr w14:paraId="1B65BC1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2002E33C">
            <w:r>
              <w:rPr>
                <w:rFonts w:ascii="Noto Sans CJK SC" w:hAnsi="Noto Sans CJK SC" w:eastAsia="Noto Sans CJK SC"/>
                <w:b w:val="0"/>
                <w:sz w:val="19"/>
              </w:rPr>
              <w:t>关系记忆</w:t>
            </w:r>
          </w:p>
        </w:tc>
        <w:tc>
          <w:tcPr>
            <w:tcW w:w="2088" w:type="dxa"/>
            <w:vAlign w:val="center"/>
          </w:tcPr>
          <w:p w14:paraId="2A9C5C52">
            <w:r>
              <w:rPr>
                <w:rFonts w:ascii="Noto Sans CJK SC" w:hAnsi="Noto Sans CJK SC" w:eastAsia="Noto Sans CJK SC"/>
                <w:b w:val="0"/>
                <w:sz w:val="19"/>
              </w:rPr>
              <w:t>Global Memory Graph</w:t>
            </w:r>
          </w:p>
        </w:tc>
        <w:tc>
          <w:tcPr>
            <w:tcW w:w="3096" w:type="dxa"/>
            <w:vAlign w:val="center"/>
          </w:tcPr>
          <w:p w14:paraId="63248288">
            <w:r>
              <w:rPr>
                <w:rFonts w:ascii="Noto Sans CJK SC" w:hAnsi="Noto Sans CJK SC" w:eastAsia="Noto Sans CJK SC"/>
                <w:b w:val="0"/>
                <w:sz w:val="19"/>
              </w:rPr>
              <w:t>episode、semantic、problem 之间的关系</w:t>
            </w:r>
          </w:p>
        </w:tc>
        <w:tc>
          <w:tcPr>
            <w:tcW w:w="3312" w:type="dxa"/>
            <w:vAlign w:val="center"/>
          </w:tcPr>
          <w:p w14:paraId="3F23A0A6">
            <w:r>
              <w:rPr>
                <w:rFonts w:ascii="Noto Sans CJK SC" w:hAnsi="Noto Sans CJK SC" w:eastAsia="Noto Sans CJK SC"/>
                <w:b w:val="0"/>
                <w:sz w:val="19"/>
              </w:rPr>
              <w:t>连接证据、结论、问题和干预，用于跨天融合和图谱召回。</w:t>
            </w:r>
          </w:p>
        </w:tc>
      </w:tr>
      <w:tr w14:paraId="3AC3CE8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5220C098">
            <w:r>
              <w:rPr>
                <w:rFonts w:ascii="Noto Sans CJK SC" w:hAnsi="Noto Sans CJK SC" w:eastAsia="Noto Sans CJK SC"/>
                <w:b w:val="0"/>
                <w:sz w:val="19"/>
              </w:rPr>
              <w:t>技能记忆</w:t>
            </w:r>
          </w:p>
        </w:tc>
        <w:tc>
          <w:tcPr>
            <w:tcW w:w="2088" w:type="dxa"/>
            <w:vAlign w:val="center"/>
          </w:tcPr>
          <w:p w14:paraId="6CEC9A04">
            <w:r>
              <w:rPr>
                <w:rFonts w:ascii="Noto Sans CJK SC" w:hAnsi="Noto Sans CJK SC" w:eastAsia="Noto Sans CJK SC"/>
                <w:b w:val="0"/>
                <w:sz w:val="19"/>
              </w:rPr>
              <w:t>Skill Memory</w:t>
            </w:r>
          </w:p>
        </w:tc>
        <w:tc>
          <w:tcPr>
            <w:tcW w:w="3096" w:type="dxa"/>
            <w:vAlign w:val="center"/>
          </w:tcPr>
          <w:p w14:paraId="018E2B69">
            <w:r>
              <w:rPr>
                <w:rFonts w:ascii="Noto Sans CJK SC" w:hAnsi="Noto Sans CJK SC" w:eastAsia="Noto Sans CJK SC"/>
                <w:b w:val="0"/>
                <w:sz w:val="19"/>
              </w:rPr>
              <w:t>已验证有效的干预流程、复习流程、诊断流程</w:t>
            </w:r>
          </w:p>
        </w:tc>
        <w:tc>
          <w:tcPr>
            <w:tcW w:w="3312" w:type="dxa"/>
            <w:vAlign w:val="center"/>
          </w:tcPr>
          <w:p w14:paraId="40A510B7">
            <w:r>
              <w:rPr>
                <w:rFonts w:ascii="Noto Sans CJK SC" w:hAnsi="Noto Sans CJK SC" w:eastAsia="Noto Sans CJK SC"/>
                <w:b w:val="0"/>
                <w:sz w:val="19"/>
              </w:rPr>
              <w:t>将反复有效的方法沉淀为可复用 Skill。</w:t>
            </w:r>
          </w:p>
        </w:tc>
      </w:tr>
    </w:tbl>
    <w:p w14:paraId="4BDEB16C">
      <w:pPr>
        <w:spacing w:after="0"/>
      </w:pPr>
    </w:p>
    <w:p w14:paraId="0D9EF8AA">
      <w:r>
        <w:t>本系统中的记忆不是单一列表，而是分层结构。Raw Event Store 负责保存原始证据；Daily Memory Graph 负责保存当天的独立记忆结构；Long-term Memory / Semantic Memory 负责保存长期稳定的用户画像、学习状态、偏好和策略；Problem Board 负责保存需要持续追踪的问题；Global Memory Graph 负责连接事件、语义结论、问题和干预策略；Skill Memory 负责沉淀经过验证的有效处理流程。</w:t>
      </w:r>
    </w:p>
    <w:p w14:paraId="47A7D976">
      <w:pPr>
        <w:pStyle w:val="3"/>
      </w:pPr>
      <w:r>
        <w:t>3. 在线会话流程设计</w:t>
      </w:r>
    </w:p>
    <w:p w14:paraId="5FE8D0C3">
      <w:r>
        <w:t>在线阶段不直接做复杂的长期记忆写入，只完成原始保存、必要检索和前台回答。这样可以保证响应速度，也能避免实时对话中误写入长期记忆。</w:t>
      </w:r>
    </w:p>
    <w:p w14:paraId="33B6758D">
      <w:pPr>
        <w:pStyle w:val="4"/>
      </w:pPr>
      <w:r>
        <w:t>3.1 Raw Event Store：原始保存</w:t>
      </w:r>
    </w:p>
    <w:p w14:paraId="7289CB60">
      <w:r>
        <w:t>用户输入先按原值保存，字段包括：</w:t>
      </w:r>
    </w:p>
    <w:p w14:paraId="241897D0">
      <w:pPr>
        <w:shd w:val="clear" w:fill="F7F7F7"/>
        <w:spacing w:before="80" w:after="120"/>
        <w:ind w:left="259"/>
      </w:pPr>
      <w:r>
        <w:rPr>
          <w:rFonts w:ascii="Consolas" w:hAnsi="Consolas" w:eastAsia="Noto Sans CJK SC"/>
          <w:color w:val="282828"/>
          <w:sz w:val="19"/>
        </w:rPr>
        <w:t>session_id</w:t>
      </w:r>
      <w:r>
        <w:br w:type="textWrapping"/>
      </w:r>
      <w:r>
        <w:rPr>
          <w:rFonts w:ascii="Consolas" w:hAnsi="Consolas" w:eastAsia="Noto Sans CJK SC"/>
          <w:color w:val="282828"/>
          <w:sz w:val="19"/>
        </w:rPr>
        <w:t>role</w:t>
      </w:r>
      <w:r>
        <w:br w:type="textWrapping"/>
      </w:r>
      <w:r>
        <w:rPr>
          <w:rFonts w:ascii="Consolas" w:hAnsi="Consolas" w:eastAsia="Noto Sans CJK SC"/>
          <w:color w:val="282828"/>
          <w:sz w:val="19"/>
        </w:rPr>
        <w:t>content</w:t>
      </w:r>
      <w:r>
        <w:br w:type="textWrapping"/>
      </w:r>
      <w:r>
        <w:rPr>
          <w:rFonts w:ascii="Consolas" w:hAnsi="Consolas" w:eastAsia="Noto Sans CJK SC"/>
          <w:color w:val="282828"/>
          <w:sz w:val="19"/>
        </w:rPr>
        <w:t>created_at</w:t>
      </w:r>
      <w:r>
        <w:br w:type="textWrapping"/>
      </w:r>
      <w:r>
        <w:rPr>
          <w:rFonts w:ascii="Consolas" w:hAnsi="Consolas" w:eastAsia="Noto Sans CJK SC"/>
          <w:color w:val="282828"/>
          <w:sz w:val="19"/>
        </w:rPr>
        <w:t>source_type</w:t>
      </w:r>
      <w:r>
        <w:br w:type="textWrapping"/>
      </w:r>
      <w:r>
        <w:rPr>
          <w:rFonts w:ascii="Consolas" w:hAnsi="Consolas" w:eastAsia="Noto Sans CJK SC"/>
          <w:color w:val="282828"/>
          <w:sz w:val="19"/>
        </w:rPr>
        <w:t>metadata_json</w:t>
      </w:r>
    </w:p>
    <w:p w14:paraId="7252EDF4">
      <w:r>
        <w:t>保存原始输入时，不进行改写覆盖。即使后续 Query Rewriter 生成了更适合检索的内部版本，也必须保留用户的原始表达。</w:t>
      </w:r>
    </w:p>
    <w:p w14:paraId="02AA84A8">
      <w:pPr>
        <w:pStyle w:val="4"/>
      </w:pPr>
      <w:r>
        <w:t>3.2 Query Rewriter：问题改写</w:t>
      </w:r>
    </w:p>
    <w:p w14:paraId="67458421">
      <w:r>
        <w:t>如果用户问题表达不完整、指代模糊或不适合直接检索，系统可以生成一个内部改写版本。</w:t>
      </w:r>
    </w:p>
    <w:p w14:paraId="42F9B6C9">
      <w:pPr>
        <w:shd w:val="clear" w:fill="F7F7F7"/>
        <w:spacing w:before="80" w:after="120"/>
        <w:ind w:left="259"/>
      </w:pPr>
      <w:r>
        <w:rPr>
          <w:rFonts w:ascii="Consolas" w:hAnsi="Consolas" w:eastAsia="Noto Sans CJK SC"/>
          <w:color w:val="282828"/>
          <w:sz w:val="19"/>
        </w:rPr>
        <w:t>用户原始输入：</w:t>
      </w:r>
      <w:r>
        <w:br w:type="textWrapping"/>
      </w:r>
      <w:r>
        <w:rPr>
          <w:rFonts w:ascii="Consolas" w:hAnsi="Consolas" w:eastAsia="Noto Sans CJK SC"/>
          <w:color w:val="282828"/>
          <w:sz w:val="19"/>
        </w:rPr>
        <w:t>“这个我还是没懂。”</w:t>
      </w:r>
      <w:r>
        <w:br w:type="textWrapping"/>
      </w:r>
      <w:r>
        <w:br w:type="textWrapping"/>
      </w:r>
      <w:r>
        <w:rPr>
          <w:rFonts w:ascii="Consolas" w:hAnsi="Consolas" w:eastAsia="Noto Sans CJK SC"/>
          <w:color w:val="282828"/>
          <w:sz w:val="19"/>
        </w:rPr>
        <w:t>内部改写：</w:t>
      </w:r>
      <w:r>
        <w:br w:type="textWrapping"/>
      </w:r>
      <w:r>
        <w:rPr>
          <w:rFonts w:ascii="Consolas" w:hAnsi="Consolas" w:eastAsia="Noto Sans CJK SC"/>
          <w:color w:val="282828"/>
          <w:sz w:val="19"/>
        </w:rPr>
        <w:t>“用户正在追问上一轮关于记忆系统中 Daily Memory Graph 和 Global Memory Graph 的区别。”</w:t>
      </w:r>
    </w:p>
    <w:p w14:paraId="5CF9429E">
      <w:r>
        <w:t>Query Rewriter 只服务于检索和路由，不替代原始输入。</w:t>
      </w:r>
    </w:p>
    <w:p w14:paraId="15199B56">
      <w:pPr>
        <w:pStyle w:val="4"/>
      </w:pPr>
      <w:r>
        <w:t>3.3 Router：路由判断</w:t>
      </w:r>
    </w:p>
    <w:p w14:paraId="45F11015">
      <w:r>
        <w:t>Router 判断本轮请求属于哪种类型：</w:t>
      </w:r>
    </w:p>
    <w:p w14:paraId="5D12BC45">
      <w:pPr>
        <w:pStyle w:val="16"/>
        <w:spacing w:after="40"/>
      </w:pPr>
      <w:r>
        <w:t>普通对话</w:t>
      </w:r>
    </w:p>
    <w:p w14:paraId="35DED0DB">
      <w:pPr>
        <w:pStyle w:val="16"/>
        <w:spacing w:after="40"/>
      </w:pPr>
      <w:r>
        <w:t>记忆检索</w:t>
      </w:r>
    </w:p>
    <w:p w14:paraId="4E2B231A">
      <w:pPr>
        <w:pStyle w:val="16"/>
        <w:spacing w:after="40"/>
      </w:pPr>
      <w:r>
        <w:t>工具调用</w:t>
      </w:r>
    </w:p>
    <w:p w14:paraId="129623F1">
      <w:pPr>
        <w:pStyle w:val="16"/>
        <w:spacing w:after="40"/>
      </w:pPr>
      <w:r>
        <w:t>联网搜索</w:t>
      </w:r>
    </w:p>
    <w:p w14:paraId="0340E591">
      <w:pPr>
        <w:pStyle w:val="16"/>
        <w:spacing w:after="40"/>
      </w:pPr>
      <w:r>
        <w:t>文件处理</w:t>
      </w:r>
    </w:p>
    <w:p w14:paraId="36A24F09">
      <w:pPr>
        <w:pStyle w:val="16"/>
        <w:spacing w:after="40"/>
      </w:pPr>
      <w:r>
        <w:t>Skill 调用</w:t>
      </w:r>
    </w:p>
    <w:p w14:paraId="18396DE9">
      <w:pPr>
        <w:pStyle w:val="16"/>
        <w:spacing w:after="40"/>
      </w:pPr>
      <w:r>
        <w:t>问题发现</w:t>
      </w:r>
    </w:p>
    <w:p w14:paraId="148AA771">
      <w:pPr>
        <w:pStyle w:val="16"/>
        <w:spacing w:after="40"/>
      </w:pPr>
      <w:r>
        <w:t>计划生成</w:t>
      </w:r>
    </w:p>
    <w:p w14:paraId="1CEB966B">
      <w:r>
        <w:t>如果用户只是简单问答，则可以不触发复杂记忆召回。如果用户的问题依赖长期背景，例如“我这个项目现在该怎么推进”，则需要调用 Memory Retriever。</w:t>
      </w:r>
    </w:p>
    <w:p w14:paraId="7D7DDD02">
      <w:pPr>
        <w:pStyle w:val="4"/>
      </w:pPr>
      <w:r>
        <w:t>3.4 Memory Retriever：记忆检索</w:t>
      </w:r>
    </w:p>
    <w:p w14:paraId="089FCA8E">
      <w:r>
        <w:t>当问题需要长期背景时，Memory Retriever 会召回：</w:t>
      </w:r>
    </w:p>
    <w:p w14:paraId="0C4AC9E7">
      <w:pPr>
        <w:pStyle w:val="16"/>
        <w:spacing w:after="40"/>
      </w:pPr>
      <w:r>
        <w:t>相关长期记忆</w:t>
      </w:r>
    </w:p>
    <w:p w14:paraId="58A43413">
      <w:pPr>
        <w:pStyle w:val="16"/>
        <w:spacing w:after="40"/>
      </w:pPr>
      <w:r>
        <w:t>相关语义记忆</w:t>
      </w:r>
    </w:p>
    <w:p w14:paraId="16FA84AE">
      <w:pPr>
        <w:pStyle w:val="16"/>
        <w:spacing w:after="40"/>
      </w:pPr>
      <w:r>
        <w:t>当前 open / watching problems</w:t>
      </w:r>
    </w:p>
    <w:p w14:paraId="0A9D6B29">
      <w:pPr>
        <w:pStyle w:val="16"/>
        <w:spacing w:after="40"/>
      </w:pPr>
      <w:r>
        <w:t>近期情景记忆</w:t>
      </w:r>
    </w:p>
    <w:p w14:paraId="56F4F0D9">
      <w:pPr>
        <w:pStyle w:val="16"/>
        <w:spacing w:after="40"/>
      </w:pPr>
      <w:r>
        <w:t>Daily Memory Graph 中相关节点</w:t>
      </w:r>
    </w:p>
    <w:p w14:paraId="07663551">
      <w:pPr>
        <w:pStyle w:val="16"/>
        <w:spacing w:after="40"/>
      </w:pPr>
      <w:r>
        <w:t>Global Memory Graph 中相关邻居</w:t>
      </w:r>
    </w:p>
    <w:p w14:paraId="69027701">
      <w:pPr>
        <w:pStyle w:val="16"/>
        <w:spacing w:after="40"/>
      </w:pPr>
      <w:r>
        <w:t>有效 Skill</w:t>
      </w:r>
    </w:p>
    <w:p w14:paraId="15320C78">
      <w:pPr>
        <w:pStyle w:val="4"/>
      </w:pPr>
      <w:r>
        <w:t>3.5 Context Builder：上下文构建</w:t>
      </w:r>
    </w:p>
    <w:p w14:paraId="5CB3E894">
      <w:r>
        <w:t>Context Builder 将以下内容拼接成最终上下文：</w:t>
      </w:r>
    </w:p>
    <w:p w14:paraId="12668D2B">
      <w:pPr>
        <w:pStyle w:val="16"/>
        <w:spacing w:after="40"/>
      </w:pPr>
      <w:r>
        <w:t>系统提示词</w:t>
      </w:r>
    </w:p>
    <w:p w14:paraId="69DB4A62">
      <w:pPr>
        <w:pStyle w:val="16"/>
        <w:spacing w:after="40"/>
      </w:pPr>
      <w:r>
        <w:t>当前用户输入</w:t>
      </w:r>
    </w:p>
    <w:p w14:paraId="2D0003D1">
      <w:pPr>
        <w:pStyle w:val="16"/>
        <w:spacing w:after="40"/>
      </w:pPr>
      <w:r>
        <w:t>当前会话上下文</w:t>
      </w:r>
    </w:p>
    <w:p w14:paraId="643F53AD">
      <w:pPr>
        <w:pStyle w:val="16"/>
        <w:spacing w:after="40"/>
      </w:pPr>
      <w:r>
        <w:t>上下文压缩结果</w:t>
      </w:r>
    </w:p>
    <w:p w14:paraId="16C08720">
      <w:pPr>
        <w:pStyle w:val="16"/>
        <w:spacing w:after="40"/>
      </w:pPr>
      <w:r>
        <w:t>检索到的长期记忆</w:t>
      </w:r>
    </w:p>
    <w:p w14:paraId="3F0C5196">
      <w:pPr>
        <w:pStyle w:val="16"/>
        <w:spacing w:after="40"/>
      </w:pPr>
      <w:r>
        <w:t>相关问题看板条目</w:t>
      </w:r>
    </w:p>
    <w:p w14:paraId="2B12F89A">
      <w:pPr>
        <w:pStyle w:val="16"/>
        <w:spacing w:after="40"/>
      </w:pPr>
      <w:r>
        <w:t>相关图谱邻居</w:t>
      </w:r>
    </w:p>
    <w:p w14:paraId="4E3214A5">
      <w:pPr>
        <w:pStyle w:val="16"/>
        <w:spacing w:after="40"/>
      </w:pPr>
      <w:r>
        <w:t>必要工具结果、子 Agent 输出</w:t>
      </w:r>
    </w:p>
    <w:p w14:paraId="6D7BE861">
      <w:r>
        <w:t>Context Builder 需要控制上下文长度，避免把过多记忆一次性塞给模型。</w:t>
      </w:r>
    </w:p>
    <w:p w14:paraId="5D61E00F">
      <w:pPr>
        <w:pStyle w:val="4"/>
      </w:pPr>
      <w:r>
        <w:t>3.6 ChatAgent：回答用户</w:t>
      </w:r>
    </w:p>
    <w:p w14:paraId="3D2854BC">
      <w:r>
        <w:t>ChatAgent 基于最终上下文生成回答。回答完成后，assistant message 也保存回 Raw Event Store，作为后续夜间更新的输入。</w:t>
      </w:r>
    </w:p>
    <w:p w14:paraId="74BF4EF3">
      <w:pPr>
        <w:pStyle w:val="3"/>
      </w:pPr>
      <w:r>
        <w:t>4. 夜间记忆更新流程设计</w:t>
      </w:r>
    </w:p>
    <w:p w14:paraId="4FCBAD99">
      <w:r>
        <w:t>夜间更新以当天新增 Raw Events 为输入，但不孤立处理当天数据。系统会先生成并保存 Daily Memory Graph，再将其与历史长期记忆、问题看板和全局图谱进行比对融合。</w:t>
      </w:r>
    </w:p>
    <w:p w14:paraId="52EF44CE">
      <w:pPr>
        <w:pStyle w:val="4"/>
      </w:pPr>
      <w:r>
        <w:t>4.1 夜间更新步骤</w:t>
      </w:r>
    </w:p>
    <w:p w14:paraId="159820ED"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1. 读取当天新增 Raw Events。</w:t>
      </w:r>
    </w:p>
    <w:p w14:paraId="2DCF7741"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2. 从原始事件中抽取 Episodic Memories、Semantic Memory Candidates、Problem Candidates。</w:t>
      </w:r>
    </w:p>
    <w:p w14:paraId="346CEE1B"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3. 根据当天候选内容生成 Daily Memory Graph。</w:t>
      </w:r>
    </w:p>
    <w:p w14:paraId="150C488E"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4. 将 Daily Memory Graph 持久化保存。该图谱作为当天独立记忆结构，不直接等同于长期记忆。</w:t>
      </w:r>
    </w:p>
    <w:p w14:paraId="003CF6DF"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5. 根据候选节点检索历史相关内容，包括历史 Semantic Memory、Long-term Memory、Problem Board 中的 open / watching problems、Global Memory Graph 中的相关节点和邻居、近期 Daily Memory Graph。</w:t>
      </w:r>
    </w:p>
    <w:p w14:paraId="75EDB808"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6. 将 Daily Memory Graph 与 Global Memory Graph 进行对齐，判断当天节点是否对应已有长期节点、已有问题或已有技能。</w:t>
      </w:r>
    </w:p>
    <w:p w14:paraId="7A6D528D"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7. Memory Gate 判断候选记忆：new / update / merge / skip。</w:t>
      </w:r>
    </w:p>
    <w:p w14:paraId="505ED68F"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8. Problem Gate 判断候选问题：new / update / merge / skip。</w:t>
      </w:r>
    </w:p>
    <w:p w14:paraId="113558F3"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9. 更新 Long-term Memory、Semantic Memory、Problem Board 和 Global Memory Graph。</w:t>
      </w:r>
    </w:p>
    <w:p w14:paraId="388C19FB"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10. 输出 nightly_review，保存完整 JSON、摘要、候选记忆、候选问题、图谱更新记录和失败兜底信息。</w:t>
      </w:r>
    </w:p>
    <w:p w14:paraId="12DCF460"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11. 根据当前存在的 problems 和长期记忆生成 next_actions。</w:t>
      </w:r>
    </w:p>
    <w:p w14:paraId="09CCEC45"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12. 如果某类干预反复有效，再沉淀为 Skill。</w:t>
      </w:r>
    </w:p>
    <w:p w14:paraId="5815D9AF">
      <w:pPr>
        <w:pStyle w:val="4"/>
      </w:pPr>
      <w:r>
        <w:t>4.2 Daily Memory Graph 的内容</w:t>
      </w:r>
    </w:p>
    <w:p w14:paraId="5F2A1738">
      <w:pPr>
        <w:pStyle w:val="3"/>
      </w:pPr>
      <w:r>
        <w:t>5. 长期记忆属性设计</w:t>
      </w:r>
    </w:p>
    <w:p w14:paraId="7081D480">
      <w:r>
        <w:t>长期记忆不直接使用“重要性固定分”，而是在检索时根据当前任务动态计算是否适合召回。字段保持简洁即可。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7488"/>
      </w:tblGrid>
      <w:tr w14:paraId="223F0B4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EAF2F8"/>
            <w:vAlign w:val="center"/>
          </w:tcPr>
          <w:p w14:paraId="3429470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属性</w:t>
            </w:r>
          </w:p>
        </w:tc>
        <w:tc>
          <w:tcPr>
            <w:tcW w:w="7488" w:type="dxa"/>
            <w:shd w:val="clear" w:color="auto" w:fill="EAF2F8"/>
            <w:vAlign w:val="center"/>
          </w:tcPr>
          <w:p w14:paraId="6836F90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含义</w:t>
            </w:r>
          </w:p>
        </w:tc>
      </w:tr>
      <w:tr w14:paraId="4782E2F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6611F66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memory_type</w:t>
            </w:r>
          </w:p>
        </w:tc>
        <w:tc>
          <w:tcPr>
            <w:tcW w:w="7488" w:type="dxa"/>
            <w:vAlign w:val="center"/>
          </w:tcPr>
          <w:p w14:paraId="49A1475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记忆类型，例如 user_profile、preference、learning_state、weakness、project_state、strategy。</w:t>
            </w:r>
          </w:p>
        </w:tc>
      </w:tr>
      <w:tr w14:paraId="36733EC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407E818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content</w:t>
            </w:r>
          </w:p>
        </w:tc>
        <w:tc>
          <w:tcPr>
            <w:tcW w:w="7488" w:type="dxa"/>
            <w:vAlign w:val="center"/>
          </w:tcPr>
          <w:p w14:paraId="779C1DB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记忆正文内容。</w:t>
            </w:r>
          </w:p>
        </w:tc>
      </w:tr>
      <w:tr w14:paraId="2610D52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3CEE8D1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confidence</w:t>
            </w:r>
          </w:p>
        </w:tc>
        <w:tc>
          <w:tcPr>
            <w:tcW w:w="7488" w:type="dxa"/>
            <w:vAlign w:val="center"/>
          </w:tcPr>
          <w:p w14:paraId="0275FF5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可信度，表示这条记忆是否可靠。</w:t>
            </w:r>
          </w:p>
        </w:tc>
      </w:tr>
      <w:tr w14:paraId="05562CF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6B6FCFC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valid_from</w:t>
            </w:r>
          </w:p>
        </w:tc>
        <w:tc>
          <w:tcPr>
            <w:tcW w:w="7488" w:type="dxa"/>
            <w:vAlign w:val="center"/>
          </w:tcPr>
          <w:p w14:paraId="7B061F8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记忆开始有效时间。</w:t>
            </w:r>
          </w:p>
        </w:tc>
      </w:tr>
      <w:tr w14:paraId="71FB0D4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41B2B96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updated_at</w:t>
            </w:r>
          </w:p>
        </w:tc>
        <w:tc>
          <w:tcPr>
            <w:tcW w:w="7488" w:type="dxa"/>
            <w:vAlign w:val="center"/>
          </w:tcPr>
          <w:p w14:paraId="2BFA71F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记忆最近更新时间，可用于计算 time_score。</w:t>
            </w:r>
          </w:p>
        </w:tc>
      </w:tr>
      <w:tr w14:paraId="6420E6A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4CCE845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last_used_at</w:t>
            </w:r>
          </w:p>
        </w:tc>
        <w:tc>
          <w:tcPr>
            <w:tcW w:w="7488" w:type="dxa"/>
            <w:vAlign w:val="center"/>
          </w:tcPr>
          <w:p w14:paraId="50D38B3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系统最近一次使用该记忆的时间。</w:t>
            </w:r>
          </w:p>
        </w:tc>
      </w:tr>
      <w:tr w14:paraId="04CB841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4452F39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effectiveness_score</w:t>
            </w:r>
          </w:p>
        </w:tc>
        <w:tc>
          <w:tcPr>
            <w:tcW w:w="7488" w:type="dxa"/>
            <w:vAlign w:val="center"/>
          </w:tcPr>
          <w:p w14:paraId="3FCAD90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记忆有效度，表示这条记忆过去是否真正帮助过用户。</w:t>
            </w:r>
          </w:p>
        </w:tc>
      </w:tr>
      <w:tr w14:paraId="3EF3569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3DEECE4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status</w:t>
            </w:r>
          </w:p>
        </w:tc>
        <w:tc>
          <w:tcPr>
            <w:tcW w:w="7488" w:type="dxa"/>
            <w:vAlign w:val="center"/>
          </w:tcPr>
          <w:p w14:paraId="4F9F50E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active、archived、conflict、pending_confirm。</w:t>
            </w:r>
          </w:p>
        </w:tc>
      </w:tr>
    </w:tbl>
    <w:p w14:paraId="39964AEB">
      <w:pPr>
        <w:spacing w:after="0"/>
      </w:pPr>
    </w:p>
    <w:p w14:paraId="6F18C3B0">
      <w:r>
        <w:t>其中 status 表示该长期记忆当前是否可用：active 表示正常可用；archived 表示已归档，默认不召回；conflict 表示与其他记忆冲突，需要进一步处理；pending_confirm 表示证据不足，等待用户确认或后续观察。</w:t>
      </w:r>
    </w:p>
    <w:p w14:paraId="10B8E48F">
      <w:r>
        <w:br w:type="page"/>
      </w:r>
    </w:p>
    <w:p w14:paraId="20F80B57">
      <w:pPr>
        <w:pStyle w:val="3"/>
      </w:pPr>
      <w:r>
        <w:t>6. 记忆检索与排序规则</w:t>
      </w:r>
    </w:p>
    <w:p w14:paraId="414C6BD4">
      <w:pPr>
        <w:pStyle w:val="4"/>
      </w:pPr>
      <w:r>
        <w:t>6.1 核心检索参数</w:t>
      </w:r>
    </w:p>
    <w:p w14:paraId="12C8A08D">
      <w:r>
        <w:t>系统只保留四类核心参数：匹配度、时间、记忆有效度、热度。其中，匹配度负责保证召回结果和当前问题相关；时间负责体现记忆距离当前的远近；记忆有效度负责衡量这条记忆过去是否真正帮助过用户；热度负责控制记忆检索的联想跳跃性。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1591"/>
        <w:gridCol w:w="3375"/>
        <w:gridCol w:w="3184"/>
      </w:tblGrid>
      <w:tr w14:paraId="39A4392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</w:tblPrEx>
        <w:trPr>
          <w:jc w:val="center"/>
        </w:trPr>
        <w:tc>
          <w:tcPr>
            <w:tcW w:w="1800" w:type="dxa"/>
            <w:shd w:val="clear" w:color="auto" w:fill="EAF2F8"/>
            <w:vAlign w:val="center"/>
          </w:tcPr>
          <w:p w14:paraId="7CA84E22">
            <w:r>
              <w:rPr>
                <w:rFonts w:ascii="Noto Sans CJK SC" w:hAnsi="Noto Sans CJK SC" w:eastAsia="Noto Sans CJK SC"/>
                <w:b/>
                <w:sz w:val="20"/>
              </w:rPr>
              <w:t>参数</w:t>
            </w:r>
          </w:p>
        </w:tc>
        <w:tc>
          <w:tcPr>
            <w:tcW w:w="1728" w:type="dxa"/>
            <w:shd w:val="clear" w:color="auto" w:fill="EAF2F8"/>
            <w:vAlign w:val="center"/>
          </w:tcPr>
          <w:p w14:paraId="14D9E02F">
            <w:r>
              <w:rPr>
                <w:rFonts w:ascii="Noto Sans CJK SC" w:hAnsi="Noto Sans CJK SC" w:eastAsia="Noto Sans CJK SC"/>
                <w:b/>
                <w:sz w:val="20"/>
              </w:rPr>
              <w:t>含义</w:t>
            </w:r>
          </w:p>
        </w:tc>
        <w:tc>
          <w:tcPr>
            <w:tcW w:w="3600" w:type="dxa"/>
            <w:shd w:val="clear" w:color="auto" w:fill="EAF2F8"/>
            <w:vAlign w:val="center"/>
          </w:tcPr>
          <w:p w14:paraId="1C82DEA3">
            <w:r>
              <w:rPr>
                <w:rFonts w:ascii="Noto Sans CJK SC" w:hAnsi="Noto Sans CJK SC" w:eastAsia="Noto Sans CJK SC"/>
                <w:b/>
                <w:sz w:val="20"/>
              </w:rPr>
              <w:t>计算方式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33497AFA">
            <w:r>
              <w:rPr>
                <w:rFonts w:ascii="Noto Sans CJK SC" w:hAnsi="Noto Sans CJK SC" w:eastAsia="Noto Sans CJK SC"/>
                <w:b/>
                <w:sz w:val="20"/>
              </w:rPr>
              <w:t>作用</w:t>
            </w:r>
          </w:p>
        </w:tc>
      </w:tr>
      <w:tr w14:paraId="130285A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03666C43">
            <w:r>
              <w:rPr>
                <w:rFonts w:ascii="Noto Sans CJK SC" w:hAnsi="Noto Sans CJK SC" w:eastAsia="Noto Sans CJK SC"/>
                <w:b w:val="0"/>
                <w:sz w:val="19"/>
              </w:rPr>
              <w:t>matching_score</w:t>
            </w:r>
          </w:p>
        </w:tc>
        <w:tc>
          <w:tcPr>
            <w:tcW w:w="1728" w:type="dxa"/>
            <w:vAlign w:val="center"/>
          </w:tcPr>
          <w:p w14:paraId="7624740C">
            <w:r>
              <w:rPr>
                <w:rFonts w:ascii="Noto Sans CJK SC" w:hAnsi="Noto Sans CJK SC" w:eastAsia="Noto Sans CJK SC"/>
                <w:b w:val="0"/>
                <w:sz w:val="19"/>
              </w:rPr>
              <w:t>匹配度</w:t>
            </w:r>
          </w:p>
        </w:tc>
        <w:tc>
          <w:tcPr>
            <w:tcW w:w="3600" w:type="dxa"/>
            <w:vAlign w:val="center"/>
          </w:tcPr>
          <w:p w14:paraId="4FE12D55">
            <w:r>
              <w:rPr>
                <w:rFonts w:ascii="Noto Sans CJK SC" w:hAnsi="Noto Sans CJK SC" w:eastAsia="Noto Sans CJK SC"/>
                <w:b w:val="0"/>
                <w:sz w:val="19"/>
              </w:rPr>
              <w:t>对用户当前问题和记忆内容分别做 embedding，计算 cosine similarity。</w:t>
            </w:r>
          </w:p>
        </w:tc>
        <w:tc>
          <w:tcPr>
            <w:tcW w:w="3456" w:type="dxa"/>
            <w:vAlign w:val="center"/>
          </w:tcPr>
          <w:p w14:paraId="4E67F560">
            <w:r>
              <w:rPr>
                <w:rFonts w:ascii="Noto Sans CJK SC" w:hAnsi="Noto Sans CJK SC" w:eastAsia="Noto Sans CJK SC"/>
                <w:b w:val="0"/>
                <w:sz w:val="19"/>
              </w:rPr>
              <w:t>判断当前问题和该记忆在语义上是否相关，是最基础的检索依据。</w:t>
            </w:r>
          </w:p>
        </w:tc>
      </w:tr>
      <w:tr w14:paraId="77A6776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726D09AC">
            <w:r>
              <w:rPr>
                <w:rFonts w:ascii="Noto Sans CJK SC" w:hAnsi="Noto Sans CJK SC" w:eastAsia="Noto Sans CJK SC"/>
                <w:b w:val="0"/>
                <w:sz w:val="19"/>
              </w:rPr>
              <w:t>time_score</w:t>
            </w:r>
          </w:p>
        </w:tc>
        <w:tc>
          <w:tcPr>
            <w:tcW w:w="1728" w:type="dxa"/>
            <w:vAlign w:val="center"/>
          </w:tcPr>
          <w:p w14:paraId="55B01B5D">
            <w:r>
              <w:rPr>
                <w:rFonts w:ascii="Noto Sans CJK SC" w:hAnsi="Noto Sans CJK SC" w:eastAsia="Noto Sans CJK SC"/>
                <w:b w:val="0"/>
                <w:sz w:val="19"/>
              </w:rPr>
              <w:t>时间分</w:t>
            </w:r>
          </w:p>
        </w:tc>
        <w:tc>
          <w:tcPr>
            <w:tcW w:w="3600" w:type="dxa"/>
            <w:vAlign w:val="center"/>
          </w:tcPr>
          <w:p w14:paraId="190F7C52">
            <w:r>
              <w:rPr>
                <w:rFonts w:ascii="Noto Sans CJK SC" w:hAnsi="Noto Sans CJK SC" w:eastAsia="Noto Sans CJK SC"/>
                <w:b w:val="0"/>
                <w:sz w:val="19"/>
              </w:rPr>
              <w:t>根据该记忆距离当前时间的远近计算，越接近当前时间分数越高。</w:t>
            </w:r>
          </w:p>
        </w:tc>
        <w:tc>
          <w:tcPr>
            <w:tcW w:w="3456" w:type="dxa"/>
            <w:vAlign w:val="center"/>
          </w:tcPr>
          <w:p w14:paraId="7CB039FB">
            <w:r>
              <w:rPr>
                <w:rFonts w:ascii="Noto Sans CJK SC" w:hAnsi="Noto Sans CJK SC" w:eastAsia="Noto Sans CJK SC"/>
                <w:b w:val="0"/>
                <w:sz w:val="19"/>
              </w:rPr>
              <w:t>体现记忆的新近程度，但不直接代表重要性。该参数权重由 LLM 或 Router 根据任务类型动态决定。</w:t>
            </w:r>
          </w:p>
        </w:tc>
      </w:tr>
      <w:tr w14:paraId="10A7734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560ADD5F">
            <w:r>
              <w:rPr>
                <w:rFonts w:ascii="Noto Sans CJK SC" w:hAnsi="Noto Sans CJK SC" w:eastAsia="Noto Sans CJK SC"/>
                <w:b w:val="0"/>
                <w:sz w:val="19"/>
              </w:rPr>
              <w:t>effectiveness_score</w:t>
            </w:r>
          </w:p>
        </w:tc>
        <w:tc>
          <w:tcPr>
            <w:tcW w:w="1728" w:type="dxa"/>
            <w:vAlign w:val="center"/>
          </w:tcPr>
          <w:p w14:paraId="6392FDFF">
            <w:r>
              <w:rPr>
                <w:rFonts w:ascii="Noto Sans CJK SC" w:hAnsi="Noto Sans CJK SC" w:eastAsia="Noto Sans CJK SC"/>
                <w:b w:val="0"/>
                <w:sz w:val="19"/>
              </w:rPr>
              <w:t>记忆有效度</w:t>
            </w:r>
          </w:p>
        </w:tc>
        <w:tc>
          <w:tcPr>
            <w:tcW w:w="3600" w:type="dxa"/>
            <w:vAlign w:val="center"/>
          </w:tcPr>
          <w:p w14:paraId="0A75852C">
            <w:r>
              <w:rPr>
                <w:rFonts w:ascii="Noto Sans CJK SC" w:hAnsi="Noto Sans CJK SC" w:eastAsia="Noto Sans CJK SC"/>
                <w:b w:val="0"/>
                <w:sz w:val="19"/>
              </w:rPr>
              <w:t>根据该记忆是否曾经帮助用户解决问题、改善问题、完成任务来更新。</w:t>
            </w:r>
          </w:p>
        </w:tc>
        <w:tc>
          <w:tcPr>
            <w:tcW w:w="3456" w:type="dxa"/>
            <w:vAlign w:val="center"/>
          </w:tcPr>
          <w:p w14:paraId="405F85D1">
            <w:r>
              <w:rPr>
                <w:rFonts w:ascii="Noto Sans CJK SC" w:hAnsi="Noto Sans CJK SC" w:eastAsia="Noto Sans CJK SC"/>
                <w:b w:val="0"/>
                <w:sz w:val="19"/>
              </w:rPr>
              <w:t>衡量该记忆过去是否真正有用，而不是只看它是否经常被检索。</w:t>
            </w:r>
          </w:p>
        </w:tc>
      </w:tr>
      <w:tr w14:paraId="3D0ACC3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7207D584">
            <w:r>
              <w:rPr>
                <w:rFonts w:ascii="Noto Sans CJK SC" w:hAnsi="Noto Sans CJK SC" w:eastAsia="Noto Sans CJK SC"/>
                <w:b w:val="0"/>
                <w:sz w:val="19"/>
              </w:rPr>
              <w:t>heat_score</w:t>
            </w:r>
          </w:p>
        </w:tc>
        <w:tc>
          <w:tcPr>
            <w:tcW w:w="1728" w:type="dxa"/>
            <w:vAlign w:val="center"/>
          </w:tcPr>
          <w:p w14:paraId="1A129AFD">
            <w:r>
              <w:rPr>
                <w:rFonts w:ascii="Noto Sans CJK SC" w:hAnsi="Noto Sans CJK SC" w:eastAsia="Noto Sans CJK SC"/>
                <w:b w:val="0"/>
                <w:sz w:val="19"/>
              </w:rPr>
              <w:t>热度 / 联想跳跃度</w:t>
            </w:r>
          </w:p>
        </w:tc>
        <w:tc>
          <w:tcPr>
            <w:tcW w:w="3600" w:type="dxa"/>
            <w:vAlign w:val="center"/>
          </w:tcPr>
          <w:p w14:paraId="7A2E1EB8">
            <w:r>
              <w:rPr>
                <w:rFonts w:ascii="Noto Sans CJK SC" w:hAnsi="Noto Sans CJK SC" w:eastAsia="Noto Sans CJK SC"/>
                <w:b w:val="0"/>
                <w:sz w:val="19"/>
              </w:rPr>
              <w:t>控制是否允许召回间接相关、跨主题、具有启发性的记忆。</w:t>
            </w:r>
          </w:p>
        </w:tc>
        <w:tc>
          <w:tcPr>
            <w:tcW w:w="3456" w:type="dxa"/>
            <w:vAlign w:val="center"/>
          </w:tcPr>
          <w:p w14:paraId="11C363FB">
            <w:r>
              <w:rPr>
                <w:rFonts w:ascii="Noto Sans CJK SC" w:hAnsi="Noto Sans CJK SC" w:eastAsia="Noto Sans CJK SC"/>
                <w:b w:val="0"/>
                <w:sz w:val="19"/>
              </w:rPr>
              <w:t>用于增强创造性联想，但权重不能过高，否则会降低回答稳定性。</w:t>
            </w:r>
          </w:p>
        </w:tc>
      </w:tr>
    </w:tbl>
    <w:p w14:paraId="259262AB">
      <w:pPr>
        <w:spacing w:after="0"/>
      </w:pPr>
    </w:p>
    <w:p w14:paraId="41E03A74">
      <w:pPr>
        <w:pStyle w:val="4"/>
      </w:pPr>
      <w:r>
        <w:t>6.2 匹配度 matching_score</w:t>
      </w:r>
    </w:p>
    <w:p w14:paraId="637F5AB8">
      <w:r>
        <w:t>匹配度是最基础的检索指标。系统将当前用户问题和每条候选记忆分别转换为 embedding 向量，然后计算余弦相似度。</w:t>
      </w:r>
    </w:p>
    <w:p w14:paraId="17DF566E">
      <w:pPr>
        <w:shd w:val="clear" w:fill="F7F7F7"/>
        <w:spacing w:before="80" w:after="120"/>
        <w:ind w:left="259"/>
      </w:pPr>
      <w:r>
        <w:rPr>
          <w:rFonts w:ascii="Consolas" w:hAnsi="Consolas" w:eastAsia="Noto Sans CJK SC"/>
          <w:color w:val="282828"/>
          <w:sz w:val="19"/>
        </w:rPr>
        <w:t>matching_score = cosine_similarity(query_embedding, memory_embedding)</w:t>
      </w:r>
    </w:p>
    <w:p w14:paraId="50BA8955">
      <w:r>
        <w:t>匹配度越高，说明这条记忆和当前问题越相关。一般情况下，matching_score 应该是检索排序中权重最高的参数。</w:t>
      </w:r>
    </w:p>
    <w:p w14:paraId="1B46EAD3">
      <w:pPr>
        <w:pStyle w:val="4"/>
      </w:pPr>
      <w:r>
        <w:t>6.3 时间分 time_score</w:t>
      </w:r>
    </w:p>
    <w:p w14:paraId="6C0CE90B">
      <w:r>
        <w:t>时间分只表示该记忆距离现在的远近。越新的记忆，time_score 越高；越旧的记忆，time_score 越低。实现时可以直接使用 updated_at 与当前时间的距离进行计算。</w:t>
      </w:r>
    </w:p>
    <w:p w14:paraId="4A5B3C7B">
      <w:pPr>
        <w:shd w:val="clear" w:fill="F7F7F7"/>
        <w:spacing w:before="80" w:after="120"/>
        <w:ind w:left="259"/>
      </w:pPr>
      <w:r>
        <w:rPr>
          <w:rFonts w:ascii="Consolas" w:hAnsi="Consolas" w:eastAsia="Noto Sans CJK SC"/>
          <w:color w:val="282828"/>
          <w:sz w:val="19"/>
        </w:rPr>
        <w:t>time_score = 1 / (1 + days_from_updated_at)</w:t>
      </w:r>
      <w:r>
        <w:br w:type="textWrapping"/>
      </w:r>
      <w:r>
        <w:br w:type="textWrapping"/>
      </w:r>
      <w:r>
        <w:rPr>
          <w:rFonts w:ascii="Consolas" w:hAnsi="Consolas" w:eastAsia="Noto Sans CJK SC"/>
          <w:color w:val="282828"/>
          <w:sz w:val="19"/>
        </w:rPr>
        <w:t>或：</w:t>
      </w:r>
      <w:r>
        <w:br w:type="textWrapping"/>
      </w:r>
      <w:r>
        <w:rPr>
          <w:rFonts w:ascii="Consolas" w:hAnsi="Consolas" w:eastAsia="Noto Sans CJK SC"/>
          <w:color w:val="282828"/>
          <w:sz w:val="19"/>
        </w:rPr>
        <w:t>time_score = max(0, 1 - days_from_updated_at / time_window)</w:t>
      </w:r>
    </w:p>
    <w:p w14:paraId="2099E0E6">
      <w:r>
        <w:t>时间参数参与排序，但不能简单认为“新的一定重要，旧的一定不重要”。它的权重应由 LLM 或 Router 根据当前任务动态决定。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64"/>
        <w:gridCol w:w="5616"/>
      </w:tblGrid>
      <w:tr w14:paraId="37F8847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64" w:type="dxa"/>
            <w:shd w:val="clear" w:color="auto" w:fill="EAF2F8"/>
            <w:vAlign w:val="center"/>
          </w:tcPr>
          <w:p w14:paraId="16E49A67">
            <w:r>
              <w:rPr>
                <w:rFonts w:ascii="Noto Sans CJK SC" w:hAnsi="Noto Sans CJK SC" w:eastAsia="Noto Sans CJK SC"/>
                <w:b/>
                <w:sz w:val="20"/>
              </w:rPr>
              <w:t>用户问题类型</w:t>
            </w:r>
          </w:p>
        </w:tc>
        <w:tc>
          <w:tcPr>
            <w:tcW w:w="5616" w:type="dxa"/>
            <w:shd w:val="clear" w:color="auto" w:fill="EAF2F8"/>
            <w:vAlign w:val="center"/>
          </w:tcPr>
          <w:p w14:paraId="6B73C23D">
            <w:r>
              <w:rPr>
                <w:rFonts w:ascii="Noto Sans CJK SC" w:hAnsi="Noto Sans CJK SC" w:eastAsia="Noto Sans CJK SC"/>
                <w:b/>
                <w:sz w:val="20"/>
              </w:rPr>
              <w:t>时间权重建议</w:t>
            </w:r>
          </w:p>
        </w:tc>
      </w:tr>
      <w:tr w14:paraId="002E2BE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64" w:type="dxa"/>
            <w:vAlign w:val="center"/>
          </w:tcPr>
          <w:p w14:paraId="0425533C">
            <w:r>
              <w:rPr>
                <w:rFonts w:ascii="Noto Sans CJK SC" w:hAnsi="Noto Sans CJK SC" w:eastAsia="Noto Sans CJK SC"/>
                <w:b w:val="0"/>
                <w:sz w:val="19"/>
              </w:rPr>
              <w:t>“我最近这个项目进度怎么样？”</w:t>
            </w:r>
          </w:p>
        </w:tc>
        <w:tc>
          <w:tcPr>
            <w:tcW w:w="5616" w:type="dxa"/>
            <w:vAlign w:val="center"/>
          </w:tcPr>
          <w:p w14:paraId="31DBCE1C">
            <w:r>
              <w:rPr>
                <w:rFonts w:ascii="Noto Sans CJK SC" w:hAnsi="Noto Sans CJK SC" w:eastAsia="Noto Sans CJK SC"/>
                <w:b w:val="0"/>
                <w:sz w:val="19"/>
              </w:rPr>
              <w:t>时间权重较高，因为近期记忆更重要。</w:t>
            </w:r>
          </w:p>
        </w:tc>
      </w:tr>
      <w:tr w14:paraId="7D36D02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64" w:type="dxa"/>
            <w:vAlign w:val="center"/>
          </w:tcPr>
          <w:p w14:paraId="209ABF7F">
            <w:r>
              <w:rPr>
                <w:rFonts w:ascii="Noto Sans CJK SC" w:hAnsi="Noto Sans CJK SC" w:eastAsia="Noto Sans CJK SC"/>
                <w:b w:val="0"/>
                <w:sz w:val="19"/>
              </w:rPr>
              <w:t>“我长期学习上有什么问题？”</w:t>
            </w:r>
          </w:p>
        </w:tc>
        <w:tc>
          <w:tcPr>
            <w:tcW w:w="5616" w:type="dxa"/>
            <w:vAlign w:val="center"/>
          </w:tcPr>
          <w:p w14:paraId="19F93CC9">
            <w:r>
              <w:rPr>
                <w:rFonts w:ascii="Noto Sans CJK SC" w:hAnsi="Noto Sans CJK SC" w:eastAsia="Noto Sans CJK SC"/>
                <w:b w:val="0"/>
                <w:sz w:val="19"/>
              </w:rPr>
              <w:t>时间权重较低，因为旧记忆也可能很重要。</w:t>
            </w:r>
          </w:p>
        </w:tc>
      </w:tr>
      <w:tr w14:paraId="3C2A56C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64" w:type="dxa"/>
            <w:vAlign w:val="center"/>
          </w:tcPr>
          <w:p w14:paraId="2E55311F">
            <w:r>
              <w:rPr>
                <w:rFonts w:ascii="Noto Sans CJK SC" w:hAnsi="Noto Sans CJK SC" w:eastAsia="Noto Sans CJK SC"/>
                <w:b w:val="0"/>
                <w:sz w:val="19"/>
              </w:rPr>
              <w:t>“我的回答偏好是什么？”</w:t>
            </w:r>
          </w:p>
        </w:tc>
        <w:tc>
          <w:tcPr>
            <w:tcW w:w="5616" w:type="dxa"/>
            <w:vAlign w:val="center"/>
          </w:tcPr>
          <w:p w14:paraId="2011089D">
            <w:r>
              <w:rPr>
                <w:rFonts w:ascii="Noto Sans CJK SC" w:hAnsi="Noto Sans CJK SC" w:eastAsia="Noto Sans CJK SC"/>
                <w:b w:val="0"/>
                <w:sz w:val="19"/>
              </w:rPr>
              <w:t>时间权重较低，因为长期偏好不一定因为时间久就失效。</w:t>
            </w:r>
          </w:p>
        </w:tc>
      </w:tr>
    </w:tbl>
    <w:p w14:paraId="38D38219">
      <w:pPr>
        <w:spacing w:after="0"/>
      </w:pPr>
    </w:p>
    <w:p w14:paraId="488FF15C">
      <w:pPr>
        <w:pStyle w:val="4"/>
      </w:pPr>
      <w:r>
        <w:t>6.4 记忆有效度 effectiveness_score</w:t>
      </w:r>
    </w:p>
    <w:p w14:paraId="2A806475">
      <w:r>
        <w:t>记忆有效度表示这条记忆过去是否真正帮助系统解决过用户的问题。它不等于使用次数，也不等于被检索次数。只有当这条记忆被用于回答、计划、问题发现或干预，并产生正向效果时，才提高 effectiveness_score。</w:t>
      </w:r>
    </w:p>
    <w:p w14:paraId="20FCA70A">
      <w:pPr>
        <w:pStyle w:val="16"/>
        <w:spacing w:after="40"/>
      </w:pPr>
      <w:r>
        <w:t>用户明确表示“这个有用”“这样讲我懂了”，effectiveness_score 增加。</w:t>
      </w:r>
    </w:p>
    <w:p w14:paraId="3AFC7353">
      <w:pPr>
        <w:pStyle w:val="16"/>
        <w:spacing w:after="40"/>
      </w:pPr>
      <w:r>
        <w:t>某条记忆帮助系统成功识别用户的问题，effectiveness_score 增加。</w:t>
      </w:r>
    </w:p>
    <w:p w14:paraId="4C7F02FB">
      <w:pPr>
        <w:pStyle w:val="16"/>
        <w:spacing w:after="40"/>
      </w:pPr>
      <w:r>
        <w:t>某条记忆帮助生成的计划被用户完成，effectiveness_score 增加。</w:t>
      </w:r>
    </w:p>
    <w:p w14:paraId="3737B950">
      <w:pPr>
        <w:pStyle w:val="16"/>
        <w:spacing w:after="40"/>
      </w:pPr>
      <w:r>
        <w:t>某条记忆多次被召回但没有产生实际帮助，effectiveness_score 不增加，必要时降低。</w:t>
      </w:r>
    </w:p>
    <w:p w14:paraId="6F2D3883">
      <w:r>
        <w:t>例如，“用户偏好先讲思路再给代码”如果多次用于算法题讲解，并且用户反馈理解更好，则 effectiveness_score 提高；“用户今天有点累”即使当天被召回过，但没有明显帮助后续问题解决，则不应明显提高。</w:t>
      </w:r>
    </w:p>
    <w:p w14:paraId="335350C0">
      <w:pPr>
        <w:pStyle w:val="4"/>
      </w:pPr>
      <w:r>
        <w:t>6.5 热度 heat_score / 联想跳跃度</w:t>
      </w:r>
    </w:p>
    <w:p w14:paraId="2E0BC075">
      <w:r>
        <w:t>这里的“热度”不是指记忆被检索的次数，而是指记忆检索的跳跃性和创造性。它控制系统是否允许召回一些不是最直接相关、但可能带来启发的记忆。</w:t>
      </w:r>
    </w:p>
    <w:p w14:paraId="48E28914">
      <w:pPr>
        <w:shd w:val="clear" w:fill="F7F7F7"/>
        <w:spacing w:before="80" w:after="120"/>
        <w:ind w:left="259"/>
      </w:pPr>
      <w:r>
        <w:rPr>
          <w:rFonts w:ascii="Consolas" w:hAnsi="Consolas" w:eastAsia="Noto Sans CJK SC"/>
          <w:color w:val="282828"/>
          <w:sz w:val="19"/>
        </w:rPr>
        <w:t>heat_score = associative_jump_score</w:t>
      </w:r>
      <w:r>
        <w:br w:type="textWrapping"/>
      </w:r>
      <w:r>
        <w:rPr>
          <w:rFonts w:ascii="Consolas" w:hAnsi="Consolas" w:eastAsia="Noto Sans CJK SC"/>
          <w:color w:val="282828"/>
          <w:sz w:val="19"/>
        </w:rPr>
        <w:t>即：联想跳跃度</w:t>
      </w:r>
    </w:p>
    <w:p w14:paraId="558C121F">
      <w:r>
        <w:t>例如，用户问“我的记忆系统设计还缺什么？”低热度检索会召回 Memory Gate、Problem Board、Daily Memory Graph、长期记忆；高热度检索可能额外召回人类记忆模型、Generative Agents、MemGPT、知识图谱、Skill Evolution。</w:t>
      </w:r>
    </w:p>
    <w:p w14:paraId="4C8F00F4">
      <w:pPr>
        <w:pStyle w:val="4"/>
      </w:pPr>
      <w:r>
        <w:t>6.6 检索总分公式</w:t>
      </w:r>
    </w:p>
    <w:p w14:paraId="150B2EAC">
      <w:pPr>
        <w:shd w:val="clear" w:fill="F7F7F7"/>
        <w:spacing w:before="80" w:after="120"/>
        <w:ind w:left="259"/>
      </w:pPr>
      <w:r>
        <w:rPr>
          <w:rFonts w:ascii="Consolas" w:hAnsi="Consolas" w:eastAsia="Noto Sans CJK SC"/>
          <w:color w:val="282828"/>
          <w:sz w:val="19"/>
        </w:rPr>
        <w:t>retrieval_score =</w:t>
      </w:r>
      <w:r>
        <w:br w:type="textWrapping"/>
      </w:r>
      <w:r>
        <w:rPr>
          <w:rFonts w:ascii="Consolas" w:hAnsi="Consolas" w:eastAsia="Noto Sans CJK SC"/>
          <w:color w:val="282828"/>
          <w:sz w:val="19"/>
        </w:rPr>
        <w:t xml:space="preserve">  w1 * matching_score</w:t>
      </w:r>
      <w:r>
        <w:br w:type="textWrapping"/>
      </w:r>
      <w:r>
        <w:rPr>
          <w:rFonts w:ascii="Consolas" w:hAnsi="Consolas" w:eastAsia="Noto Sans CJK SC"/>
          <w:color w:val="282828"/>
          <w:sz w:val="19"/>
        </w:rPr>
        <w:t>+ w2 * time_score</w:t>
      </w:r>
      <w:r>
        <w:br w:type="textWrapping"/>
      </w:r>
      <w:r>
        <w:rPr>
          <w:rFonts w:ascii="Consolas" w:hAnsi="Consolas" w:eastAsia="Noto Sans CJK SC"/>
          <w:color w:val="282828"/>
          <w:sz w:val="19"/>
        </w:rPr>
        <w:t>+ w3 * effectiveness_score</w:t>
      </w:r>
      <w:r>
        <w:br w:type="textWrapping"/>
      </w:r>
      <w:r>
        <w:rPr>
          <w:rFonts w:ascii="Consolas" w:hAnsi="Consolas" w:eastAsia="Noto Sans CJK SC"/>
          <w:color w:val="282828"/>
          <w:sz w:val="19"/>
        </w:rPr>
        <w:t>+ w4 * heat_score</w:t>
      </w:r>
    </w:p>
    <w:p w14:paraId="0A092A4D">
      <w:r>
        <w:t>其中 w1、w2、w3、w4 不是固定值，而是由 LLM 或 Router 根据当前任务类型动态决定。严肃问答、数学题、代码调试应提高 matching_score 权重并降低 heat_score 权重；近期计划、当前项目进度应提高 time_score 权重；学习习惯、长期问题分析应提高 matching_score 和 effectiveness_score 权重；项目设计、创新讨论可以适度提高 heat_score 权重。</w:t>
      </w:r>
      <w:bookmarkStart w:id="0" w:name="_GoBack"/>
      <w:bookmarkEnd w:id="0"/>
    </w:p>
    <w:sectPr>
      <w:pgSz w:w="12240" w:h="15840"/>
      <w:pgMar w:top="1080" w:right="1181" w:bottom="1080" w:left="118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902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8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2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2F5597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20"/>
      <w:outlineLvl w:val="2"/>
    </w:pPr>
    <w:rPr>
      <w:rFonts w:asciiTheme="majorHAnsi" w:hAnsiTheme="majorHAnsi" w:eastAsiaTheme="majorEastAsia" w:cstheme="majorBidi"/>
      <w:b/>
      <w:bCs/>
      <w:color w:val="40404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Noto Sans CJK SC" w:hAnsi="Noto Sans CJK SC" w:eastAsia="Noto Sans CJK SC"/>
      <w:sz w:val="21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200" w:after="12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3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1566</Words>
  <Characters>2215</Characters>
  <Lines>0</Lines>
  <Paragraphs>0</Paragraphs>
  <TotalTime>82</TotalTime>
  <ScaleCrop>false</ScaleCrop>
  <LinksUpToDate>false</LinksUpToDate>
  <CharactersWithSpaces>2365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曹赫铭13922622796</cp:lastModifiedBy>
  <dcterms:modified xsi:type="dcterms:W3CDTF">2026-06-04T12:49:26Z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eyJoZGlkIjoiMDljYzUzMWQ4OWI0YzBkYjYzMDRhZTY5ZjZkYmFmYTgiLCJ1c2VySWQiOiI3MDA4MjU2NjEifQ==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F500CF1548D447319BB29F72FFEC3B3A_12</vt:lpwstr>
  </property>
</Properties>
</file>