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810"/>
        <w:gridCol w:w="450"/>
        <w:gridCol w:w="810"/>
        <w:gridCol w:w="540"/>
        <w:gridCol w:w="2520"/>
        <w:gridCol w:w="373"/>
        <w:gridCol w:w="979"/>
        <w:gridCol w:w="1075"/>
        <w:tblGridChange w:id="0">
          <w:tblGrid>
            <w:gridCol w:w="1795"/>
            <w:gridCol w:w="810"/>
            <w:gridCol w:w="450"/>
            <w:gridCol w:w="810"/>
            <w:gridCol w:w="540"/>
            <w:gridCol w:w="2520"/>
            <w:gridCol w:w="373"/>
            <w:gridCol w:w="979"/>
            <w:gridCol w:w="107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 nhóm: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6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 đề tài: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C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trường cao đẳng tí hon và quản lý cửa hàng tạp hóa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Nhóm trưởng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D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0183566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Mạnh Dũng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66IT2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0192466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Mạc Nguyễn Tuấn Hưng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66IT2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0195366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Đào Mai Ly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66IT2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0205966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Đồng Duy Thường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66IT2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41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Tiến độ thực 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u w:val="single"/>
                <w:rtl w:val="0"/>
              </w:rPr>
              <w:t xml:space="preserve">Buổi thông số 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Ngày/ tháng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Sinh viên vắng: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 sinh viên vắng: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Lý do vắng: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Ghi chú:</w:t>
            </w:r>
          </w:p>
        </w:tc>
      </w:tr>
      <w:tr>
        <w:trPr>
          <w:cantSplit w:val="0"/>
          <w:trHeight w:val="78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Các tài liệu còn thiếu: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5D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Các vấn đề cần bổ sung, chỉnh sửa: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8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Ký xác nhận buổi thông: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1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br w:type="textWrapping"/>
              <w:t xml:space="preserve">                                            GVHD: Đào Ngọc Hân</w:t>
            </w:r>
          </w:p>
        </w:tc>
      </w:tr>
    </w:tbl>
    <w:p w:rsidR="00000000" w:rsidDel="00000000" w:rsidP="00000000" w:rsidRDefault="00000000" w:rsidRPr="00000000" w14:paraId="00000079">
      <w:pPr>
        <w:spacing w:after="0" w:line="288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21E32"/>
    <w:pPr>
      <w:spacing w:after="20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221E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WZC2TjgMwaCiNqSsrv8YxqO8QA==">AMUW2mWSnBdixYRl0GujwG06rFdHNQ+JV4ZeWhJ3O+zWwubaoxON16cuKpKqJWj7Ig2A4EOsTKyqxqPOVQrNoD36be61XZedHlpPc48ldFvIPTd0xVSQ1EhXMPwjJl9eARvPKBZInFXP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2022-11-16T14:49:00Z</dcterms:created>
  <dc:creator>DELL</dc:creator>
</cp:coreProperties>
</file>