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Quản trị tài khoản người dùng, nhóm người dùng</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Hoàng Thọ Tú - 0096667 - 67CS</w:t>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98500"/>
            <wp:effectExtent b="0" l="0" r="0" t="0"/>
            <wp:docPr id="3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84600"/>
            <wp:effectExtent b="0" l="0" r="0" t="0"/>
            <wp:docPr id="3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tài khoản boss để tạo thêm 6 tài khoản standard user: dev01, dev02, tester01, tester02, tester03, tester04.</w:t>
      </w:r>
    </w:p>
    <w:p w:rsidR="00000000" w:rsidDel="00000000" w:rsidP="00000000" w:rsidRDefault="00000000" w:rsidRPr="00000000" w14:paraId="0000000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92500"/>
            <wp:effectExtent b="0" l="0" r="0" t="0"/>
            <wp:docPr id="36"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3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3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4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4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17900"/>
            <wp:effectExtent b="0" l="0" r="0" t="0"/>
            <wp:docPr id="4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1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0700"/>
            <wp:effectExtent b="0" l="0" r="0" t="0"/>
            <wp:docPr id="4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2 file passwd1 và passwd2, home1 và home2</w:t>
      </w:r>
    </w:p>
    <w:p w:rsidR="00000000" w:rsidDel="00000000" w:rsidP="00000000" w:rsidRDefault="00000000" w:rsidRPr="00000000" w14:paraId="0000001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60500"/>
            <wp:effectExtent b="0" l="0" r="0" t="0"/>
            <wp:docPr id="4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4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tester04, dùng lệnh userdel tester04. </w:t>
      </w:r>
    </w:p>
    <w:p w:rsidR="00000000" w:rsidDel="00000000" w:rsidP="00000000" w:rsidRDefault="00000000" w:rsidRPr="00000000" w14:paraId="0000001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2600"/>
            <wp:effectExtent b="0" l="0" r="0" t="0"/>
            <wp:docPr id="4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2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4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tester03, dùng lệnh userdel -r tester03. </w:t>
      </w:r>
    </w:p>
    <w:p w:rsidR="00000000" w:rsidDel="00000000" w:rsidP="00000000" w:rsidRDefault="00000000" w:rsidRPr="00000000" w14:paraId="0000002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4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2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49"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cách xóa người dùng trên khác nhau những gì?</w:t>
      </w:r>
    </w:p>
    <w:p w:rsidR="00000000" w:rsidDel="00000000" w:rsidP="00000000" w:rsidRDefault="00000000" w:rsidRPr="00000000" w14:paraId="0000002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userdel: chỉ xóa user khỏi hệ thống, nhưng trong thư mục /home vẫn còn </w:t>
      </w:r>
    </w:p>
    <w:p w:rsidR="00000000" w:rsidDel="00000000" w:rsidP="00000000" w:rsidRDefault="00000000" w:rsidRPr="00000000" w14:paraId="0000002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userdel -r: xóa luôn cả thư mục /home và file của user đó</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tài khoản tester02, tài khoản này tạo 2 file afile và bfile trong thư mục /tmp</w:t>
      </w:r>
    </w:p>
    <w:p w:rsidR="00000000" w:rsidDel="00000000" w:rsidP="00000000" w:rsidRDefault="00000000" w:rsidRPr="00000000" w14:paraId="0000002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5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tài khoản này rồi dùng tài khoản boss có quyền sudo để xóa tài khoản tester02.</w:t>
      </w:r>
    </w:p>
    <w:p w:rsidR="00000000" w:rsidDel="00000000" w:rsidP="00000000" w:rsidRDefault="00000000" w:rsidRPr="00000000" w14:paraId="0000003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5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lại phân quyền đầy đủ của 2 file afile và bfile trong thư mục /tmp</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5731200" cy="736600"/>
            <wp:effectExtent b="0" l="0" r="0" t="0"/>
            <wp:docPr id="5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tài khoản tester05. </w:t>
      </w:r>
    </w:p>
    <w:p w:rsidR="00000000" w:rsidDel="00000000" w:rsidP="00000000" w:rsidRDefault="00000000" w:rsidRPr="00000000" w14:paraId="0000003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53"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3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89000"/>
            <wp:effectExtent b="0" l="0" r="0" t="0"/>
            <wp:docPr id="5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3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11200"/>
            <wp:effectExtent b="0" l="0" r="0" t="0"/>
            <wp:docPr id="2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staffs trong hệ thống. Cho tài khoản dev01, dev02, tester01 và tester05 thuộc nhóm này.</w:t>
      </w:r>
    </w:p>
    <w:p w:rsidR="00000000" w:rsidDel="00000000" w:rsidP="00000000" w:rsidRDefault="00000000" w:rsidRPr="00000000" w14:paraId="0000004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54100"/>
            <wp:effectExtent b="0" l="0" r="0" t="0"/>
            <wp:docPr id="2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các tài khoản dev01, dev02, tester01 và tester05 thuộc những nhóm người dùng nào.</w:t>
      </w:r>
    </w:p>
    <w:p w:rsidR="00000000" w:rsidDel="00000000" w:rsidP="00000000" w:rsidRDefault="00000000" w:rsidRPr="00000000" w14:paraId="0000004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87500"/>
            <wp:effectExtent b="0" l="0" r="0" t="0"/>
            <wp:docPr id="3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4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3900"/>
            <wp:effectExtent b="0" l="0" r="0" t="0"/>
            <wp:docPr id="3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phân quyền mặc định của thư mục work và file prog. </w:t>
      </w:r>
    </w:p>
    <w:p w:rsidR="00000000" w:rsidDel="00000000" w:rsidP="00000000" w:rsidRDefault="00000000" w:rsidRPr="00000000" w14:paraId="0000004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50900"/>
            <wp:effectExtent b="0" l="0" r="0" t="0"/>
            <wp:docPr id="32"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dev02 có những quyền gì đối với thư mục work này? Tài khoản tester01 và tester05 có quyền gì đối với thư mục này? </w:t>
      </w:r>
    </w:p>
    <w:p w:rsidR="00000000" w:rsidDel="00000000" w:rsidP="00000000" w:rsidRDefault="00000000" w:rsidRPr="00000000" w14:paraId="0000004C">
      <w:pPr>
        <w:spacing w:after="160" w:line="259" w:lineRule="auto"/>
        <w:ind w:firstLine="720"/>
        <w:rPr>
          <w:rFonts w:ascii="Times New Roman" w:cs="Times New Roman" w:eastAsia="Times New Roman" w:hAnsi="Times New Roman"/>
          <w:i w:val="1"/>
          <w:sz w:val="24"/>
          <w:szCs w:val="24"/>
        </w:rPr>
      </w:pPr>
      <w:r w:rsidDel="00000000" w:rsidR="00000000" w:rsidRPr="00000000">
        <w:rPr>
          <w:rFonts w:ascii="Caudex" w:cs="Caudex" w:eastAsia="Caudex" w:hAnsi="Caudex"/>
          <w:sz w:val="24"/>
          <w:szCs w:val="24"/>
          <w:rtl w:val="0"/>
        </w:rPr>
        <w:t xml:space="preserve">dev02: không có quyền → </w:t>
      </w:r>
      <w:r w:rsidDel="00000000" w:rsidR="00000000" w:rsidRPr="00000000">
        <w:rPr>
          <w:rFonts w:ascii="Times New Roman" w:cs="Times New Roman" w:eastAsia="Times New Roman" w:hAnsi="Times New Roman"/>
          <w:i w:val="1"/>
          <w:sz w:val="24"/>
          <w:szCs w:val="24"/>
          <w:rtl w:val="0"/>
        </w:rPr>
        <w:t xml:space="preserve">Permission denied</w:t>
        <w:br w:type="textWrapping"/>
      </w:r>
    </w:p>
    <w:p w:rsidR="00000000" w:rsidDel="00000000" w:rsidP="00000000" w:rsidRDefault="00000000" w:rsidRPr="00000000" w14:paraId="0000004D">
      <w:pPr>
        <w:spacing w:after="160" w:line="259"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tester01, tester05: cũng không có quyền</w:t>
      </w:r>
    </w:p>
    <w:p w:rsidR="00000000" w:rsidDel="00000000" w:rsidP="00000000" w:rsidRDefault="00000000" w:rsidRPr="00000000" w14:paraId="0000004E">
      <w:pPr>
        <w:spacing w:after="160" w:line="259"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53">
      <w:pPr>
        <w:spacing w:after="160" w:line="259" w:lineRule="auto"/>
        <w:rPr>
          <w:rFonts w:ascii="Times New Roman" w:cs="Times New Roman" w:eastAsia="Times New Roman" w:hAnsi="Times New Roman"/>
          <w:i w:val="1"/>
          <w:sz w:val="24"/>
          <w:szCs w:val="24"/>
        </w:rPr>
      </w:pPr>
      <w:r w:rsidDel="00000000" w:rsidR="00000000" w:rsidRPr="00000000">
        <w:rPr>
          <w:rFonts w:ascii="Caudex" w:cs="Caudex" w:eastAsia="Caudex" w:hAnsi="Caudex"/>
          <w:sz w:val="24"/>
          <w:szCs w:val="24"/>
          <w:rtl w:val="0"/>
        </w:rPr>
        <w:tab/>
        <w:t xml:space="preserve">dev02: không có quyền → </w:t>
      </w:r>
      <w:r w:rsidDel="00000000" w:rsidR="00000000" w:rsidRPr="00000000">
        <w:rPr>
          <w:rFonts w:ascii="Times New Roman" w:cs="Times New Roman" w:eastAsia="Times New Roman" w:hAnsi="Times New Roman"/>
          <w:i w:val="1"/>
          <w:sz w:val="24"/>
          <w:szCs w:val="24"/>
          <w:rtl w:val="0"/>
        </w:rPr>
        <w:t xml:space="preserve">Permission denied</w:t>
        <w:br w:type="textWrapping"/>
      </w:r>
    </w:p>
    <w:p w:rsidR="00000000" w:rsidDel="00000000" w:rsidP="00000000" w:rsidRDefault="00000000" w:rsidRPr="00000000" w14:paraId="00000054">
      <w:pPr>
        <w:spacing w:after="160" w:line="259"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tester01, tester05: cũng không có quyền</w:t>
      </w:r>
    </w:p>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5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85800"/>
            <wp:effectExtent b="0" l="0" r="0" t="0"/>
            <wp:docPr id="3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5A">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876300"/>
            <wp:effectExtent b="0" l="0" r="0" t="0"/>
            <wp:docPr id="34"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Với mã 770 chỉ owner và group testers có quyền </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dev01 không thuộc nhóm testers nên không thể truy cập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2.png"/><Relationship Id="rId21" Type="http://schemas.openxmlformats.org/officeDocument/2006/relationships/image" Target="media/image20.png"/><Relationship Id="rId24" Type="http://schemas.openxmlformats.org/officeDocument/2006/relationships/image" Target="media/image2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5.png"/><Relationship Id="rId25" Type="http://schemas.openxmlformats.org/officeDocument/2006/relationships/image" Target="media/image27.png"/><Relationship Id="rId28" Type="http://schemas.openxmlformats.org/officeDocument/2006/relationships/image" Target="media/image8.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3.png"/><Relationship Id="rId31" Type="http://schemas.openxmlformats.org/officeDocument/2006/relationships/image" Target="media/image24.png"/><Relationship Id="rId30" Type="http://schemas.openxmlformats.org/officeDocument/2006/relationships/image" Target="media/image14.png"/><Relationship Id="rId11" Type="http://schemas.openxmlformats.org/officeDocument/2006/relationships/image" Target="media/image11.png"/><Relationship Id="rId33" Type="http://schemas.openxmlformats.org/officeDocument/2006/relationships/image" Target="media/image2.png"/><Relationship Id="rId10" Type="http://schemas.openxmlformats.org/officeDocument/2006/relationships/image" Target="media/image10.png"/><Relationship Id="rId32" Type="http://schemas.openxmlformats.org/officeDocument/2006/relationships/image" Target="media/image6.png"/><Relationship Id="rId13" Type="http://schemas.openxmlformats.org/officeDocument/2006/relationships/image" Target="media/image21.png"/><Relationship Id="rId12"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cts9NwJAMC2w4nlkmVgJ7nTLA==">CgMxLjA4AHIhMTdFdFVVSjlacjBRdHZ0cFFrQUJuams4aWRVWHVYTFFW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