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5E4C" w:rsidRPr="006F5E4C" w:rsidRDefault="006F5E4C" w:rsidP="006F5E4C">
      <w:pPr>
        <w:spacing w:before="100" w:beforeAutospacing="1" w:after="100" w:afterAutospacing="1" w:line="240" w:lineRule="auto"/>
        <w:outlineLvl w:val="2"/>
        <w:rPr>
          <w:rFonts w:ascii="Times New Roman" w:eastAsia="Times New Roman" w:hAnsi="Times New Roman" w:cs="Times New Roman"/>
          <w:b/>
          <w:bCs/>
          <w:sz w:val="27"/>
          <w:szCs w:val="27"/>
        </w:rPr>
      </w:pPr>
      <w:r w:rsidRPr="006F5E4C">
        <w:rPr>
          <w:rFonts w:ascii="Times New Roman" w:eastAsia="Times New Roman" w:hAnsi="Times New Roman" w:cs="Times New Roman"/>
          <w:b/>
          <w:bCs/>
          <w:sz w:val="27"/>
          <w:szCs w:val="27"/>
        </w:rPr>
        <w:t>I. MỞ ĐẦU</w:t>
      </w:r>
    </w:p>
    <w:p w:rsidR="006F5E4C" w:rsidRPr="006F5E4C" w:rsidRDefault="006F5E4C" w:rsidP="006F5E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Lý do chọn đề tài</w:t>
      </w:r>
      <w:r w:rsidRPr="006F5E4C">
        <w:rPr>
          <w:rFonts w:ascii="Times New Roman" w:eastAsia="Times New Roman" w:hAnsi="Times New Roman" w:cs="Times New Roman"/>
          <w:sz w:val="24"/>
          <w:szCs w:val="24"/>
        </w:rPr>
        <w:t>:</w:t>
      </w:r>
      <w:r w:rsidRPr="006F5E4C">
        <w:rPr>
          <w:rFonts w:ascii="Times New Roman" w:eastAsia="Times New Roman" w:hAnsi="Times New Roman" w:cs="Times New Roman"/>
          <w:sz w:val="24"/>
          <w:szCs w:val="24"/>
        </w:rPr>
        <w:br/>
        <w:t>Trình bày vì sao Blockchain là một công nghệ tiềm năng trong việc bảo mật và xác thực danh tính. Đề cập các vấn đề của xác thực truyền thống (dễ bị rò rỉ dữ liệu, thiếu quyền kiểm soát thông tin cá nhân...).</w:t>
      </w:r>
    </w:p>
    <w:p w:rsidR="006F5E4C" w:rsidRPr="006F5E4C" w:rsidRDefault="006F5E4C" w:rsidP="006F5E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Mục tiêu nghiên cứu</w:t>
      </w:r>
      <w:r w:rsidRPr="006F5E4C">
        <w:rPr>
          <w:rFonts w:ascii="Times New Roman" w:eastAsia="Times New Roman" w:hAnsi="Times New Roman" w:cs="Times New Roman"/>
          <w:sz w:val="24"/>
          <w:szCs w:val="24"/>
        </w:rPr>
        <w:t>:</w:t>
      </w:r>
    </w:p>
    <w:p w:rsidR="006F5E4C" w:rsidRPr="006F5E4C" w:rsidRDefault="006F5E4C" w:rsidP="006F5E4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Tìm hiểu cơ chế bảo mật của Blockchain.</w:t>
      </w:r>
    </w:p>
    <w:p w:rsidR="006F5E4C" w:rsidRPr="006F5E4C" w:rsidRDefault="006F5E4C" w:rsidP="006F5E4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Tìm hiểu các mô hình xác thực danh tính phi tập trung.</w:t>
      </w:r>
    </w:p>
    <w:p w:rsidR="006F5E4C" w:rsidRPr="006F5E4C" w:rsidRDefault="006F5E4C" w:rsidP="006F5E4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Đề xuất một kịch bản ứng dụng thực tế phù hợp.</w:t>
      </w:r>
    </w:p>
    <w:p w:rsidR="006F5E4C" w:rsidRPr="006F5E4C" w:rsidRDefault="006F5E4C" w:rsidP="006F5E4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Thực hiện một bản demo minh họa.</w:t>
      </w:r>
    </w:p>
    <w:p w:rsidR="006F5E4C" w:rsidRPr="006F5E4C" w:rsidRDefault="006F5E4C" w:rsidP="006F5E4C">
      <w:pPr>
        <w:spacing w:after="0"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pict>
          <v:rect id="_x0000_i1025" style="width:0;height:1.5pt" o:hralign="center" o:hrstd="t" o:hr="t" fillcolor="#a0a0a0" stroked="f"/>
        </w:pict>
      </w:r>
    </w:p>
    <w:p w:rsidR="006F5E4C" w:rsidRPr="006F5E4C" w:rsidRDefault="006F5E4C" w:rsidP="006F5E4C">
      <w:pPr>
        <w:spacing w:before="100" w:beforeAutospacing="1" w:after="100" w:afterAutospacing="1" w:line="240" w:lineRule="auto"/>
        <w:outlineLvl w:val="2"/>
        <w:rPr>
          <w:rFonts w:ascii="Times New Roman" w:eastAsia="Times New Roman" w:hAnsi="Times New Roman" w:cs="Times New Roman"/>
          <w:b/>
          <w:bCs/>
          <w:sz w:val="27"/>
          <w:szCs w:val="27"/>
        </w:rPr>
      </w:pPr>
      <w:r w:rsidRPr="006F5E4C">
        <w:rPr>
          <w:rFonts w:ascii="Times New Roman" w:eastAsia="Times New Roman" w:hAnsi="Times New Roman" w:cs="Times New Roman"/>
          <w:b/>
          <w:bCs/>
          <w:sz w:val="27"/>
          <w:szCs w:val="27"/>
        </w:rPr>
        <w:t>II. TỔNG QUAN VỀ BLOCKCHAIN VÀ CƠ CHẾ BẢO MẬT</w:t>
      </w:r>
    </w:p>
    <w:p w:rsidR="006F5E4C" w:rsidRPr="006F5E4C" w:rsidRDefault="006F5E4C" w:rsidP="006F5E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1. Khái niệm về Blockchain</w:t>
      </w:r>
      <w:r w:rsidRPr="006F5E4C">
        <w:rPr>
          <w:rFonts w:ascii="Times New Roman" w:eastAsia="Times New Roman" w:hAnsi="Times New Roman" w:cs="Times New Roman"/>
          <w:sz w:val="24"/>
          <w:szCs w:val="24"/>
        </w:rPr>
        <w:t>:</w:t>
      </w:r>
    </w:p>
    <w:p w:rsidR="006F5E4C" w:rsidRPr="006F5E4C" w:rsidRDefault="006F5E4C" w:rsidP="006F5E4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Lịch sử phát triển</w:t>
      </w:r>
    </w:p>
    <w:p w:rsidR="006F5E4C" w:rsidRPr="006F5E4C" w:rsidRDefault="006F5E4C" w:rsidP="006F5E4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Các đặc điểm chính: phi tập trung, bất biến, minh bạch</w:t>
      </w:r>
    </w:p>
    <w:p w:rsidR="006F5E4C" w:rsidRPr="006F5E4C" w:rsidRDefault="006F5E4C" w:rsidP="006F5E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2. Cơ chế bảo mật trong Blockchain</w:t>
      </w:r>
      <w:r w:rsidRPr="006F5E4C">
        <w:rPr>
          <w:rFonts w:ascii="Times New Roman" w:eastAsia="Times New Roman" w:hAnsi="Times New Roman" w:cs="Times New Roman"/>
          <w:sz w:val="24"/>
          <w:szCs w:val="24"/>
        </w:rPr>
        <w:t>:</w:t>
      </w:r>
    </w:p>
    <w:p w:rsidR="006F5E4C" w:rsidRPr="006F5E4C" w:rsidRDefault="006F5E4C" w:rsidP="006F5E4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Cơ chế mã hóa (Hash, chữ ký số)</w:t>
      </w:r>
    </w:p>
    <w:p w:rsidR="006F5E4C" w:rsidRPr="006F5E4C" w:rsidRDefault="006F5E4C" w:rsidP="006F5E4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Cơ chế đồng thuận (PoW, PoS, v.v.)</w:t>
      </w:r>
    </w:p>
    <w:p w:rsidR="006F5E4C" w:rsidRPr="006F5E4C" w:rsidRDefault="006F5E4C" w:rsidP="006F5E4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Smart contract và an toàn thông tin</w:t>
      </w:r>
    </w:p>
    <w:p w:rsidR="006F5E4C" w:rsidRPr="006F5E4C" w:rsidRDefault="006F5E4C" w:rsidP="006F5E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3. So sánh bảo mật giữa hệ thống truyền thống và Blockchain</w:t>
      </w:r>
    </w:p>
    <w:p w:rsidR="006F5E4C" w:rsidRPr="006F5E4C" w:rsidRDefault="006F5E4C" w:rsidP="006F5E4C">
      <w:pPr>
        <w:spacing w:after="0"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pict>
          <v:rect id="_x0000_i1026" style="width:0;height:1.5pt" o:hralign="center" o:hrstd="t" o:hr="t" fillcolor="#a0a0a0" stroked="f"/>
        </w:pict>
      </w:r>
    </w:p>
    <w:p w:rsidR="006F5E4C" w:rsidRPr="006F5E4C" w:rsidRDefault="006F5E4C" w:rsidP="006F5E4C">
      <w:pPr>
        <w:spacing w:before="100" w:beforeAutospacing="1" w:after="100" w:afterAutospacing="1" w:line="240" w:lineRule="auto"/>
        <w:outlineLvl w:val="2"/>
        <w:rPr>
          <w:rFonts w:ascii="Times New Roman" w:eastAsia="Times New Roman" w:hAnsi="Times New Roman" w:cs="Times New Roman"/>
          <w:b/>
          <w:bCs/>
          <w:sz w:val="27"/>
          <w:szCs w:val="27"/>
        </w:rPr>
      </w:pPr>
      <w:r w:rsidRPr="006F5E4C">
        <w:rPr>
          <w:rFonts w:ascii="Times New Roman" w:eastAsia="Times New Roman" w:hAnsi="Times New Roman" w:cs="Times New Roman"/>
          <w:b/>
          <w:bCs/>
          <w:sz w:val="27"/>
          <w:szCs w:val="27"/>
        </w:rPr>
        <w:t>III. ỨNG DỤNG BLOCKCHAIN TRONG XÁC THỰC DANH TÍNH</w:t>
      </w:r>
    </w:p>
    <w:p w:rsidR="006F5E4C" w:rsidRPr="006F5E4C" w:rsidRDefault="006F5E4C" w:rsidP="006F5E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1. Vấn đề của xác thực danh tính hiện nay</w:t>
      </w:r>
      <w:r w:rsidRPr="006F5E4C">
        <w:rPr>
          <w:rFonts w:ascii="Times New Roman" w:eastAsia="Times New Roman" w:hAnsi="Times New Roman" w:cs="Times New Roman"/>
          <w:sz w:val="24"/>
          <w:szCs w:val="24"/>
        </w:rPr>
        <w:t>:</w:t>
      </w:r>
    </w:p>
    <w:p w:rsidR="006F5E4C" w:rsidRPr="006F5E4C" w:rsidRDefault="006F5E4C" w:rsidP="006F5E4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Trung tâm tập quyền (centralized identity)</w:t>
      </w:r>
    </w:p>
    <w:p w:rsidR="006F5E4C" w:rsidRPr="006F5E4C" w:rsidRDefault="006F5E4C" w:rsidP="006F5E4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Rủi ro về quyền riêng tư và rò rỉ dữ liệu</w:t>
      </w:r>
    </w:p>
    <w:p w:rsidR="006F5E4C" w:rsidRPr="006F5E4C" w:rsidRDefault="006F5E4C" w:rsidP="006F5E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2. Giới thiệu mô hình mới:</w:t>
      </w:r>
    </w:p>
    <w:p w:rsidR="006F5E4C" w:rsidRPr="006F5E4C" w:rsidRDefault="006F5E4C" w:rsidP="006F5E4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Self-Sovereign Identity (SSI)</w:t>
      </w:r>
    </w:p>
    <w:p w:rsidR="006F5E4C" w:rsidRPr="006F5E4C" w:rsidRDefault="006F5E4C" w:rsidP="006F5E4C">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Người dùng kiểm soát danh tính của họ</w:t>
      </w:r>
    </w:p>
    <w:p w:rsidR="006F5E4C" w:rsidRPr="006F5E4C" w:rsidRDefault="006F5E4C" w:rsidP="006F5E4C">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Thông tin lưu trữ trên ví số cá nhân</w:t>
      </w:r>
    </w:p>
    <w:p w:rsidR="006F5E4C" w:rsidRPr="006F5E4C" w:rsidRDefault="006F5E4C" w:rsidP="006F5E4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Decentralized Identifiers (DID)</w:t>
      </w:r>
    </w:p>
    <w:p w:rsidR="006F5E4C" w:rsidRPr="006F5E4C" w:rsidRDefault="006F5E4C" w:rsidP="006F5E4C">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Cấu trúc định danh phi tập trung</w:t>
      </w:r>
    </w:p>
    <w:p w:rsidR="006F5E4C" w:rsidRPr="006F5E4C" w:rsidRDefault="006F5E4C" w:rsidP="006F5E4C">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Gắn với Blockchain để đảm bảo xác thực và tính toàn vẹn</w:t>
      </w:r>
    </w:p>
    <w:p w:rsidR="006F5E4C" w:rsidRPr="006F5E4C" w:rsidRDefault="006F5E4C" w:rsidP="006F5E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3. Các thành phần chính trong hệ sinh thái xác thực phi tập trung</w:t>
      </w:r>
    </w:p>
    <w:p w:rsidR="006F5E4C" w:rsidRPr="006F5E4C" w:rsidRDefault="006F5E4C" w:rsidP="006F5E4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Issuer – Verifier – Holder</w:t>
      </w:r>
    </w:p>
    <w:p w:rsidR="006F5E4C" w:rsidRPr="006F5E4C" w:rsidRDefault="006F5E4C" w:rsidP="006F5E4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Credential – Proof – Verification</w:t>
      </w:r>
    </w:p>
    <w:p w:rsidR="006F5E4C" w:rsidRPr="006F5E4C" w:rsidRDefault="006F5E4C" w:rsidP="006F5E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4. Các nền tảng/chuẩn phổ biến:</w:t>
      </w:r>
    </w:p>
    <w:p w:rsidR="006F5E4C" w:rsidRPr="006F5E4C" w:rsidRDefault="006F5E4C" w:rsidP="006F5E4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Sovrin, uPort, Microsoft ION, W3C DID, v.v.</w:t>
      </w:r>
    </w:p>
    <w:p w:rsidR="006F5E4C" w:rsidRPr="006F5E4C" w:rsidRDefault="006F5E4C" w:rsidP="006F5E4C">
      <w:pPr>
        <w:spacing w:after="0"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pict>
          <v:rect id="_x0000_i1027" style="width:0;height:1.5pt" o:hralign="center" o:hrstd="t" o:hr="t" fillcolor="#a0a0a0" stroked="f"/>
        </w:pict>
      </w:r>
    </w:p>
    <w:p w:rsidR="006F5E4C" w:rsidRPr="006F5E4C" w:rsidRDefault="006F5E4C" w:rsidP="006F5E4C">
      <w:pPr>
        <w:spacing w:before="100" w:beforeAutospacing="1" w:after="100" w:afterAutospacing="1" w:line="240" w:lineRule="auto"/>
        <w:outlineLvl w:val="2"/>
        <w:rPr>
          <w:rFonts w:ascii="Times New Roman" w:eastAsia="Times New Roman" w:hAnsi="Times New Roman" w:cs="Times New Roman"/>
          <w:b/>
          <w:bCs/>
          <w:sz w:val="27"/>
          <w:szCs w:val="27"/>
        </w:rPr>
      </w:pPr>
      <w:r w:rsidRPr="006F5E4C">
        <w:rPr>
          <w:rFonts w:ascii="Times New Roman" w:eastAsia="Times New Roman" w:hAnsi="Times New Roman" w:cs="Times New Roman"/>
          <w:b/>
          <w:bCs/>
          <w:sz w:val="27"/>
          <w:szCs w:val="27"/>
        </w:rPr>
        <w:lastRenderedPageBreak/>
        <w:t>IV. NGHIÊN CỨU ỨNG DỤNG THỰC TẾ VÀ KỊCH BẢN ĐỀ XUẤT</w:t>
      </w:r>
    </w:p>
    <w:p w:rsidR="006F5E4C" w:rsidRPr="006F5E4C" w:rsidRDefault="006F5E4C" w:rsidP="006F5E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1. Các ứng dụng đã triển khai:</w:t>
      </w:r>
    </w:p>
    <w:p w:rsidR="006F5E4C" w:rsidRPr="006F5E4C" w:rsidRDefault="006F5E4C" w:rsidP="006F5E4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Danh tính kỹ thuật số quốc gia (Estonia, Ấn Độ)</w:t>
      </w:r>
    </w:p>
    <w:p w:rsidR="006F5E4C" w:rsidRPr="006F5E4C" w:rsidRDefault="006F5E4C" w:rsidP="006F5E4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Ứng dụng xác thực người dùng trong ngân hàng, y tế, học thuật...</w:t>
      </w:r>
    </w:p>
    <w:p w:rsidR="006F5E4C" w:rsidRPr="006F5E4C" w:rsidRDefault="006F5E4C" w:rsidP="006F5E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2. Phân tích lợi ích và thách thức khi triển khai</w:t>
      </w:r>
    </w:p>
    <w:p w:rsidR="006F5E4C" w:rsidRPr="006F5E4C" w:rsidRDefault="006F5E4C" w:rsidP="006F5E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3. Đề xuất kịch bản ứng dụng thử nghiệm:</w:t>
      </w:r>
    </w:p>
    <w:p w:rsidR="006F5E4C" w:rsidRPr="006F5E4C" w:rsidRDefault="006F5E4C" w:rsidP="006F5E4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Ví dụ: Hệ thống đăng nhập vào cổng dịch vụ công bằng DID</w:t>
      </w:r>
    </w:p>
    <w:p w:rsidR="006F5E4C" w:rsidRPr="006F5E4C" w:rsidRDefault="006F5E4C" w:rsidP="006F5E4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Mô tả quy trình: Đăng ký → Lưu trữ DID → Xác thực khi truy cập</w:t>
      </w:r>
    </w:p>
    <w:p w:rsidR="006F5E4C" w:rsidRPr="006F5E4C" w:rsidRDefault="006F5E4C" w:rsidP="006F5E4C">
      <w:pPr>
        <w:spacing w:after="0"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pict>
          <v:rect id="_x0000_i1028" style="width:0;height:1.5pt" o:hralign="center" o:hrstd="t" o:hr="t" fillcolor="#a0a0a0" stroked="f"/>
        </w:pict>
      </w:r>
    </w:p>
    <w:p w:rsidR="006F5E4C" w:rsidRPr="006F5E4C" w:rsidRDefault="006F5E4C" w:rsidP="006F5E4C">
      <w:pPr>
        <w:spacing w:before="100" w:beforeAutospacing="1" w:after="100" w:afterAutospacing="1" w:line="240" w:lineRule="auto"/>
        <w:outlineLvl w:val="2"/>
        <w:rPr>
          <w:rFonts w:ascii="Times New Roman" w:eastAsia="Times New Roman" w:hAnsi="Times New Roman" w:cs="Times New Roman"/>
          <w:b/>
          <w:bCs/>
          <w:sz w:val="27"/>
          <w:szCs w:val="27"/>
        </w:rPr>
      </w:pPr>
      <w:r w:rsidRPr="006F5E4C">
        <w:rPr>
          <w:rFonts w:ascii="Times New Roman" w:eastAsia="Times New Roman" w:hAnsi="Times New Roman" w:cs="Times New Roman"/>
          <w:b/>
          <w:bCs/>
          <w:sz w:val="27"/>
          <w:szCs w:val="27"/>
        </w:rPr>
        <w:t>V. DEMO</w:t>
      </w:r>
    </w:p>
    <w:p w:rsidR="006F5E4C" w:rsidRPr="006F5E4C" w:rsidRDefault="006F5E4C" w:rsidP="006F5E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1. Công nghệ sử dụng</w:t>
      </w:r>
      <w:r w:rsidRPr="006F5E4C">
        <w:rPr>
          <w:rFonts w:ascii="Times New Roman" w:eastAsia="Times New Roman" w:hAnsi="Times New Roman" w:cs="Times New Roman"/>
          <w:sz w:val="24"/>
          <w:szCs w:val="24"/>
        </w:rPr>
        <w:t>:</w:t>
      </w:r>
    </w:p>
    <w:p w:rsidR="006F5E4C" w:rsidRPr="006F5E4C" w:rsidRDefault="006F5E4C" w:rsidP="006F5E4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Blockchain nền tảng (Ethereum, Polygon, v.v.)</w:t>
      </w:r>
    </w:p>
    <w:p w:rsidR="006F5E4C" w:rsidRPr="006F5E4C" w:rsidRDefault="006F5E4C" w:rsidP="006F5E4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 xml:space="preserve">DID SDK (như </w:t>
      </w:r>
      <w:r w:rsidRPr="006F5E4C">
        <w:rPr>
          <w:rFonts w:ascii="Courier New" w:eastAsia="Times New Roman" w:hAnsi="Courier New" w:cs="Courier New"/>
          <w:sz w:val="20"/>
          <w:szCs w:val="20"/>
        </w:rPr>
        <w:t>did-jwt</w:t>
      </w:r>
      <w:r w:rsidRPr="006F5E4C">
        <w:rPr>
          <w:rFonts w:ascii="Times New Roman" w:eastAsia="Times New Roman" w:hAnsi="Times New Roman" w:cs="Times New Roman"/>
          <w:sz w:val="24"/>
          <w:szCs w:val="24"/>
        </w:rPr>
        <w:t xml:space="preserve">, </w:t>
      </w:r>
      <w:r w:rsidRPr="006F5E4C">
        <w:rPr>
          <w:rFonts w:ascii="Courier New" w:eastAsia="Times New Roman" w:hAnsi="Courier New" w:cs="Courier New"/>
          <w:sz w:val="20"/>
          <w:szCs w:val="20"/>
        </w:rPr>
        <w:t>veramo</w:t>
      </w:r>
      <w:r w:rsidRPr="006F5E4C">
        <w:rPr>
          <w:rFonts w:ascii="Times New Roman" w:eastAsia="Times New Roman" w:hAnsi="Times New Roman" w:cs="Times New Roman"/>
          <w:sz w:val="24"/>
          <w:szCs w:val="24"/>
        </w:rPr>
        <w:t xml:space="preserve">, hoặc </w:t>
      </w:r>
      <w:r w:rsidRPr="006F5E4C">
        <w:rPr>
          <w:rFonts w:ascii="Courier New" w:eastAsia="Times New Roman" w:hAnsi="Courier New" w:cs="Courier New"/>
          <w:sz w:val="20"/>
          <w:szCs w:val="20"/>
        </w:rPr>
        <w:t>identity.com</w:t>
      </w:r>
      <w:r w:rsidRPr="006F5E4C">
        <w:rPr>
          <w:rFonts w:ascii="Times New Roman" w:eastAsia="Times New Roman" w:hAnsi="Times New Roman" w:cs="Times New Roman"/>
          <w:sz w:val="24"/>
          <w:szCs w:val="24"/>
        </w:rPr>
        <w:t>)</w:t>
      </w:r>
    </w:p>
    <w:p w:rsidR="006F5E4C" w:rsidRPr="006F5E4C" w:rsidRDefault="006F5E4C" w:rsidP="006F5E4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Smart contract cơ bản minh họa quá trình xác thực</w:t>
      </w:r>
    </w:p>
    <w:p w:rsidR="006F5E4C" w:rsidRPr="006F5E4C" w:rsidRDefault="006F5E4C" w:rsidP="006F5E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2. Demo minh họa</w:t>
      </w:r>
      <w:r w:rsidRPr="006F5E4C">
        <w:rPr>
          <w:rFonts w:ascii="Times New Roman" w:eastAsia="Times New Roman" w:hAnsi="Times New Roman" w:cs="Times New Roman"/>
          <w:sz w:val="24"/>
          <w:szCs w:val="24"/>
        </w:rPr>
        <w:t>:</w:t>
      </w:r>
    </w:p>
    <w:p w:rsidR="006F5E4C" w:rsidRPr="006F5E4C" w:rsidRDefault="006F5E4C" w:rsidP="006F5E4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Người dùng tạo danh tính → chia sẻ danh tính → hệ thống xác minh → cấp quyền truy cập</w:t>
      </w:r>
      <w:r w:rsidRPr="006F5E4C">
        <w:rPr>
          <w:rFonts w:ascii="Times New Roman" w:eastAsia="Times New Roman" w:hAnsi="Times New Roman" w:cs="Times New Roman"/>
          <w:sz w:val="24"/>
          <w:szCs w:val="24"/>
        </w:rPr>
        <w:br/>
      </w:r>
      <w:r w:rsidRPr="006F5E4C">
        <w:rPr>
          <w:rFonts w:ascii="Times New Roman" w:eastAsia="Times New Roman" w:hAnsi="Times New Roman" w:cs="Times New Roman"/>
          <w:i/>
          <w:iCs/>
          <w:sz w:val="24"/>
          <w:szCs w:val="24"/>
        </w:rPr>
        <w:t>(nếu không thể triển khai đầy đủ, có thể làm mô phỏng qua UI + logic đơn giản)</w:t>
      </w:r>
    </w:p>
    <w:p w:rsidR="006F5E4C" w:rsidRPr="006F5E4C" w:rsidRDefault="006F5E4C" w:rsidP="006F5E4C">
      <w:pPr>
        <w:spacing w:after="0"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pict>
          <v:rect id="_x0000_i1029" style="width:0;height:1.5pt" o:hralign="center" o:hrstd="t" o:hr="t" fillcolor="#a0a0a0" stroked="f"/>
        </w:pict>
      </w:r>
    </w:p>
    <w:p w:rsidR="006F5E4C" w:rsidRPr="006F5E4C" w:rsidRDefault="006F5E4C" w:rsidP="006F5E4C">
      <w:pPr>
        <w:spacing w:before="100" w:beforeAutospacing="1" w:after="100" w:afterAutospacing="1" w:line="240" w:lineRule="auto"/>
        <w:outlineLvl w:val="2"/>
        <w:rPr>
          <w:rFonts w:ascii="Times New Roman" w:eastAsia="Times New Roman" w:hAnsi="Times New Roman" w:cs="Times New Roman"/>
          <w:b/>
          <w:bCs/>
          <w:sz w:val="27"/>
          <w:szCs w:val="27"/>
        </w:rPr>
      </w:pPr>
      <w:r w:rsidRPr="006F5E4C">
        <w:rPr>
          <w:rFonts w:ascii="Times New Roman" w:eastAsia="Times New Roman" w:hAnsi="Times New Roman" w:cs="Times New Roman"/>
          <w:b/>
          <w:bCs/>
          <w:sz w:val="27"/>
          <w:szCs w:val="27"/>
        </w:rPr>
        <w:t>VI. KẾT LUẬN</w:t>
      </w:r>
    </w:p>
    <w:p w:rsidR="006F5E4C" w:rsidRPr="006F5E4C" w:rsidRDefault="006F5E4C" w:rsidP="006F5E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1. Tóm tắt kết quả đạt được</w:t>
      </w:r>
    </w:p>
    <w:p w:rsidR="006F5E4C" w:rsidRPr="006F5E4C" w:rsidRDefault="006F5E4C" w:rsidP="006F5E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2. Hạn chế và định hướng phát triển</w:t>
      </w:r>
    </w:p>
    <w:p w:rsidR="006F5E4C" w:rsidRPr="006F5E4C" w:rsidRDefault="006F5E4C" w:rsidP="006F5E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b/>
          <w:bCs/>
          <w:sz w:val="24"/>
          <w:szCs w:val="24"/>
        </w:rPr>
        <w:t>3. Tiềm năng ứng dụng Blockchain vào xác thực trong tương lai</w:t>
      </w:r>
    </w:p>
    <w:p w:rsidR="006F5E4C" w:rsidRPr="006F5E4C" w:rsidRDefault="006F5E4C" w:rsidP="006F5E4C">
      <w:pPr>
        <w:spacing w:after="0"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pict>
          <v:rect id="_x0000_i1030" style="width:0;height:1.5pt" o:hralign="center" o:hrstd="t" o:hr="t" fillcolor="#a0a0a0" stroked="f"/>
        </w:pict>
      </w:r>
    </w:p>
    <w:p w:rsidR="006F5E4C" w:rsidRPr="006F5E4C" w:rsidRDefault="006F5E4C" w:rsidP="006F5E4C">
      <w:pPr>
        <w:spacing w:before="100" w:beforeAutospacing="1" w:after="100" w:afterAutospacing="1" w:line="240" w:lineRule="auto"/>
        <w:outlineLvl w:val="2"/>
        <w:rPr>
          <w:rFonts w:ascii="Times New Roman" w:eastAsia="Times New Roman" w:hAnsi="Times New Roman" w:cs="Times New Roman"/>
          <w:b/>
          <w:bCs/>
          <w:sz w:val="27"/>
          <w:szCs w:val="27"/>
        </w:rPr>
      </w:pPr>
      <w:r w:rsidRPr="006F5E4C">
        <w:rPr>
          <w:rFonts w:ascii="Times New Roman" w:eastAsia="Times New Roman" w:hAnsi="Times New Roman" w:cs="Times New Roman"/>
          <w:b/>
          <w:bCs/>
          <w:sz w:val="27"/>
          <w:szCs w:val="27"/>
        </w:rPr>
        <w:t>PHỤ LỤC / TÀI LIỆU THAM KHẢO</w:t>
      </w:r>
    </w:p>
    <w:p w:rsidR="006F5E4C" w:rsidRPr="006F5E4C" w:rsidRDefault="006F5E4C" w:rsidP="006F5E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Link tài liệu W3C DID</w:t>
      </w:r>
    </w:p>
    <w:p w:rsidR="006F5E4C" w:rsidRPr="006F5E4C" w:rsidRDefault="006F5E4C" w:rsidP="006F5E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Tài liệu về SSI, các nền tảng mã nguồn mở</w:t>
      </w:r>
    </w:p>
    <w:p w:rsidR="006F5E4C" w:rsidRPr="006F5E4C" w:rsidRDefault="006F5E4C" w:rsidP="006F5E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F5E4C">
        <w:rPr>
          <w:rFonts w:ascii="Times New Roman" w:eastAsia="Times New Roman" w:hAnsi="Times New Roman" w:cs="Times New Roman"/>
          <w:sz w:val="24"/>
          <w:szCs w:val="24"/>
        </w:rPr>
        <w:t>Nghiên cứu từ các tổ chức như Gartner, Deloitte, IBM...</w:t>
      </w:r>
    </w:p>
    <w:p w:rsidR="00DE370E" w:rsidRDefault="00DE370E">
      <w:bookmarkStart w:id="0" w:name="_GoBack"/>
      <w:bookmarkEnd w:id="0"/>
    </w:p>
    <w:sectPr w:rsidR="00DE37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3E57B4"/>
    <w:multiLevelType w:val="multilevel"/>
    <w:tmpl w:val="AC666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E814B1"/>
    <w:multiLevelType w:val="multilevel"/>
    <w:tmpl w:val="F7A87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58483B"/>
    <w:multiLevelType w:val="multilevel"/>
    <w:tmpl w:val="664E5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334D98"/>
    <w:multiLevelType w:val="multilevel"/>
    <w:tmpl w:val="16B8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A981976"/>
    <w:multiLevelType w:val="multilevel"/>
    <w:tmpl w:val="19D08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42157B0"/>
    <w:multiLevelType w:val="multilevel"/>
    <w:tmpl w:val="9DAA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D7B3A1E"/>
    <w:multiLevelType w:val="multilevel"/>
    <w:tmpl w:val="9B70A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6"/>
  </w:num>
  <w:num w:numId="4">
    <w:abstractNumId w:val="1"/>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E4C"/>
    <w:rsid w:val="006F5E4C"/>
    <w:rsid w:val="00DE3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E13781-B3AB-4C01-A538-6CE7DD1A5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F5E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5E4C"/>
    <w:rPr>
      <w:rFonts w:ascii="Times New Roman" w:eastAsia="Times New Roman" w:hAnsi="Times New Roman" w:cs="Times New Roman"/>
      <w:b/>
      <w:bCs/>
      <w:sz w:val="27"/>
      <w:szCs w:val="27"/>
    </w:rPr>
  </w:style>
  <w:style w:type="character" w:styleId="Strong">
    <w:name w:val="Strong"/>
    <w:basedOn w:val="DefaultParagraphFont"/>
    <w:uiPriority w:val="22"/>
    <w:qFormat/>
    <w:rsid w:val="006F5E4C"/>
    <w:rPr>
      <w:b/>
      <w:bCs/>
    </w:rPr>
  </w:style>
  <w:style w:type="character" w:styleId="HTMLCode">
    <w:name w:val="HTML Code"/>
    <w:basedOn w:val="DefaultParagraphFont"/>
    <w:uiPriority w:val="99"/>
    <w:semiHidden/>
    <w:unhideWhenUsed/>
    <w:rsid w:val="006F5E4C"/>
    <w:rPr>
      <w:rFonts w:ascii="Courier New" w:eastAsia="Times New Roman" w:hAnsi="Courier New" w:cs="Courier New"/>
      <w:sz w:val="20"/>
      <w:szCs w:val="20"/>
    </w:rPr>
  </w:style>
  <w:style w:type="character" w:styleId="Emphasis">
    <w:name w:val="Emphasis"/>
    <w:basedOn w:val="DefaultParagraphFont"/>
    <w:uiPriority w:val="20"/>
    <w:qFormat/>
    <w:rsid w:val="006F5E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4309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2110</Characters>
  <Application>Microsoft Office Word</Application>
  <DocSecurity>0</DocSecurity>
  <Lines>17</Lines>
  <Paragraphs>4</Paragraphs>
  <ScaleCrop>false</ScaleCrop>
  <Company/>
  <LinksUpToDate>false</LinksUpToDate>
  <CharactersWithSpaces>2476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HOANGHA</dc:creator>
  <cp:keywords/>
  <dc:description/>
  <cp:lastModifiedBy>HOANGHA</cp:lastModifiedBy>
  <cp:revision>1</cp:revision>
  <dcterms:created xsi:type="dcterms:W3CDTF">2025-04-19T13:06:00Z</dcterms:created>
  <dcterms:modified xsi:type="dcterms:W3CDTF">2025-04-19T13:06:00Z</dcterms:modified>
</cp:coreProperties>
</file>