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1031214" w:displacedByCustomXml="next"/>
    <w:sdt>
      <w:sdtPr>
        <w:rPr>
          <w:color w:val="DF2E28" w:themeColor="accent1"/>
        </w:rPr>
        <w:id w:val="78721629"/>
        <w:docPartObj>
          <w:docPartGallery w:val="Cover Pages"/>
          <w:docPartUnique/>
        </w:docPartObj>
      </w:sdtPr>
      <w:sdtEndPr>
        <w:rPr>
          <w:rStyle w:val="IntenseReference"/>
          <w:rFonts w:eastAsiaTheme="minorHAnsi"/>
          <w:b/>
          <w:bCs/>
          <w:smallCaps/>
          <w:color w:val="auto"/>
          <w:spacing w:val="5"/>
          <w:kern w:val="2"/>
          <w:sz w:val="24"/>
          <w:szCs w:val="24"/>
          <w:lang w:val="en-GB"/>
          <w14:ligatures w14:val="standardContextual"/>
        </w:rPr>
      </w:sdtEndPr>
      <w:sdtContent>
        <w:p w14:paraId="1947AE0D" w14:textId="690BBCD8" w:rsidR="00152620" w:rsidRDefault="00152620">
          <w:pPr>
            <w:pStyle w:val="NoSpacing"/>
            <w:spacing w:before="1540" w:after="240"/>
            <w:jc w:val="center"/>
            <w:rPr>
              <w:color w:val="DF2E28" w:themeColor="accent1"/>
            </w:rPr>
          </w:pPr>
          <w:r>
            <w:rPr>
              <w:noProof/>
              <w:color w:val="DF2E28" w:themeColor="accent1"/>
            </w:rPr>
            <w:drawing>
              <wp:inline distT="0" distB="0" distL="0" distR="0" wp14:anchorId="65A126E6" wp14:editId="7BC53FF4">
                <wp:extent cx="1555667" cy="1367284"/>
                <wp:effectExtent l="0" t="0" r="6985" b="4445"/>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567192" cy="1377413"/>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B51F1492ACC14E9EB8CC4E4568AF81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ECF645" w14:textId="033E2937" w:rsidR="00152620" w:rsidRPr="00541C68" w:rsidRDefault="00152620">
              <w:pPr>
                <w:pStyle w:val="NoSpacing"/>
                <w:pBdr>
                  <w:top w:val="single" w:sz="6" w:space="6" w:color="DF2E28" w:themeColor="accent1"/>
                  <w:bottom w:val="single" w:sz="6" w:space="6" w:color="DF2E28" w:themeColor="accent1"/>
                </w:pBdr>
                <w:spacing w:after="240"/>
                <w:jc w:val="center"/>
                <w:rPr>
                  <w:rFonts w:asciiTheme="majorHAnsi" w:eastAsiaTheme="majorEastAsia" w:hAnsiTheme="majorHAnsi" w:cstheme="majorBidi"/>
                  <w:caps/>
                  <w:color w:val="000000" w:themeColor="text1"/>
                  <w:sz w:val="80"/>
                  <w:szCs w:val="80"/>
                </w:rPr>
              </w:pPr>
              <w:r w:rsidRPr="00541C68">
                <w:rPr>
                  <w:rFonts w:asciiTheme="majorHAnsi" w:eastAsiaTheme="majorEastAsia" w:hAnsiTheme="majorHAnsi" w:cstheme="majorBidi"/>
                  <w:caps/>
                  <w:color w:val="000000" w:themeColor="text1"/>
                  <w:sz w:val="72"/>
                  <w:szCs w:val="72"/>
                </w:rPr>
                <w:t>Constitution of</w:t>
              </w:r>
              <w:r w:rsidR="000263CD">
                <w:rPr>
                  <w:rFonts w:asciiTheme="majorHAnsi" w:eastAsiaTheme="majorEastAsia" w:hAnsiTheme="majorHAnsi" w:cstheme="majorBidi"/>
                  <w:caps/>
                  <w:color w:val="000000" w:themeColor="text1"/>
                  <w:sz w:val="72"/>
                  <w:szCs w:val="72"/>
                </w:rPr>
                <w:t xml:space="preserve"> the</w:t>
              </w:r>
              <w:r w:rsidRPr="00541C68">
                <w:rPr>
                  <w:rFonts w:asciiTheme="majorHAnsi" w:eastAsiaTheme="majorEastAsia" w:hAnsiTheme="majorHAnsi" w:cstheme="majorBidi"/>
                  <w:caps/>
                  <w:color w:val="000000" w:themeColor="text1"/>
                  <w:sz w:val="72"/>
                  <w:szCs w:val="72"/>
                </w:rPr>
                <w:t xml:space="preserve"> Icarus arts society</w:t>
              </w:r>
            </w:p>
          </w:sdtContent>
        </w:sdt>
        <w:p w14:paraId="36B0B532" w14:textId="1944B11B" w:rsidR="00152620" w:rsidRDefault="00541C68" w:rsidP="00152620">
          <w:pPr>
            <w:pStyle w:val="NoSpacing"/>
            <w:jc w:val="center"/>
            <w:rPr>
              <w:color w:val="DF2E28" w:themeColor="accent1"/>
              <w:sz w:val="28"/>
              <w:szCs w:val="28"/>
            </w:rPr>
          </w:pPr>
          <w:r>
            <w:rPr>
              <w:noProof/>
              <w:color w:val="DF2E28" w:themeColor="accent1"/>
              <w:sz w:val="28"/>
              <w:szCs w:val="28"/>
              <w14:ligatures w14:val="standardContextual"/>
            </w:rPr>
            <w:drawing>
              <wp:inline distT="0" distB="0" distL="0" distR="0" wp14:anchorId="7B4B1426" wp14:editId="1B2DEE2E">
                <wp:extent cx="4399808" cy="2707574"/>
                <wp:effectExtent l="0" t="0" r="1270" b="0"/>
                <wp:docPr id="1341552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52842" name="Picture 1341552842"/>
                        <pic:cNvPicPr/>
                      </pic:nvPicPr>
                      <pic:blipFill>
                        <a:blip r:embed="rId9">
                          <a:extLst>
                            <a:ext uri="{28A0092B-C50C-407E-A947-70E740481C1C}">
                              <a14:useLocalDpi xmlns:a14="http://schemas.microsoft.com/office/drawing/2010/main" val="0"/>
                            </a:ext>
                          </a:extLst>
                        </a:blip>
                        <a:stretch>
                          <a:fillRect/>
                        </a:stretch>
                      </pic:blipFill>
                      <pic:spPr>
                        <a:xfrm>
                          <a:off x="0" y="0"/>
                          <a:ext cx="4405433" cy="2711036"/>
                        </a:xfrm>
                        <a:prstGeom prst="rect">
                          <a:avLst/>
                        </a:prstGeom>
                      </pic:spPr>
                    </pic:pic>
                  </a:graphicData>
                </a:graphic>
              </wp:inline>
            </w:drawing>
          </w:r>
        </w:p>
        <w:p w14:paraId="34240A05" w14:textId="77777777" w:rsidR="00152620" w:rsidRDefault="00152620">
          <w:pPr>
            <w:pStyle w:val="NoSpacing"/>
            <w:spacing w:before="480"/>
            <w:jc w:val="center"/>
            <w:rPr>
              <w:color w:val="DF2E28" w:themeColor="accent1"/>
            </w:rPr>
          </w:pPr>
          <w:r>
            <w:rPr>
              <w:noProof/>
              <w:color w:val="DF2E28" w:themeColor="accent1"/>
            </w:rPr>
            <mc:AlternateContent>
              <mc:Choice Requires="wps">
                <w:drawing>
                  <wp:anchor distT="0" distB="0" distL="114300" distR="114300" simplePos="0" relativeHeight="251659264" behindDoc="0" locked="0" layoutInCell="1" allowOverlap="1" wp14:anchorId="229ED812" wp14:editId="42D3DD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9CD2B" w14:textId="4113531B" w:rsidR="00152620" w:rsidRPr="00541C68" w:rsidRDefault="00152620" w:rsidP="00152620">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7441C5">
                                      <w:rPr>
                                        <w:caps/>
                                        <w:color w:val="000000" w:themeColor="text1"/>
                                      </w:rPr>
                                      <w:t xml:space="preserve">The </w:t>
                                    </w:r>
                                    <w:r w:rsidRPr="00541C68">
                                      <w:rPr>
                                        <w:caps/>
                                        <w:color w:val="000000" w:themeColor="text1"/>
                                      </w:rPr>
                                      <w:t>Icarus arts society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9ED812"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689CD2B" w14:textId="4113531B" w:rsidR="00152620" w:rsidRPr="00541C68" w:rsidRDefault="00152620" w:rsidP="00152620">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7441C5">
                                <w:rPr>
                                  <w:caps/>
                                  <w:color w:val="000000" w:themeColor="text1"/>
                                </w:rPr>
                                <w:t xml:space="preserve">The </w:t>
                              </w:r>
                              <w:r w:rsidRPr="00541C68">
                                <w:rPr>
                                  <w:caps/>
                                  <w:color w:val="000000" w:themeColor="text1"/>
                                </w:rPr>
                                <w:t>Icarus arts society</w:t>
                              </w:r>
                            </w:sdtContent>
                          </w:sdt>
                        </w:p>
                      </w:txbxContent>
                    </v:textbox>
                    <w10:wrap anchorx="margin" anchory="page"/>
                  </v:shape>
                </w:pict>
              </mc:Fallback>
            </mc:AlternateContent>
          </w:r>
          <w:r>
            <w:rPr>
              <w:noProof/>
              <w:color w:val="DF2E28" w:themeColor="accent1"/>
            </w:rPr>
            <w:drawing>
              <wp:inline distT="0" distB="0" distL="0" distR="0" wp14:anchorId="54ED91A4" wp14:editId="2FD61930">
                <wp:extent cx="1460665" cy="851249"/>
                <wp:effectExtent l="0" t="0" r="6350" b="635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480046" cy="862544"/>
                        </a:xfrm>
                        <a:prstGeom prst="rect">
                          <a:avLst/>
                        </a:prstGeom>
                      </pic:spPr>
                    </pic:pic>
                  </a:graphicData>
                </a:graphic>
              </wp:inline>
            </w:drawing>
          </w:r>
        </w:p>
        <w:p w14:paraId="0B7FD190" w14:textId="77777777" w:rsidR="00152620" w:rsidRDefault="00152620">
          <w:pPr>
            <w:rPr>
              <w:rStyle w:val="IntenseReference"/>
              <w:color w:val="auto"/>
            </w:rPr>
          </w:pPr>
          <w:r>
            <w:rPr>
              <w:rStyle w:val="IntenseReference"/>
              <w:color w:val="auto"/>
            </w:rPr>
            <w:br w:type="page"/>
          </w:r>
        </w:p>
      </w:sdtContent>
    </w:sdt>
    <w:bookmarkEnd w:id="0" w:displacedByCustomXml="prev"/>
    <w:p w14:paraId="6D9525E4" w14:textId="7CC8A066" w:rsidR="00541C68" w:rsidRDefault="00541C68" w:rsidP="00541C68">
      <w:pPr>
        <w:jc w:val="center"/>
        <w:rPr>
          <w:b/>
          <w:bCs/>
        </w:rPr>
      </w:pPr>
      <w:bookmarkStart w:id="1" w:name="_Hlk191031270"/>
      <w:r>
        <w:rPr>
          <w:b/>
          <w:bCs/>
          <w:noProof/>
        </w:rPr>
        <w:lastRenderedPageBreak/>
        <w:drawing>
          <wp:inline distT="0" distB="0" distL="0" distR="0" wp14:anchorId="37BE527B" wp14:editId="0CAE0CCF">
            <wp:extent cx="4762500" cy="4762500"/>
            <wp:effectExtent l="0" t="0" r="0" b="0"/>
            <wp:docPr id="131375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50715" name="Picture 1313750715"/>
                    <pic:cNvPicPr/>
                  </pic:nvPicPr>
                  <pic:blipFill>
                    <a:blip r:embed="rId12">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3B5FC347" w14:textId="77777777" w:rsidR="00541C68" w:rsidRDefault="00541C68" w:rsidP="00541C68">
      <w:pPr>
        <w:rPr>
          <w:b/>
          <w:bCs/>
        </w:rPr>
      </w:pPr>
    </w:p>
    <w:p w14:paraId="63CF4806" w14:textId="48AE4F0E" w:rsidR="002B0816" w:rsidRDefault="002B0816" w:rsidP="002B0816">
      <w:pPr>
        <w:jc w:val="center"/>
      </w:pPr>
      <w:r w:rsidRPr="002B0816">
        <w:rPr>
          <w:b/>
          <w:bCs/>
          <w:i/>
          <w:iCs/>
        </w:rPr>
        <w:t>To be Icarus</w:t>
      </w:r>
      <w:r>
        <w:rPr>
          <w:b/>
          <w:bCs/>
          <w:i/>
          <w:iCs/>
        </w:rPr>
        <w:t>..</w:t>
      </w:r>
      <w:r w:rsidRPr="002B0816">
        <w:rPr>
          <w:b/>
          <w:bCs/>
          <w:i/>
          <w:iCs/>
        </w:rPr>
        <w:t>.</w:t>
      </w:r>
      <w:r>
        <w:t xml:space="preserve"> “So much to do, so little done.”</w:t>
      </w:r>
      <w:r>
        <w:br/>
        <w:t>Prisoners of King Minos. Prisoners of society. We, Icarus and I are trapped along with those that raise us. For him, that’s Daedalus, his father. For me, that’s my ambition. They create what we need to escape the chains society feels we need placed on our psyche. Our fathers and ambitions, make for us wings, with which we feel the tinge of stardom as we soar leagues overhead. Wanting more, our fathers, ambitions, tell us to pace ourselves, to not go too far in too short a time. To not fly too fast to the point we’re out of sight. To not fly too high up in the sky, lest our wings of ambition, dreams and drive decide to burst in flames and let the flame within us die out. Going up in flames, Icarus comes crashing down like a shooting star into the glistening sea of regrets and realizations. Gulping on, “art doesn’t pay”, swallowing, “you can never make it”, suffocating on, “you’re not good enough”, We, Icarus and I begin to realize it’s not that deep. For like phoenixes from the ashes, we can be raised again, and we will, for unlike Icarus, as artists we are given the chance to try again, this time with the understanding, “tot facienda parum factum.” So much to do, so little done.</w:t>
      </w:r>
    </w:p>
    <w:bookmarkEnd w:id="1"/>
    <w:p w14:paraId="175DBDA3" w14:textId="47370BBA" w:rsidR="00204769" w:rsidRPr="00FF2F93" w:rsidRDefault="00541C68" w:rsidP="002B0816">
      <w:pPr>
        <w:rPr>
          <w:b/>
          <w:bCs/>
        </w:rPr>
      </w:pPr>
      <w:r>
        <w:rPr>
          <w:b/>
          <w:bCs/>
        </w:rPr>
        <w:br w:type="page"/>
      </w:r>
      <w:r>
        <w:rPr>
          <w:b/>
          <w:bCs/>
        </w:rPr>
        <w:lastRenderedPageBreak/>
        <w:t>A</w:t>
      </w:r>
      <w:r w:rsidR="00204769" w:rsidRPr="00FF2F93">
        <w:rPr>
          <w:b/>
          <w:bCs/>
        </w:rPr>
        <w:t>rticle 1: Name and Ideology</w:t>
      </w:r>
    </w:p>
    <w:p w14:paraId="0240C234" w14:textId="23CFA8B7" w:rsidR="00204769" w:rsidRPr="00FF2F93" w:rsidRDefault="00204769" w:rsidP="00BF52E8">
      <w:pPr>
        <w:pStyle w:val="Subtitle"/>
        <w:numPr>
          <w:ilvl w:val="0"/>
          <w:numId w:val="1"/>
        </w:numPr>
      </w:pPr>
      <w:r w:rsidRPr="00FF2F93">
        <w:t>Name</w:t>
      </w:r>
    </w:p>
    <w:p w14:paraId="4C2838C8" w14:textId="56D26789" w:rsidR="00204769" w:rsidRDefault="00204769" w:rsidP="00204769">
      <w:r>
        <w:t xml:space="preserve">The official name of the organization shall be </w:t>
      </w:r>
      <w:r w:rsidR="000263CD">
        <w:t xml:space="preserve">The </w:t>
      </w:r>
      <w:r>
        <w:t xml:space="preserve">Icarus </w:t>
      </w:r>
      <w:r w:rsidR="000263CD">
        <w:t xml:space="preserve">Arts </w:t>
      </w:r>
      <w:r>
        <w:t>Society</w:t>
      </w:r>
      <w:r w:rsidR="008976D5">
        <w:t>,</w:t>
      </w:r>
      <w:r>
        <w:t xml:space="preserve"> hereinafter referred to as </w:t>
      </w:r>
      <w:r w:rsidRPr="008976D5">
        <w:rPr>
          <w:u w:val="single"/>
        </w:rPr>
        <w:t>"the Society."</w:t>
      </w:r>
    </w:p>
    <w:p w14:paraId="0A719B1E" w14:textId="77777777" w:rsidR="00FF2F93" w:rsidRDefault="00FF2F93" w:rsidP="00204769"/>
    <w:p w14:paraId="3E1736C6" w14:textId="70883B0F" w:rsidR="00204769" w:rsidRPr="00FF2F93" w:rsidRDefault="00204769" w:rsidP="00BF52E8">
      <w:pPr>
        <w:pStyle w:val="Subtitle"/>
        <w:numPr>
          <w:ilvl w:val="0"/>
          <w:numId w:val="1"/>
        </w:numPr>
      </w:pPr>
      <w:r w:rsidRPr="00FF2F93">
        <w:t>Ideology</w:t>
      </w:r>
    </w:p>
    <w:p w14:paraId="1B9D2A97" w14:textId="77777777" w:rsidR="00204769" w:rsidRDefault="00204769" w:rsidP="00204769">
      <w:r>
        <w:t>The Society operates on three core ideologies: The Eyes, The Hand, and The Heart.</w:t>
      </w:r>
    </w:p>
    <w:p w14:paraId="145E1173" w14:textId="77777777" w:rsidR="004E2E76" w:rsidRDefault="00204769" w:rsidP="00204769">
      <w:r w:rsidRPr="00B7794C">
        <w:rPr>
          <w:rStyle w:val="SubtitleChar"/>
        </w:rPr>
        <w:t>The Eyes</w:t>
      </w:r>
      <w:r w:rsidR="004E2E76">
        <w:rPr>
          <w:rStyle w:val="SubtitleChar"/>
        </w:rPr>
        <w:br/>
      </w:r>
      <w:r>
        <w:t>The Society aims to showcase the presence and significance of creatives at NUST, ensuring that their talents and contributions are seen and recognized within the institution</w:t>
      </w:r>
      <w:r w:rsidR="004E2E76">
        <w:t>.</w:t>
      </w:r>
    </w:p>
    <w:p w14:paraId="79B9BEBA" w14:textId="77777777" w:rsidR="004E2E76" w:rsidRDefault="00204769" w:rsidP="00204769">
      <w:r w:rsidRPr="00B7794C">
        <w:rPr>
          <w:rStyle w:val="SubtitleChar"/>
        </w:rPr>
        <w:t>The Hand</w:t>
      </w:r>
      <w:r w:rsidR="00FF2F93" w:rsidRPr="00FF2F93">
        <w:rPr>
          <w:u w:val="single"/>
        </w:rPr>
        <w:br/>
      </w:r>
      <w:r>
        <w:t>The Society strives to create opportunities for creatives by establishing internal and external platforms where students can express themselves, explore their artistic potential, and share their work.</w:t>
      </w:r>
    </w:p>
    <w:p w14:paraId="134F541D" w14:textId="0928B523" w:rsidR="00FF2F93" w:rsidRDefault="00204769" w:rsidP="00204769">
      <w:r w:rsidRPr="00B7794C">
        <w:rPr>
          <w:rStyle w:val="SubtitleChar"/>
        </w:rPr>
        <w:t>The Heart</w:t>
      </w:r>
      <w:r w:rsidR="00FF2F93" w:rsidRPr="00B7794C">
        <w:rPr>
          <w:rStyle w:val="SubtitleChar"/>
        </w:rPr>
        <w:br/>
      </w:r>
      <w:r>
        <w:t>The Society is dedicated to building a thriving community of like-minded individuals who share ideas, support each other, and enrich the lives of students through creative expression, fostering a sense of belonging and offering a constructive form of entertainment.</w:t>
      </w:r>
    </w:p>
    <w:p w14:paraId="18E333DA" w14:textId="77777777" w:rsidR="00FF2F93" w:rsidRDefault="00FF2F93">
      <w:r>
        <w:br w:type="page"/>
      </w:r>
    </w:p>
    <w:p w14:paraId="655A86DE" w14:textId="77777777" w:rsidR="00204769" w:rsidRPr="00FF2F93" w:rsidRDefault="00204769" w:rsidP="00FF2F93">
      <w:pPr>
        <w:jc w:val="center"/>
        <w:rPr>
          <w:b/>
          <w:bCs/>
        </w:rPr>
      </w:pPr>
      <w:r w:rsidRPr="00FF2F93">
        <w:rPr>
          <w:b/>
          <w:bCs/>
        </w:rPr>
        <w:lastRenderedPageBreak/>
        <w:t>Article 2: Purpose and Objectives</w:t>
      </w:r>
    </w:p>
    <w:p w14:paraId="5CF4E48A" w14:textId="57CBEC8E" w:rsidR="00204769" w:rsidRPr="00FF2F93" w:rsidRDefault="00204769" w:rsidP="004E2E76">
      <w:pPr>
        <w:pStyle w:val="Subtitle"/>
        <w:numPr>
          <w:ilvl w:val="1"/>
          <w:numId w:val="3"/>
        </w:numPr>
      </w:pPr>
      <w:r w:rsidRPr="00FF2F93">
        <w:t>Purpose</w:t>
      </w:r>
    </w:p>
    <w:p w14:paraId="39F05F92" w14:textId="2B14C7A8" w:rsidR="00204769" w:rsidRDefault="00204769" w:rsidP="00204769">
      <w:r>
        <w:t xml:space="preserve">The primary purpose of </w:t>
      </w:r>
      <w:r w:rsidR="000263CD">
        <w:t>T</w:t>
      </w:r>
      <w:r>
        <w:t>he Icarus</w:t>
      </w:r>
      <w:r w:rsidR="000263CD">
        <w:t xml:space="preserve"> Arts</w:t>
      </w:r>
      <w:r>
        <w:t xml:space="preserve"> Society is to foster artistic growth, provide opportunities for creatives, and create a dynamic and inclusive artistic community at NUST.</w:t>
      </w:r>
    </w:p>
    <w:p w14:paraId="558F2AEC" w14:textId="77777777" w:rsidR="00204769" w:rsidRDefault="00204769" w:rsidP="00B7794C">
      <w:pPr>
        <w:pStyle w:val="Subtitle"/>
      </w:pPr>
    </w:p>
    <w:p w14:paraId="706E7320" w14:textId="6D796365" w:rsidR="00204769" w:rsidRPr="00B7794C" w:rsidRDefault="00204769" w:rsidP="004E2E76">
      <w:pPr>
        <w:pStyle w:val="Subtitle"/>
        <w:numPr>
          <w:ilvl w:val="1"/>
          <w:numId w:val="3"/>
        </w:numPr>
      </w:pPr>
      <w:r w:rsidRPr="00B7794C">
        <w:t>Objectives</w:t>
      </w:r>
    </w:p>
    <w:p w14:paraId="58439932" w14:textId="77777777" w:rsidR="00204769" w:rsidRDefault="00204769" w:rsidP="00204769">
      <w:r>
        <w:t>The objectives of the Society include, but are not limited to:</w:t>
      </w:r>
    </w:p>
    <w:p w14:paraId="53D68208" w14:textId="4F820019" w:rsidR="00204769" w:rsidRDefault="00204769" w:rsidP="004E2E76">
      <w:pPr>
        <w:pStyle w:val="ListParagraph"/>
        <w:numPr>
          <w:ilvl w:val="2"/>
          <w:numId w:val="7"/>
        </w:numPr>
      </w:pPr>
      <w:r>
        <w:t>Developing skills, promoting teamwork, building networks, and participating in community development projects.</w:t>
      </w:r>
      <w:r w:rsidR="004E2E76">
        <w:br/>
      </w:r>
    </w:p>
    <w:p w14:paraId="67475AF9" w14:textId="494AB0DC" w:rsidR="00204769" w:rsidRDefault="00204769" w:rsidP="004E2E76">
      <w:pPr>
        <w:pStyle w:val="ListParagraph"/>
        <w:numPr>
          <w:ilvl w:val="2"/>
          <w:numId w:val="7"/>
        </w:numPr>
      </w:pPr>
      <w:r>
        <w:t>Cultivating various artistic skills and providing mentorship and guidance.</w:t>
      </w:r>
      <w:r w:rsidR="004E2E76">
        <w:br/>
      </w:r>
    </w:p>
    <w:p w14:paraId="3779FC24" w14:textId="516FCE20" w:rsidR="00204769" w:rsidRDefault="00204769" w:rsidP="004E2E76">
      <w:pPr>
        <w:pStyle w:val="ListParagraph"/>
        <w:numPr>
          <w:ilvl w:val="2"/>
          <w:numId w:val="7"/>
        </w:numPr>
      </w:pPr>
      <w:r>
        <w:t>Organizing events and platforms where students can showcase their talents.</w:t>
      </w:r>
      <w:r w:rsidR="004E2E76">
        <w:br/>
      </w:r>
    </w:p>
    <w:p w14:paraId="5DCACA51" w14:textId="4943722C" w:rsidR="00204769" w:rsidRDefault="00204769" w:rsidP="004E2E76">
      <w:pPr>
        <w:pStyle w:val="ListParagraph"/>
        <w:numPr>
          <w:ilvl w:val="2"/>
          <w:numId w:val="7"/>
        </w:numPr>
      </w:pPr>
      <w:r>
        <w:t>Establishing a strong network of creatives that supports all forms of artistic expression, regardless of scale or popularity.</w:t>
      </w:r>
      <w:r w:rsidR="004E2E76">
        <w:br/>
      </w:r>
    </w:p>
    <w:p w14:paraId="47C06C14" w14:textId="46929814" w:rsidR="00FF2F93" w:rsidRDefault="00204769" w:rsidP="004E2E76">
      <w:pPr>
        <w:pStyle w:val="ListParagraph"/>
        <w:numPr>
          <w:ilvl w:val="2"/>
          <w:numId w:val="7"/>
        </w:numPr>
      </w:pPr>
      <w:r>
        <w:t>Educating and informing students on fundamental aspects of art and creativity.</w:t>
      </w:r>
    </w:p>
    <w:p w14:paraId="0521BEEF" w14:textId="77777777" w:rsidR="00FF2F93" w:rsidRDefault="00FF2F93">
      <w:r>
        <w:br w:type="page"/>
      </w:r>
    </w:p>
    <w:p w14:paraId="3BFF0F43" w14:textId="77777777" w:rsidR="00204769" w:rsidRPr="00FF2F93" w:rsidRDefault="00204769" w:rsidP="00FF2F93">
      <w:pPr>
        <w:jc w:val="center"/>
        <w:rPr>
          <w:b/>
          <w:bCs/>
        </w:rPr>
      </w:pPr>
      <w:r w:rsidRPr="00FF2F93">
        <w:rPr>
          <w:b/>
          <w:bCs/>
        </w:rPr>
        <w:lastRenderedPageBreak/>
        <w:t>Article 3: Venue</w:t>
      </w:r>
    </w:p>
    <w:p w14:paraId="42F94891" w14:textId="77777777" w:rsidR="00204769" w:rsidRPr="00FF2F93" w:rsidRDefault="00204769" w:rsidP="00B7794C">
      <w:pPr>
        <w:pStyle w:val="Subtitle"/>
      </w:pPr>
      <w:r w:rsidRPr="00FF2F93">
        <w:t>3.1 Primary Location</w:t>
      </w:r>
    </w:p>
    <w:p w14:paraId="72A64D4F" w14:textId="6E9B7537" w:rsidR="00FF2F93" w:rsidRDefault="00204769" w:rsidP="00204769">
      <w:r>
        <w:t>The Icarus</w:t>
      </w:r>
      <w:r w:rsidR="000263CD">
        <w:t xml:space="preserve"> Arts</w:t>
      </w:r>
      <w:r>
        <w:t xml:space="preserve"> Society shall operate within the Namibia University of Science and Technology (NUST) in Windhoek, Namibia, or at any alternative location agreed upon by the executive members of the Society.</w:t>
      </w:r>
    </w:p>
    <w:p w14:paraId="4249055B" w14:textId="77777777" w:rsidR="00FF2F93" w:rsidRDefault="00FF2F93">
      <w:r>
        <w:br w:type="page"/>
      </w:r>
    </w:p>
    <w:p w14:paraId="70F0C81B" w14:textId="77777777" w:rsidR="00204769" w:rsidRPr="00FF2F93" w:rsidRDefault="00204769" w:rsidP="00FF2F93">
      <w:pPr>
        <w:jc w:val="center"/>
        <w:rPr>
          <w:b/>
          <w:bCs/>
        </w:rPr>
      </w:pPr>
      <w:r w:rsidRPr="00FF2F93">
        <w:rPr>
          <w:b/>
          <w:bCs/>
        </w:rPr>
        <w:lastRenderedPageBreak/>
        <w:t>Article 4: Governance and Structure</w:t>
      </w:r>
    </w:p>
    <w:p w14:paraId="6039B01D" w14:textId="77777777" w:rsidR="00204769" w:rsidRPr="00E12F8A" w:rsidRDefault="00204769" w:rsidP="00E12F8A">
      <w:pPr>
        <w:pStyle w:val="Subtitle"/>
      </w:pPr>
      <w:r w:rsidRPr="00E12F8A">
        <w:t>4.1 Executive Committee</w:t>
      </w:r>
    </w:p>
    <w:p w14:paraId="20262F90" w14:textId="77777777" w:rsidR="00204769" w:rsidRDefault="00204769" w:rsidP="00204769">
      <w:r>
        <w:t>The Society shall be governed by an executive committee consisting of the following positions:</w:t>
      </w:r>
    </w:p>
    <w:p w14:paraId="0089554C" w14:textId="77777777" w:rsidR="00E12F8A" w:rsidRDefault="00204769" w:rsidP="00E12F8A">
      <w:pPr>
        <w:pStyle w:val="ListParagraph"/>
        <w:numPr>
          <w:ilvl w:val="0"/>
          <w:numId w:val="8"/>
        </w:numPr>
      </w:pPr>
      <w:r>
        <w:t>President</w:t>
      </w:r>
    </w:p>
    <w:p w14:paraId="532098BB" w14:textId="77777777" w:rsidR="00E12F8A" w:rsidRDefault="00204769" w:rsidP="00E12F8A">
      <w:pPr>
        <w:pStyle w:val="ListParagraph"/>
        <w:numPr>
          <w:ilvl w:val="0"/>
          <w:numId w:val="8"/>
        </w:numPr>
      </w:pPr>
      <w:r>
        <w:t>Vice President</w:t>
      </w:r>
    </w:p>
    <w:p w14:paraId="6D2E9053" w14:textId="77777777" w:rsidR="00E12F8A" w:rsidRDefault="00204769" w:rsidP="00E12F8A">
      <w:pPr>
        <w:pStyle w:val="ListParagraph"/>
        <w:numPr>
          <w:ilvl w:val="0"/>
          <w:numId w:val="8"/>
        </w:numPr>
      </w:pPr>
      <w:r>
        <w:t>Secretary</w:t>
      </w:r>
    </w:p>
    <w:p w14:paraId="5178CD12" w14:textId="77777777" w:rsidR="00E12F8A" w:rsidRDefault="00204769" w:rsidP="00E12F8A">
      <w:pPr>
        <w:pStyle w:val="ListParagraph"/>
        <w:numPr>
          <w:ilvl w:val="0"/>
          <w:numId w:val="8"/>
        </w:numPr>
      </w:pPr>
      <w:r>
        <w:t>Treasurer</w:t>
      </w:r>
    </w:p>
    <w:p w14:paraId="46D15761" w14:textId="77777777" w:rsidR="00E12F8A" w:rsidRDefault="00204769" w:rsidP="00E12F8A">
      <w:pPr>
        <w:pStyle w:val="ListParagraph"/>
        <w:numPr>
          <w:ilvl w:val="0"/>
          <w:numId w:val="8"/>
        </w:numPr>
      </w:pPr>
      <w:r>
        <w:t>Events Coordinator</w:t>
      </w:r>
    </w:p>
    <w:p w14:paraId="49187742" w14:textId="77777777" w:rsidR="00E12F8A" w:rsidRDefault="00204769" w:rsidP="00E12F8A">
      <w:pPr>
        <w:pStyle w:val="ListParagraph"/>
        <w:numPr>
          <w:ilvl w:val="0"/>
          <w:numId w:val="8"/>
        </w:numPr>
      </w:pPr>
      <w:r>
        <w:t>Public Relations Officer</w:t>
      </w:r>
    </w:p>
    <w:p w14:paraId="6EABA21F" w14:textId="177D9DB9" w:rsidR="00204769" w:rsidRDefault="00204769" w:rsidP="00E12F8A">
      <w:pPr>
        <w:pStyle w:val="ListParagraph"/>
        <w:numPr>
          <w:ilvl w:val="0"/>
          <w:numId w:val="8"/>
        </w:numPr>
      </w:pPr>
      <w:r>
        <w:t>Publicity and Media Officer</w:t>
      </w:r>
    </w:p>
    <w:p w14:paraId="0D42D5FC" w14:textId="77777777" w:rsidR="00E12F8A" w:rsidRDefault="00E12F8A" w:rsidP="00E12F8A"/>
    <w:p w14:paraId="49777161" w14:textId="77777777" w:rsidR="00204769" w:rsidRPr="00E12F8A" w:rsidRDefault="00204769" w:rsidP="00E12F8A">
      <w:pPr>
        <w:pStyle w:val="Subtitle"/>
      </w:pPr>
      <w:r w:rsidRPr="00E12F8A">
        <w:t>4.2 Responsibilities</w:t>
      </w:r>
    </w:p>
    <w:p w14:paraId="7AC6269C" w14:textId="77777777" w:rsidR="005F2517" w:rsidRDefault="00204769" w:rsidP="00204769">
      <w:pPr>
        <w:rPr>
          <w:b/>
          <w:bCs/>
          <w:u w:val="single"/>
        </w:rPr>
      </w:pPr>
      <w:r w:rsidRPr="005F2517">
        <w:rPr>
          <w:b/>
          <w:bCs/>
          <w:u w:val="single"/>
        </w:rPr>
        <w:t>President</w:t>
      </w:r>
    </w:p>
    <w:p w14:paraId="0645624B" w14:textId="48BA6298" w:rsidR="00204769" w:rsidRDefault="00204769" w:rsidP="00204769">
      <w:r>
        <w:t>Oversees all Society activities</w:t>
      </w:r>
      <w:r w:rsidR="005F2517">
        <w:t xml:space="preserve">, </w:t>
      </w:r>
      <w:r w:rsidR="005F2517">
        <w:br/>
        <w:t>R</w:t>
      </w:r>
      <w:r>
        <w:t xml:space="preserve">epresents the Society, </w:t>
      </w:r>
      <w:r w:rsidR="005F2517">
        <w:t>and</w:t>
      </w:r>
      <w:r w:rsidR="005F2517">
        <w:br/>
        <w:t>E</w:t>
      </w:r>
      <w:r>
        <w:t>nsures smooth operation.</w:t>
      </w:r>
    </w:p>
    <w:p w14:paraId="223C4A44" w14:textId="77777777" w:rsidR="005F2517" w:rsidRDefault="00204769" w:rsidP="00204769">
      <w:pPr>
        <w:rPr>
          <w:b/>
          <w:bCs/>
          <w:u w:val="single"/>
        </w:rPr>
      </w:pPr>
      <w:r w:rsidRPr="005F2517">
        <w:rPr>
          <w:b/>
          <w:bCs/>
          <w:u w:val="single"/>
        </w:rPr>
        <w:t>Vice President</w:t>
      </w:r>
    </w:p>
    <w:p w14:paraId="2ED898BC" w14:textId="7B036EB8" w:rsidR="00204769" w:rsidRDefault="00204769" w:rsidP="00204769">
      <w:r>
        <w:t xml:space="preserve">Assists the President and </w:t>
      </w:r>
      <w:r w:rsidR="005F2517">
        <w:br/>
        <w:t>T</w:t>
      </w:r>
      <w:r>
        <w:t>akes on leadership in their absence</w:t>
      </w:r>
      <w:r w:rsidR="008F755B">
        <w:t>.</w:t>
      </w:r>
      <w:r w:rsidR="008F755B">
        <w:br/>
        <w:t>Is part of the disciplinary committee which deals with matters of suspension and expulsion of from members from the society along with impeachment.</w:t>
      </w:r>
    </w:p>
    <w:p w14:paraId="239B25C2" w14:textId="77777777" w:rsidR="005F2517" w:rsidRDefault="00204769" w:rsidP="00204769">
      <w:r w:rsidRPr="005F2517">
        <w:rPr>
          <w:b/>
          <w:bCs/>
          <w:u w:val="single"/>
        </w:rPr>
        <w:t>Secretary</w:t>
      </w:r>
      <w:r w:rsidR="005F2517">
        <w:t xml:space="preserve"> </w:t>
      </w:r>
    </w:p>
    <w:p w14:paraId="466834B2" w14:textId="54A73E00" w:rsidR="00204769" w:rsidRDefault="00204769" w:rsidP="00204769">
      <w:r>
        <w:t xml:space="preserve">Maintains records, minutes, and </w:t>
      </w:r>
      <w:r w:rsidR="005F2517">
        <w:br/>
        <w:t>C</w:t>
      </w:r>
      <w:r>
        <w:t>orrespondence.</w:t>
      </w:r>
      <w:r w:rsidR="008F755B">
        <w:br/>
      </w:r>
      <w:r w:rsidR="008F755B">
        <w:t>Is part of the disciplinary committee which deals with matters of suspension and expulsion of from members from the society along with impeachment.</w:t>
      </w:r>
    </w:p>
    <w:p w14:paraId="41707927" w14:textId="77777777" w:rsidR="005F2517" w:rsidRDefault="00204769" w:rsidP="00204769">
      <w:r w:rsidRPr="005F2517">
        <w:rPr>
          <w:b/>
          <w:bCs/>
          <w:u w:val="single"/>
        </w:rPr>
        <w:t>Treasurer</w:t>
      </w:r>
      <w:r>
        <w:t xml:space="preserve"> </w:t>
      </w:r>
    </w:p>
    <w:p w14:paraId="26BA66AF" w14:textId="17025563" w:rsidR="00204769" w:rsidRDefault="00204769" w:rsidP="00204769">
      <w:r>
        <w:t xml:space="preserve">Manages finances, </w:t>
      </w:r>
      <w:r w:rsidR="005F2517">
        <w:br/>
        <w:t>B</w:t>
      </w:r>
      <w:r>
        <w:t xml:space="preserve">udgeting, and </w:t>
      </w:r>
      <w:r w:rsidR="005F2517">
        <w:br/>
        <w:t>F</w:t>
      </w:r>
      <w:r>
        <w:t>undraising efforts.</w:t>
      </w:r>
    </w:p>
    <w:p w14:paraId="256D0CA0" w14:textId="77777777" w:rsidR="005F2517" w:rsidRDefault="00204769" w:rsidP="00204769">
      <w:r w:rsidRPr="005F2517">
        <w:rPr>
          <w:b/>
          <w:bCs/>
          <w:u w:val="single"/>
        </w:rPr>
        <w:t>Events Coordinator</w:t>
      </w:r>
      <w:r>
        <w:t xml:space="preserve"> </w:t>
      </w:r>
    </w:p>
    <w:p w14:paraId="58020F21" w14:textId="638A2180" w:rsidR="00204769" w:rsidRDefault="00204769" w:rsidP="00204769">
      <w:r>
        <w:t xml:space="preserve">Plans and </w:t>
      </w:r>
      <w:r w:rsidR="005F2517">
        <w:br/>
      </w:r>
      <w:r>
        <w:t>organizes events and programs.</w:t>
      </w:r>
    </w:p>
    <w:p w14:paraId="5EE1EF27" w14:textId="77777777" w:rsidR="005F2517" w:rsidRDefault="00204769" w:rsidP="00204769">
      <w:r w:rsidRPr="005F2517">
        <w:rPr>
          <w:b/>
          <w:bCs/>
          <w:u w:val="single"/>
        </w:rPr>
        <w:lastRenderedPageBreak/>
        <w:t>Public Relations Officer</w:t>
      </w:r>
      <w:r>
        <w:t xml:space="preserve"> </w:t>
      </w:r>
    </w:p>
    <w:p w14:paraId="620B50BC" w14:textId="0CC6C5BE" w:rsidR="00204769" w:rsidRDefault="00204769" w:rsidP="00204769">
      <w:r>
        <w:t xml:space="preserve">Manages communication and </w:t>
      </w:r>
      <w:r w:rsidR="005F2517">
        <w:br/>
        <w:t>P</w:t>
      </w:r>
      <w:r>
        <w:t>romotional efforts.</w:t>
      </w:r>
    </w:p>
    <w:p w14:paraId="389D12D2" w14:textId="77777777" w:rsidR="005F2517" w:rsidRDefault="00204769" w:rsidP="00204769">
      <w:r w:rsidRPr="005F2517">
        <w:rPr>
          <w:b/>
          <w:bCs/>
          <w:u w:val="single"/>
        </w:rPr>
        <w:t>Publicity and Media Officer</w:t>
      </w:r>
      <w:r>
        <w:t xml:space="preserve"> </w:t>
      </w:r>
    </w:p>
    <w:p w14:paraId="67251DC7" w14:textId="30C07742" w:rsidR="00FF2F93" w:rsidRDefault="00204769" w:rsidP="00204769">
      <w:r>
        <w:t xml:space="preserve">Oversees social media, </w:t>
      </w:r>
      <w:r w:rsidR="005F2517">
        <w:br/>
        <w:t>G</w:t>
      </w:r>
      <w:r>
        <w:t xml:space="preserve">raphic design, and </w:t>
      </w:r>
      <w:r w:rsidR="005F2517">
        <w:br/>
        <w:t>V</w:t>
      </w:r>
      <w:r>
        <w:t>isual representation of the Society.</w:t>
      </w:r>
    </w:p>
    <w:p w14:paraId="5CF2B5DA" w14:textId="6F1C02CF" w:rsidR="003C0008" w:rsidRPr="008F755B" w:rsidRDefault="008F755B" w:rsidP="00204769">
      <w:pPr>
        <w:rPr>
          <w:b/>
          <w:bCs/>
          <w:u w:val="single"/>
        </w:rPr>
      </w:pPr>
      <w:r w:rsidRPr="008F755B">
        <w:rPr>
          <w:b/>
          <w:bCs/>
          <w:u w:val="single"/>
        </w:rPr>
        <w:t>Honorary Member</w:t>
      </w:r>
    </w:p>
    <w:p w14:paraId="77F5021A" w14:textId="5BEA334C" w:rsidR="00FF2F93" w:rsidRDefault="008F755B">
      <w:r>
        <w:t>Is part of the disciplinary committee which deals with matters of suspension and expulsion of from members from the society along with impeachment.</w:t>
      </w:r>
      <w:r w:rsidR="00FF2F93">
        <w:br w:type="page"/>
      </w:r>
    </w:p>
    <w:p w14:paraId="15F44133" w14:textId="77777777" w:rsidR="00204769" w:rsidRPr="00FF2F93" w:rsidRDefault="00204769" w:rsidP="00FF2F93">
      <w:pPr>
        <w:jc w:val="center"/>
        <w:rPr>
          <w:b/>
          <w:bCs/>
        </w:rPr>
      </w:pPr>
      <w:r w:rsidRPr="00FF2F93">
        <w:rPr>
          <w:b/>
          <w:bCs/>
        </w:rPr>
        <w:lastRenderedPageBreak/>
        <w:t>Article 5: Membership</w:t>
      </w:r>
    </w:p>
    <w:p w14:paraId="5675F633" w14:textId="77777777" w:rsidR="00204769" w:rsidRPr="00E12F8A" w:rsidRDefault="00204769" w:rsidP="00E12F8A">
      <w:pPr>
        <w:pStyle w:val="Subtitle"/>
      </w:pPr>
      <w:r w:rsidRPr="00E12F8A">
        <w:t>5.1 Eligibility</w:t>
      </w:r>
    </w:p>
    <w:p w14:paraId="0672F6F8" w14:textId="77777777" w:rsidR="00204769" w:rsidRDefault="00204769" w:rsidP="00204769">
      <w:r>
        <w:t>Membership is open to any individual registered as a student at NUST.</w:t>
      </w:r>
    </w:p>
    <w:p w14:paraId="037945EA" w14:textId="77777777" w:rsidR="00204769" w:rsidRDefault="00204769" w:rsidP="00204769"/>
    <w:p w14:paraId="5E7BCFDD" w14:textId="77777777" w:rsidR="00204769" w:rsidRPr="00E12F8A" w:rsidRDefault="00204769" w:rsidP="00E12F8A">
      <w:pPr>
        <w:pStyle w:val="Subtitle"/>
      </w:pPr>
      <w:r w:rsidRPr="00E12F8A">
        <w:t>5.2 Honorary Membership</w:t>
      </w:r>
    </w:p>
    <w:p w14:paraId="3FD1E8E3" w14:textId="32D86287" w:rsidR="0006752F" w:rsidRDefault="00204769" w:rsidP="00204769">
      <w:r>
        <w:t xml:space="preserve">Relevant stakeholders, including </w:t>
      </w:r>
      <w:r w:rsidR="0006752F">
        <w:t>but not limited to</w:t>
      </w:r>
      <w:r w:rsidR="00473F28">
        <w:t>:</w:t>
      </w:r>
    </w:p>
    <w:p w14:paraId="73E7089C" w14:textId="77777777" w:rsidR="0006752F" w:rsidRDefault="00204769" w:rsidP="0006752F">
      <w:pPr>
        <w:pStyle w:val="ListParagraph"/>
        <w:numPr>
          <w:ilvl w:val="0"/>
          <w:numId w:val="9"/>
        </w:numPr>
      </w:pPr>
      <w:r>
        <w:t>faculty members</w:t>
      </w:r>
    </w:p>
    <w:p w14:paraId="2CFAFE55" w14:textId="77777777" w:rsidR="0006752F" w:rsidRDefault="00204769" w:rsidP="0006752F">
      <w:pPr>
        <w:pStyle w:val="ListParagraph"/>
        <w:numPr>
          <w:ilvl w:val="0"/>
          <w:numId w:val="9"/>
        </w:numPr>
      </w:pPr>
      <w:r>
        <w:t>alumni</w:t>
      </w:r>
    </w:p>
    <w:p w14:paraId="214A38C0" w14:textId="6A4C34DD" w:rsidR="0006752F" w:rsidRDefault="00204769" w:rsidP="0006752F">
      <w:pPr>
        <w:pStyle w:val="ListParagraph"/>
        <w:numPr>
          <w:ilvl w:val="0"/>
          <w:numId w:val="9"/>
        </w:numPr>
      </w:pPr>
      <w:r>
        <w:t>individuals outside of NUST who contribute to the Society's mission</w:t>
      </w:r>
    </w:p>
    <w:p w14:paraId="568EB16F" w14:textId="45351A99" w:rsidR="00FF2F93" w:rsidRDefault="0006752F" w:rsidP="009774C6">
      <w:pPr>
        <w:ind w:firstLine="360"/>
      </w:pPr>
      <w:r>
        <w:t>m</w:t>
      </w:r>
      <w:r w:rsidR="00204769">
        <w:t>ay be granted honorary membership at the discretion of the executive committee.</w:t>
      </w:r>
    </w:p>
    <w:p w14:paraId="4C688DA3" w14:textId="77777777" w:rsidR="00FF2F93" w:rsidRDefault="00FF2F93">
      <w:r>
        <w:br w:type="page"/>
      </w:r>
    </w:p>
    <w:p w14:paraId="3B39C7D1" w14:textId="77777777" w:rsidR="00204769" w:rsidRPr="00FF2F93" w:rsidRDefault="00204769" w:rsidP="00FF2F93">
      <w:pPr>
        <w:jc w:val="center"/>
        <w:rPr>
          <w:b/>
          <w:bCs/>
        </w:rPr>
      </w:pPr>
      <w:r w:rsidRPr="00FF2F93">
        <w:rPr>
          <w:b/>
          <w:bCs/>
        </w:rPr>
        <w:lastRenderedPageBreak/>
        <w:t>Article 6: Meetings and Decision-Making</w:t>
      </w:r>
    </w:p>
    <w:p w14:paraId="32B36442" w14:textId="77777777" w:rsidR="00204769" w:rsidRPr="00E12F8A" w:rsidRDefault="00204769" w:rsidP="00E12F8A">
      <w:pPr>
        <w:pStyle w:val="Subtitle"/>
      </w:pPr>
      <w:r w:rsidRPr="00E12F8A">
        <w:t>6.1 General Meetings</w:t>
      </w:r>
    </w:p>
    <w:p w14:paraId="271A0ED2" w14:textId="77777777" w:rsidR="00204769" w:rsidRDefault="00204769" w:rsidP="00204769">
      <w:r>
        <w:t>General meetings shall be held at least once per semester.</w:t>
      </w:r>
    </w:p>
    <w:p w14:paraId="2DB755C6" w14:textId="77777777" w:rsidR="00204769" w:rsidRDefault="00204769" w:rsidP="00204769">
      <w:r>
        <w:t>Members will be notified at least two weeks in advance.</w:t>
      </w:r>
    </w:p>
    <w:p w14:paraId="6D624B58" w14:textId="77777777" w:rsidR="00204769" w:rsidRPr="00E12F8A" w:rsidRDefault="00204769" w:rsidP="00E12F8A">
      <w:pPr>
        <w:pStyle w:val="Subtitle"/>
      </w:pPr>
      <w:r w:rsidRPr="00E12F8A">
        <w:t>6.2 Executive Meetings</w:t>
      </w:r>
    </w:p>
    <w:p w14:paraId="6EF15492" w14:textId="77777777" w:rsidR="00204769" w:rsidRDefault="00204769" w:rsidP="00204769">
      <w:r>
        <w:t>Executive committee meetings shall be held monthly or as needed.</w:t>
      </w:r>
    </w:p>
    <w:p w14:paraId="3B464A91" w14:textId="394A429A" w:rsidR="00204769" w:rsidRDefault="00204769" w:rsidP="00204769">
      <w:r>
        <w:t>Decisions shall be made by majorit</w:t>
      </w:r>
      <w:r w:rsidR="000263CD">
        <w:t xml:space="preserve">y vote. In the event disputes arise, </w:t>
      </w:r>
      <w:r w:rsidR="001C13EA">
        <w:t xml:space="preserve">any of the </w:t>
      </w:r>
      <w:r w:rsidR="000263CD">
        <w:t>four executive positions</w:t>
      </w:r>
      <w:r w:rsidR="001C13EA">
        <w:t>/five individuals</w:t>
      </w:r>
      <w:r w:rsidR="000263CD">
        <w:t xml:space="preserve">(4.1.1 – 4.1.4) shall </w:t>
      </w:r>
      <w:r w:rsidR="001C13EA">
        <w:t>have the ability to retake a vote where the only voters are those within the aforementioned positions. A majority 3 of 5 vote shall hold/stand.</w:t>
      </w:r>
    </w:p>
    <w:p w14:paraId="12A77B50" w14:textId="77777777" w:rsidR="00204769" w:rsidRPr="00E12F8A" w:rsidRDefault="00204769" w:rsidP="00E12F8A">
      <w:pPr>
        <w:pStyle w:val="Subtitle"/>
      </w:pPr>
      <w:r w:rsidRPr="00E12F8A">
        <w:t>6.3 Quorum</w:t>
      </w:r>
    </w:p>
    <w:p w14:paraId="3E326F59" w14:textId="77777777" w:rsidR="00204769" w:rsidRDefault="00204769" w:rsidP="00204769">
      <w:r>
        <w:t>A quorum for general meetings shall consist of at least 50% of active members.</w:t>
      </w:r>
    </w:p>
    <w:p w14:paraId="2FE68785" w14:textId="5059A365" w:rsidR="00FF2F93" w:rsidRDefault="00204769" w:rsidP="00204769">
      <w:r>
        <w:t>A quorum for executive meetings shall consist of at least 4 executive members.</w:t>
      </w:r>
    </w:p>
    <w:p w14:paraId="19DE490A" w14:textId="77777777" w:rsidR="00FF2F93" w:rsidRDefault="00FF2F93">
      <w:r>
        <w:br w:type="page"/>
      </w:r>
    </w:p>
    <w:p w14:paraId="39E9B928" w14:textId="77777777" w:rsidR="00204769" w:rsidRPr="00FF2F93" w:rsidRDefault="00204769" w:rsidP="00FF2F93">
      <w:pPr>
        <w:jc w:val="center"/>
        <w:rPr>
          <w:b/>
          <w:bCs/>
        </w:rPr>
      </w:pPr>
      <w:r w:rsidRPr="00FF2F93">
        <w:rPr>
          <w:b/>
          <w:bCs/>
        </w:rPr>
        <w:lastRenderedPageBreak/>
        <w:t>Article 7: Finances</w:t>
      </w:r>
    </w:p>
    <w:p w14:paraId="56710414" w14:textId="77777777" w:rsidR="00204769" w:rsidRPr="00E12F8A" w:rsidRDefault="00204769" w:rsidP="00E12F8A">
      <w:pPr>
        <w:pStyle w:val="Subtitle"/>
      </w:pPr>
      <w:r w:rsidRPr="00E12F8A">
        <w:t>7.1 Sources of Funding</w:t>
      </w:r>
    </w:p>
    <w:p w14:paraId="48B65738" w14:textId="63758017" w:rsidR="00204769" w:rsidRDefault="00204769" w:rsidP="00204769">
      <w:r>
        <w:t>The Society shall secure funds through</w:t>
      </w:r>
      <w:r w:rsidR="00473F28">
        <w:t>:</w:t>
      </w:r>
    </w:p>
    <w:p w14:paraId="166BBAB3" w14:textId="77777777" w:rsidR="00473F28" w:rsidRDefault="00204769" w:rsidP="00473F28">
      <w:pPr>
        <w:pStyle w:val="ListParagraph"/>
        <w:numPr>
          <w:ilvl w:val="0"/>
          <w:numId w:val="10"/>
        </w:numPr>
      </w:pPr>
      <w:r>
        <w:t>Membership fees</w:t>
      </w:r>
    </w:p>
    <w:p w14:paraId="0ADC36D7" w14:textId="77777777" w:rsidR="00473F28" w:rsidRDefault="00204769" w:rsidP="00473F28">
      <w:pPr>
        <w:pStyle w:val="ListParagraph"/>
        <w:numPr>
          <w:ilvl w:val="0"/>
          <w:numId w:val="10"/>
        </w:numPr>
      </w:pPr>
      <w:r>
        <w:t>Donations and sponsorships</w:t>
      </w:r>
    </w:p>
    <w:p w14:paraId="0DE0B18F" w14:textId="40BF6D98" w:rsidR="00204769" w:rsidRDefault="00204769" w:rsidP="00473F28">
      <w:pPr>
        <w:pStyle w:val="ListParagraph"/>
        <w:numPr>
          <w:ilvl w:val="0"/>
          <w:numId w:val="10"/>
        </w:numPr>
      </w:pPr>
      <w:r>
        <w:t>Fundraising events</w:t>
      </w:r>
    </w:p>
    <w:p w14:paraId="00087360" w14:textId="77777777" w:rsidR="00204769" w:rsidRPr="00E12F8A" w:rsidRDefault="00204769" w:rsidP="00E12F8A">
      <w:pPr>
        <w:pStyle w:val="Subtitle"/>
      </w:pPr>
      <w:r w:rsidRPr="00E12F8A">
        <w:t>7.2 Financial Management</w:t>
      </w:r>
    </w:p>
    <w:p w14:paraId="5F3ED4BB" w14:textId="77777777" w:rsidR="00204769" w:rsidRDefault="00204769" w:rsidP="00204769">
      <w:r>
        <w:t>The Treasurer shall maintain accurate financial records.</w:t>
      </w:r>
    </w:p>
    <w:p w14:paraId="0874063F" w14:textId="77777777" w:rsidR="00204769" w:rsidRDefault="00204769" w:rsidP="00204769">
      <w:r>
        <w:t>All expenditures shall be approved by the executive committee.</w:t>
      </w:r>
    </w:p>
    <w:p w14:paraId="662046BF" w14:textId="6A9EB480" w:rsidR="00C93700" w:rsidRDefault="00204769" w:rsidP="00204769">
      <w:r>
        <w:t>An annual financial report shall be presented to members.</w:t>
      </w:r>
    </w:p>
    <w:p w14:paraId="657F94CC" w14:textId="77777777" w:rsidR="00C93700" w:rsidRDefault="00C93700">
      <w:r>
        <w:br w:type="page"/>
      </w:r>
    </w:p>
    <w:p w14:paraId="7F46FF80" w14:textId="77777777" w:rsidR="00204769" w:rsidRPr="00FF2F93" w:rsidRDefault="00204769" w:rsidP="00FF2F93">
      <w:pPr>
        <w:jc w:val="center"/>
        <w:rPr>
          <w:b/>
          <w:bCs/>
        </w:rPr>
      </w:pPr>
      <w:r w:rsidRPr="00FF2F93">
        <w:rPr>
          <w:b/>
          <w:bCs/>
        </w:rPr>
        <w:lastRenderedPageBreak/>
        <w:t>Article 8: Code of Conduct</w:t>
      </w:r>
    </w:p>
    <w:p w14:paraId="61C4C3D7" w14:textId="77777777" w:rsidR="00204769" w:rsidRPr="00E12F8A" w:rsidRDefault="00204769" w:rsidP="00E12F8A">
      <w:pPr>
        <w:pStyle w:val="Subtitle"/>
      </w:pPr>
      <w:r w:rsidRPr="00E12F8A">
        <w:t>8.1 General Guidelines</w:t>
      </w:r>
    </w:p>
    <w:p w14:paraId="309E512C" w14:textId="250D7D64" w:rsidR="00204769" w:rsidRDefault="00204769" w:rsidP="00204769">
      <w:r>
        <w:t xml:space="preserve">The Icarus </w:t>
      </w:r>
      <w:r w:rsidR="001C13EA">
        <w:t xml:space="preserve">Arts </w:t>
      </w:r>
      <w:r>
        <w:t xml:space="preserve">Society expects all members to adhere to a standard of professionalism, respect, and ethical </w:t>
      </w:r>
      <w:r w:rsidR="008976D5">
        <w:t>behaviour</w:t>
      </w:r>
      <w:r>
        <w:t>. The following rules shall apply:</w:t>
      </w:r>
    </w:p>
    <w:p w14:paraId="5277F668" w14:textId="77777777" w:rsidR="00F238B6" w:rsidRDefault="00204769" w:rsidP="00F238B6">
      <w:pPr>
        <w:pStyle w:val="ListParagraph"/>
        <w:numPr>
          <w:ilvl w:val="0"/>
          <w:numId w:val="12"/>
        </w:numPr>
      </w:pPr>
      <w:r>
        <w:t>Censorship applies to all forms of art showcased under the Society’s name. Works must align with ethical and institutional standards.</w:t>
      </w:r>
    </w:p>
    <w:p w14:paraId="2E0A642D" w14:textId="6181FA9B" w:rsidR="000110EF" w:rsidRDefault="00204769" w:rsidP="00F238B6">
      <w:pPr>
        <w:pStyle w:val="ListParagraph"/>
        <w:numPr>
          <w:ilvl w:val="0"/>
          <w:numId w:val="12"/>
        </w:numPr>
      </w:pPr>
      <w:r>
        <w:t>The consumption of dangerous substances before, during, or after representing the Society at any event is strictly prohibited.</w:t>
      </w:r>
      <w:r w:rsidR="000110EF">
        <w:br/>
      </w:r>
      <w:r>
        <w:t>Art should not be used to promote hate speech, discrimination, or personal political and ideological agendas.</w:t>
      </w:r>
    </w:p>
    <w:p w14:paraId="7ABF773E" w14:textId="77777777" w:rsidR="000110EF" w:rsidRDefault="00204769" w:rsidP="00F238B6">
      <w:pPr>
        <w:pStyle w:val="ListParagraph"/>
        <w:numPr>
          <w:ilvl w:val="0"/>
          <w:numId w:val="12"/>
        </w:numPr>
      </w:pPr>
      <w:r>
        <w:t>All members must respect fellow creatives, fostering an inclusive and supportive environment.</w:t>
      </w:r>
    </w:p>
    <w:p w14:paraId="67FA45FE" w14:textId="77777777" w:rsidR="000110EF" w:rsidRDefault="00204769" w:rsidP="00F238B6">
      <w:pPr>
        <w:pStyle w:val="ListParagraph"/>
        <w:numPr>
          <w:ilvl w:val="0"/>
          <w:numId w:val="12"/>
        </w:numPr>
      </w:pPr>
      <w:r>
        <w:t xml:space="preserve">Any form of harassment, misconduct, or disruptive </w:t>
      </w:r>
      <w:r w:rsidR="008976D5">
        <w:t>behaviour</w:t>
      </w:r>
      <w:r>
        <w:t xml:space="preserve"> will result in disciplinary action, including potential suspension or expulsion from the Society.</w:t>
      </w:r>
    </w:p>
    <w:p w14:paraId="2A53CFE1" w14:textId="075C13EB" w:rsidR="00B7794C" w:rsidRDefault="00204769" w:rsidP="00F238B6">
      <w:pPr>
        <w:pStyle w:val="ListParagraph"/>
        <w:numPr>
          <w:ilvl w:val="0"/>
          <w:numId w:val="12"/>
        </w:numPr>
      </w:pPr>
      <w:r>
        <w:t>Public representations of the Society, including performances, exhibitions, and digital content, must maintain a professional standard that upholds the Society's values and reputation.</w:t>
      </w:r>
    </w:p>
    <w:p w14:paraId="30CF2C57" w14:textId="77777777" w:rsidR="00B7794C" w:rsidRDefault="00B7794C">
      <w:r>
        <w:br w:type="page"/>
      </w:r>
    </w:p>
    <w:p w14:paraId="6C5AA136" w14:textId="77777777" w:rsidR="00204769" w:rsidRPr="00C93700" w:rsidRDefault="00204769" w:rsidP="00C93700">
      <w:pPr>
        <w:jc w:val="center"/>
        <w:rPr>
          <w:b/>
          <w:bCs/>
        </w:rPr>
      </w:pPr>
      <w:r w:rsidRPr="00C93700">
        <w:rPr>
          <w:b/>
          <w:bCs/>
        </w:rPr>
        <w:lastRenderedPageBreak/>
        <w:t>Article 9: Amendments</w:t>
      </w:r>
    </w:p>
    <w:p w14:paraId="6BE77BFA" w14:textId="77777777" w:rsidR="00204769" w:rsidRPr="00E12F8A" w:rsidRDefault="00204769" w:rsidP="00E12F8A">
      <w:pPr>
        <w:pStyle w:val="Subtitle"/>
      </w:pPr>
      <w:r w:rsidRPr="00E12F8A">
        <w:t>9.1 Proposal and Approval</w:t>
      </w:r>
    </w:p>
    <w:p w14:paraId="2A8C28DF" w14:textId="77777777" w:rsidR="00204769" w:rsidRDefault="00204769" w:rsidP="00204769">
      <w:r>
        <w:t>Amendments to this constitution may be proposed by any active member.</w:t>
      </w:r>
    </w:p>
    <w:p w14:paraId="5E08C103" w14:textId="77777777" w:rsidR="00204769" w:rsidRDefault="00204769" w:rsidP="00204769">
      <w:r>
        <w:t>Proposed amendments must be submitted in writing to the executive committee.</w:t>
      </w:r>
    </w:p>
    <w:p w14:paraId="3FD45681" w14:textId="10E16D4E" w:rsidR="00204769" w:rsidRDefault="00204769" w:rsidP="00204769">
      <w:r>
        <w:t>Amendments require a two-thirds majority vote of present members in a general meeting.</w:t>
      </w:r>
    </w:p>
    <w:p w14:paraId="7364A011" w14:textId="08B3D42A" w:rsidR="003C0008" w:rsidRDefault="006D6389" w:rsidP="00204769">
      <w:r>
        <w:t>Certain amendments may carry a degree of urgency that may require for immediate action and if the timeline is far enough from the general meeting, these special amendments shall be the responsibility of the executive four(not including the whole executive council) to deliberate and vote on.</w:t>
      </w:r>
      <w:r w:rsidR="00AA6731">
        <w:br/>
      </w:r>
      <w:r>
        <w:t>Far enough meaning 12 working days.</w:t>
      </w:r>
    </w:p>
    <w:p w14:paraId="75DF0E6B" w14:textId="77777777" w:rsidR="003C0008" w:rsidRDefault="003C0008">
      <w:r>
        <w:br w:type="page"/>
      </w:r>
    </w:p>
    <w:p w14:paraId="7238D0EC" w14:textId="27244750" w:rsidR="006D6389" w:rsidRDefault="003C0008" w:rsidP="003C0008">
      <w:pPr>
        <w:jc w:val="center"/>
        <w:rPr>
          <w:b/>
          <w:bCs/>
        </w:rPr>
      </w:pPr>
      <w:r w:rsidRPr="003C0008">
        <w:rPr>
          <w:b/>
          <w:bCs/>
        </w:rPr>
        <w:lastRenderedPageBreak/>
        <w:t>Article 10: Impeachment</w:t>
      </w:r>
      <w:r w:rsidR="00802DC7">
        <w:rPr>
          <w:b/>
          <w:bCs/>
        </w:rPr>
        <w:t>/Expulsion/Suspension</w:t>
      </w:r>
    </w:p>
    <w:p w14:paraId="37F5ACE7" w14:textId="7309116B" w:rsidR="003C0008" w:rsidRDefault="003C0008" w:rsidP="00B07628">
      <w:pPr>
        <w:pStyle w:val="Subtitle"/>
      </w:pPr>
      <w:r>
        <w:t>10.1 Requirements/Prerequisites</w:t>
      </w:r>
    </w:p>
    <w:p w14:paraId="76B167D1" w14:textId="2B046685" w:rsidR="003C0008" w:rsidRDefault="003C0008" w:rsidP="003C0008">
      <w:r>
        <w:t>For such an article to be invoked, one must have valid reasons(</w:t>
      </w:r>
      <w:proofErr w:type="spellStart"/>
      <w:r>
        <w:t>i</w:t>
      </w:r>
      <w:proofErr w:type="spellEnd"/>
      <w:r>
        <w:t>) as to why they wish to remove a specific member of the executive committee</w:t>
      </w:r>
      <w:r w:rsidR="00802DC7">
        <w:t>/a general member</w:t>
      </w:r>
      <w:r>
        <w:t xml:space="preserve"> and a proposed replacement.</w:t>
      </w:r>
    </w:p>
    <w:p w14:paraId="5FDBA44D" w14:textId="3BA6D65D" w:rsidR="003C0008" w:rsidRDefault="003C0008" w:rsidP="003C0008">
      <w:pPr>
        <w:pStyle w:val="ListParagraph"/>
        <w:numPr>
          <w:ilvl w:val="0"/>
          <w:numId w:val="13"/>
        </w:numPr>
      </w:pPr>
      <w:r>
        <w:t>Valid reasons include but are not limited to:</w:t>
      </w:r>
    </w:p>
    <w:p w14:paraId="1A7B0DBF" w14:textId="3CBD3D1D" w:rsidR="003C0008" w:rsidRDefault="008F755B" w:rsidP="003C0008">
      <w:pPr>
        <w:pStyle w:val="ListParagraph"/>
        <w:numPr>
          <w:ilvl w:val="0"/>
          <w:numId w:val="14"/>
        </w:numPr>
      </w:pPr>
      <w:r>
        <w:t>Multiple breeches of the rules set under the constitution of The Icarus Arts Society Article 8, clause 8.1.</w:t>
      </w:r>
    </w:p>
    <w:p w14:paraId="69752BC0" w14:textId="35338D49" w:rsidR="008F755B" w:rsidRDefault="008F755B" w:rsidP="003C0008">
      <w:pPr>
        <w:pStyle w:val="ListParagraph"/>
        <w:numPr>
          <w:ilvl w:val="0"/>
          <w:numId w:val="14"/>
        </w:numPr>
      </w:pPr>
      <w:r>
        <w:t xml:space="preserve">Any violations of the Constitution of the State or the governing body under which the representative is of jurisdiction. </w:t>
      </w:r>
    </w:p>
    <w:p w14:paraId="7F3CF565" w14:textId="65458265" w:rsidR="008F755B" w:rsidRDefault="008F755B" w:rsidP="003C0008">
      <w:pPr>
        <w:pStyle w:val="ListParagraph"/>
        <w:numPr>
          <w:ilvl w:val="0"/>
          <w:numId w:val="14"/>
        </w:numPr>
      </w:pPr>
      <w:r>
        <w:t>Any violations of the Constitution of the NUST, Namibian University of Science and Technology.</w:t>
      </w:r>
    </w:p>
    <w:p w14:paraId="70F871C7" w14:textId="06D6A0A0" w:rsidR="008F755B" w:rsidRDefault="008F755B" w:rsidP="00B07628">
      <w:pPr>
        <w:pStyle w:val="Subtitle"/>
      </w:pPr>
      <w:r>
        <w:t>10.2 Voting/Verdict procedures</w:t>
      </w:r>
    </w:p>
    <w:p w14:paraId="1B8EE135" w14:textId="27FE1784" w:rsidR="008F755B" w:rsidRDefault="00802DC7" w:rsidP="008F755B">
      <w:r>
        <w:t>For the matter to reach a verdict, the accused must be voted against 2 out of 3 by the relevant body(</w:t>
      </w:r>
      <w:proofErr w:type="spellStart"/>
      <w:r>
        <w:t>i</w:t>
      </w:r>
      <w:proofErr w:type="spellEnd"/>
      <w:r>
        <w:t>)</w:t>
      </w:r>
    </w:p>
    <w:p w14:paraId="350BD269" w14:textId="2BB1E71F" w:rsidR="00802DC7" w:rsidRDefault="00802DC7" w:rsidP="00802DC7">
      <w:pPr>
        <w:pStyle w:val="ListParagraph"/>
        <w:numPr>
          <w:ilvl w:val="0"/>
          <w:numId w:val="15"/>
        </w:numPr>
      </w:pPr>
      <w:r>
        <w:t>The relevant body includes:</w:t>
      </w:r>
    </w:p>
    <w:p w14:paraId="061DD48A" w14:textId="4BA8F7EC" w:rsidR="00802DC7" w:rsidRDefault="00802DC7" w:rsidP="00802DC7">
      <w:pPr>
        <w:pStyle w:val="ListParagraph"/>
        <w:numPr>
          <w:ilvl w:val="0"/>
          <w:numId w:val="16"/>
        </w:numPr>
      </w:pPr>
      <w:r>
        <w:t>The Vice President (or the Acting Vice President in his/her absence)</w:t>
      </w:r>
    </w:p>
    <w:p w14:paraId="0F4575FA" w14:textId="043B1FF1" w:rsidR="00802DC7" w:rsidRDefault="00802DC7" w:rsidP="00802DC7">
      <w:pPr>
        <w:pStyle w:val="ListParagraph"/>
        <w:numPr>
          <w:ilvl w:val="0"/>
          <w:numId w:val="16"/>
        </w:numPr>
      </w:pPr>
      <w:r>
        <w:t>The Secretary (or the acting Secretary in his/her absence)</w:t>
      </w:r>
    </w:p>
    <w:p w14:paraId="114914ED" w14:textId="1BD373B5" w:rsidR="00802DC7" w:rsidRPr="003C0008" w:rsidRDefault="00802DC7" w:rsidP="00802DC7">
      <w:pPr>
        <w:pStyle w:val="ListParagraph"/>
        <w:numPr>
          <w:ilvl w:val="0"/>
          <w:numId w:val="16"/>
        </w:numPr>
      </w:pPr>
      <w:r>
        <w:t>Any honorary member available for such a hearing.</w:t>
      </w:r>
    </w:p>
    <w:sectPr w:rsidR="00802DC7" w:rsidRPr="003C0008" w:rsidSect="0015262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BFDD9" w14:textId="77777777" w:rsidR="00DA0C13" w:rsidRDefault="00DA0C13" w:rsidP="00D542AB">
      <w:pPr>
        <w:spacing w:after="0" w:line="240" w:lineRule="auto"/>
      </w:pPr>
      <w:r>
        <w:separator/>
      </w:r>
    </w:p>
  </w:endnote>
  <w:endnote w:type="continuationSeparator" w:id="0">
    <w:p w14:paraId="403B3279" w14:textId="77777777" w:rsidR="00DA0C13" w:rsidRDefault="00DA0C13" w:rsidP="00D5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46471" w14:textId="77777777" w:rsidR="00F455FD" w:rsidRDefault="00F455FD">
    <w:pPr>
      <w:tabs>
        <w:tab w:val="center" w:pos="4550"/>
        <w:tab w:val="left" w:pos="5818"/>
      </w:tabs>
      <w:ind w:right="260"/>
      <w:jc w:val="right"/>
      <w:rPr>
        <w:color w:val="222222" w:themeColor="text2" w:themeShade="80"/>
      </w:rPr>
    </w:pPr>
    <w:r>
      <w:rPr>
        <w:color w:val="8F8F8F" w:themeColor="text2" w:themeTint="99"/>
        <w:spacing w:val="60"/>
      </w:rPr>
      <w:t>Page</w:t>
    </w:r>
    <w:r>
      <w:rPr>
        <w:color w:val="8F8F8F" w:themeColor="text2" w:themeTint="99"/>
      </w:rPr>
      <w:t xml:space="preserve"> </w:t>
    </w:r>
    <w:r>
      <w:rPr>
        <w:color w:val="333333" w:themeColor="text2" w:themeShade="BF"/>
      </w:rPr>
      <w:fldChar w:fldCharType="begin"/>
    </w:r>
    <w:r>
      <w:rPr>
        <w:color w:val="333333" w:themeColor="text2" w:themeShade="BF"/>
      </w:rPr>
      <w:instrText xml:space="preserve"> PAGE   \* MERGEFORMAT </w:instrText>
    </w:r>
    <w:r>
      <w:rPr>
        <w:color w:val="333333" w:themeColor="text2" w:themeShade="BF"/>
      </w:rPr>
      <w:fldChar w:fldCharType="separate"/>
    </w:r>
    <w:r>
      <w:rPr>
        <w:noProof/>
        <w:color w:val="333333" w:themeColor="text2" w:themeShade="BF"/>
      </w:rPr>
      <w:t>1</w:t>
    </w:r>
    <w:r>
      <w:rPr>
        <w:color w:val="333333" w:themeColor="text2" w:themeShade="BF"/>
      </w:rPr>
      <w:fldChar w:fldCharType="end"/>
    </w:r>
    <w:r>
      <w:rPr>
        <w:color w:val="333333" w:themeColor="text2" w:themeShade="BF"/>
      </w:rPr>
      <w:t xml:space="preserve"> | </w:t>
    </w:r>
    <w:r>
      <w:rPr>
        <w:color w:val="333333" w:themeColor="text2" w:themeShade="BF"/>
      </w:rPr>
      <w:fldChar w:fldCharType="begin"/>
    </w:r>
    <w:r>
      <w:rPr>
        <w:color w:val="333333" w:themeColor="text2" w:themeShade="BF"/>
      </w:rPr>
      <w:instrText xml:space="preserve"> NUMPAGES  \* Arabic  \* MERGEFORMAT </w:instrText>
    </w:r>
    <w:r>
      <w:rPr>
        <w:color w:val="333333" w:themeColor="text2" w:themeShade="BF"/>
      </w:rPr>
      <w:fldChar w:fldCharType="separate"/>
    </w:r>
    <w:r>
      <w:rPr>
        <w:noProof/>
        <w:color w:val="333333" w:themeColor="text2" w:themeShade="BF"/>
      </w:rPr>
      <w:t>1</w:t>
    </w:r>
    <w:r>
      <w:rPr>
        <w:color w:val="333333" w:themeColor="text2" w:themeShade="BF"/>
      </w:rPr>
      <w:fldChar w:fldCharType="end"/>
    </w:r>
  </w:p>
  <w:p w14:paraId="46E7FBDF" w14:textId="77777777" w:rsidR="00F455FD" w:rsidRDefault="00F4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49510" w14:textId="77777777" w:rsidR="00DA0C13" w:rsidRDefault="00DA0C13" w:rsidP="00D542AB">
      <w:pPr>
        <w:spacing w:after="0" w:line="240" w:lineRule="auto"/>
      </w:pPr>
      <w:r>
        <w:separator/>
      </w:r>
    </w:p>
  </w:footnote>
  <w:footnote w:type="continuationSeparator" w:id="0">
    <w:p w14:paraId="6914E0DB" w14:textId="77777777" w:rsidR="00DA0C13" w:rsidRDefault="00DA0C13" w:rsidP="00D54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2A1"/>
    <w:multiLevelType w:val="hybridMultilevel"/>
    <w:tmpl w:val="CFD49CDC"/>
    <w:lvl w:ilvl="0" w:tplc="CA7A24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C230B"/>
    <w:multiLevelType w:val="hybridMultilevel"/>
    <w:tmpl w:val="F3DE1DB0"/>
    <w:lvl w:ilvl="0" w:tplc="C50C067A">
      <w:start w:val="1"/>
      <w:numFmt w:val="decimal"/>
      <w:lvlText w:val="7.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15870"/>
    <w:multiLevelType w:val="hybridMultilevel"/>
    <w:tmpl w:val="370AD7D4"/>
    <w:lvl w:ilvl="0" w:tplc="5B2AD9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F74EE"/>
    <w:multiLevelType w:val="hybridMultilevel"/>
    <w:tmpl w:val="1E561804"/>
    <w:lvl w:ilvl="0" w:tplc="7CE020E2">
      <w:start w:val="1"/>
      <w:numFmt w:val="decimal"/>
      <w:lvlText w:val="5.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54740C"/>
    <w:multiLevelType w:val="hybridMultilevel"/>
    <w:tmpl w:val="758E2FE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FA2B84"/>
    <w:multiLevelType w:val="hybridMultilevel"/>
    <w:tmpl w:val="4B044564"/>
    <w:lvl w:ilvl="0" w:tplc="E83CD20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3B72D4"/>
    <w:multiLevelType w:val="hybridMultilevel"/>
    <w:tmpl w:val="01A44468"/>
    <w:lvl w:ilvl="0" w:tplc="FFFFFFFF">
      <w:start w:val="1"/>
      <w:numFmt w:val="decimal"/>
      <w:lvlText w:val="2.2.%1"/>
      <w:lvlJc w:val="left"/>
      <w:pPr>
        <w:ind w:left="814" w:hanging="360"/>
      </w:pPr>
      <w:rPr>
        <w:rFonts w:hint="default"/>
      </w:rPr>
    </w:lvl>
    <w:lvl w:ilvl="1" w:tplc="FFFFFFFF" w:tentative="1">
      <w:start w:val="1"/>
      <w:numFmt w:val="lowerLetter"/>
      <w:lvlText w:val="%2."/>
      <w:lvlJc w:val="left"/>
      <w:pPr>
        <w:ind w:left="1440" w:hanging="360"/>
      </w:pPr>
    </w:lvl>
    <w:lvl w:ilvl="2" w:tplc="20560820">
      <w:start w:val="1"/>
      <w:numFmt w:val="decimal"/>
      <w:lvlText w:val="2.2.%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4C298B"/>
    <w:multiLevelType w:val="hybridMultilevel"/>
    <w:tmpl w:val="C2142284"/>
    <w:lvl w:ilvl="0" w:tplc="E83CD20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601440"/>
    <w:multiLevelType w:val="hybridMultilevel"/>
    <w:tmpl w:val="4DDC7674"/>
    <w:lvl w:ilvl="0" w:tplc="0900B528">
      <w:start w:val="1"/>
      <w:numFmt w:val="decimal"/>
      <w:lvlText w:val="4.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49526A"/>
    <w:multiLevelType w:val="hybridMultilevel"/>
    <w:tmpl w:val="0EDED054"/>
    <w:lvl w:ilvl="0" w:tplc="E83CD204">
      <w:start w:val="1"/>
      <w:numFmt w:val="decimal"/>
      <w:lvlText w:val="1.%1"/>
      <w:lvlJc w:val="left"/>
      <w:pPr>
        <w:ind w:left="81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137C8"/>
    <w:multiLevelType w:val="hybridMultilevel"/>
    <w:tmpl w:val="C9A69A02"/>
    <w:lvl w:ilvl="0" w:tplc="440E51AE">
      <w:start w:val="1"/>
      <w:numFmt w:val="decimal"/>
      <w:lvlText w:val="8.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5D05C1"/>
    <w:multiLevelType w:val="multilevel"/>
    <w:tmpl w:val="A56CCA0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6BDB0422"/>
    <w:multiLevelType w:val="hybridMultilevel"/>
    <w:tmpl w:val="6960268C"/>
    <w:lvl w:ilvl="0" w:tplc="20560820">
      <w:start w:val="1"/>
      <w:numFmt w:val="decimal"/>
      <w:lvlText w:val="2.2.%1"/>
      <w:lvlJc w:val="left"/>
      <w:pPr>
        <w:ind w:left="814"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831E18"/>
    <w:multiLevelType w:val="hybridMultilevel"/>
    <w:tmpl w:val="B2284AD2"/>
    <w:lvl w:ilvl="0" w:tplc="0CA4394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92C6BBF"/>
    <w:multiLevelType w:val="multilevel"/>
    <w:tmpl w:val="A56CCA0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15:restartNumberingAfterBreak="0">
    <w:nsid w:val="7C577493"/>
    <w:multiLevelType w:val="hybridMultilevel"/>
    <w:tmpl w:val="0FC07834"/>
    <w:lvl w:ilvl="0" w:tplc="17B00F58">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961619311">
    <w:abstractNumId w:val="9"/>
  </w:num>
  <w:num w:numId="2" w16cid:durableId="1570531479">
    <w:abstractNumId w:val="5"/>
  </w:num>
  <w:num w:numId="3" w16cid:durableId="499656918">
    <w:abstractNumId w:val="14"/>
  </w:num>
  <w:num w:numId="4" w16cid:durableId="1168063033">
    <w:abstractNumId w:val="7"/>
  </w:num>
  <w:num w:numId="5" w16cid:durableId="1906529106">
    <w:abstractNumId w:val="11"/>
  </w:num>
  <w:num w:numId="6" w16cid:durableId="383650218">
    <w:abstractNumId w:val="12"/>
  </w:num>
  <w:num w:numId="7" w16cid:durableId="175928454">
    <w:abstractNumId w:val="6"/>
  </w:num>
  <w:num w:numId="8" w16cid:durableId="122426250">
    <w:abstractNumId w:val="8"/>
  </w:num>
  <w:num w:numId="9" w16cid:durableId="1055811634">
    <w:abstractNumId w:val="3"/>
  </w:num>
  <w:num w:numId="10" w16cid:durableId="539824966">
    <w:abstractNumId w:val="1"/>
  </w:num>
  <w:num w:numId="11" w16cid:durableId="1669213272">
    <w:abstractNumId w:val="10"/>
  </w:num>
  <w:num w:numId="12" w16cid:durableId="1492406681">
    <w:abstractNumId w:val="4"/>
  </w:num>
  <w:num w:numId="13" w16cid:durableId="397553545">
    <w:abstractNumId w:val="0"/>
  </w:num>
  <w:num w:numId="14" w16cid:durableId="1619684052">
    <w:abstractNumId w:val="13"/>
  </w:num>
  <w:num w:numId="15" w16cid:durableId="351684767">
    <w:abstractNumId w:val="2"/>
  </w:num>
  <w:num w:numId="16" w16cid:durableId="19617663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69"/>
    <w:rsid w:val="000110EF"/>
    <w:rsid w:val="000263CD"/>
    <w:rsid w:val="0006752F"/>
    <w:rsid w:val="00152620"/>
    <w:rsid w:val="001C13EA"/>
    <w:rsid w:val="00204769"/>
    <w:rsid w:val="002B0816"/>
    <w:rsid w:val="003C0008"/>
    <w:rsid w:val="00473F28"/>
    <w:rsid w:val="004E2E76"/>
    <w:rsid w:val="00541C68"/>
    <w:rsid w:val="005F2517"/>
    <w:rsid w:val="00613746"/>
    <w:rsid w:val="006774B4"/>
    <w:rsid w:val="006D6389"/>
    <w:rsid w:val="007441C5"/>
    <w:rsid w:val="007760DC"/>
    <w:rsid w:val="007D7EE7"/>
    <w:rsid w:val="00802DC7"/>
    <w:rsid w:val="008976D5"/>
    <w:rsid w:val="008F755B"/>
    <w:rsid w:val="009774C6"/>
    <w:rsid w:val="00AA6731"/>
    <w:rsid w:val="00B06C65"/>
    <w:rsid w:val="00B07628"/>
    <w:rsid w:val="00B7794C"/>
    <w:rsid w:val="00BF52E8"/>
    <w:rsid w:val="00C13A8B"/>
    <w:rsid w:val="00C93700"/>
    <w:rsid w:val="00CA0E4B"/>
    <w:rsid w:val="00D542AB"/>
    <w:rsid w:val="00DA0C13"/>
    <w:rsid w:val="00E12F8A"/>
    <w:rsid w:val="00F238B6"/>
    <w:rsid w:val="00F455FD"/>
    <w:rsid w:val="00FF2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3AD27"/>
  <w15:chartTrackingRefBased/>
  <w15:docId w15:val="{6CAD20B7-5353-435D-8F91-7F673909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769"/>
    <w:pPr>
      <w:keepNext/>
      <w:keepLines/>
      <w:spacing w:before="360" w:after="80"/>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unhideWhenUsed/>
    <w:qFormat/>
    <w:rsid w:val="00204769"/>
    <w:pPr>
      <w:keepNext/>
      <w:keepLines/>
      <w:spacing w:before="160" w:after="80"/>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semiHidden/>
    <w:unhideWhenUsed/>
    <w:qFormat/>
    <w:rsid w:val="00204769"/>
    <w:pPr>
      <w:keepNext/>
      <w:keepLines/>
      <w:spacing w:before="160" w:after="80"/>
      <w:outlineLvl w:val="2"/>
    </w:pPr>
    <w:rPr>
      <w:rFonts w:eastAsiaTheme="majorEastAsia" w:cstheme="majorBidi"/>
      <w:color w:val="AB1E19" w:themeColor="accent1" w:themeShade="BF"/>
      <w:sz w:val="28"/>
      <w:szCs w:val="28"/>
    </w:rPr>
  </w:style>
  <w:style w:type="paragraph" w:styleId="Heading4">
    <w:name w:val="heading 4"/>
    <w:basedOn w:val="Normal"/>
    <w:next w:val="Normal"/>
    <w:link w:val="Heading4Char"/>
    <w:uiPriority w:val="9"/>
    <w:semiHidden/>
    <w:unhideWhenUsed/>
    <w:qFormat/>
    <w:rsid w:val="00204769"/>
    <w:pPr>
      <w:keepNext/>
      <w:keepLines/>
      <w:spacing w:before="80" w:after="40"/>
      <w:outlineLvl w:val="3"/>
    </w:pPr>
    <w:rPr>
      <w:rFonts w:eastAsiaTheme="majorEastAsia" w:cstheme="majorBidi"/>
      <w:i/>
      <w:iCs/>
      <w:color w:val="AB1E19" w:themeColor="accent1" w:themeShade="BF"/>
    </w:rPr>
  </w:style>
  <w:style w:type="paragraph" w:styleId="Heading5">
    <w:name w:val="heading 5"/>
    <w:basedOn w:val="Normal"/>
    <w:next w:val="Normal"/>
    <w:link w:val="Heading5Char"/>
    <w:uiPriority w:val="9"/>
    <w:semiHidden/>
    <w:unhideWhenUsed/>
    <w:qFormat/>
    <w:rsid w:val="00204769"/>
    <w:pPr>
      <w:keepNext/>
      <w:keepLines/>
      <w:spacing w:before="80" w:after="40"/>
      <w:outlineLvl w:val="4"/>
    </w:pPr>
    <w:rPr>
      <w:rFonts w:eastAsiaTheme="majorEastAsia" w:cstheme="majorBidi"/>
      <w:color w:val="AB1E19" w:themeColor="accent1" w:themeShade="BF"/>
    </w:rPr>
  </w:style>
  <w:style w:type="paragraph" w:styleId="Heading6">
    <w:name w:val="heading 6"/>
    <w:basedOn w:val="Normal"/>
    <w:next w:val="Normal"/>
    <w:link w:val="Heading6Char"/>
    <w:uiPriority w:val="9"/>
    <w:semiHidden/>
    <w:unhideWhenUsed/>
    <w:qFormat/>
    <w:rsid w:val="00204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69"/>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rsid w:val="00204769"/>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semiHidden/>
    <w:rsid w:val="00204769"/>
    <w:rPr>
      <w:rFonts w:eastAsiaTheme="majorEastAsia" w:cstheme="majorBidi"/>
      <w:color w:val="AB1E19" w:themeColor="accent1" w:themeShade="BF"/>
      <w:sz w:val="28"/>
      <w:szCs w:val="28"/>
    </w:rPr>
  </w:style>
  <w:style w:type="character" w:customStyle="1" w:styleId="Heading4Char">
    <w:name w:val="Heading 4 Char"/>
    <w:basedOn w:val="DefaultParagraphFont"/>
    <w:link w:val="Heading4"/>
    <w:uiPriority w:val="9"/>
    <w:semiHidden/>
    <w:rsid w:val="00204769"/>
    <w:rPr>
      <w:rFonts w:eastAsiaTheme="majorEastAsia" w:cstheme="majorBidi"/>
      <w:i/>
      <w:iCs/>
      <w:color w:val="AB1E19" w:themeColor="accent1" w:themeShade="BF"/>
    </w:rPr>
  </w:style>
  <w:style w:type="character" w:customStyle="1" w:styleId="Heading5Char">
    <w:name w:val="Heading 5 Char"/>
    <w:basedOn w:val="DefaultParagraphFont"/>
    <w:link w:val="Heading5"/>
    <w:uiPriority w:val="9"/>
    <w:semiHidden/>
    <w:rsid w:val="00204769"/>
    <w:rPr>
      <w:rFonts w:eastAsiaTheme="majorEastAsia" w:cstheme="majorBidi"/>
      <w:color w:val="AB1E19" w:themeColor="accent1" w:themeShade="BF"/>
    </w:rPr>
  </w:style>
  <w:style w:type="character" w:customStyle="1" w:styleId="Heading6Char">
    <w:name w:val="Heading 6 Char"/>
    <w:basedOn w:val="DefaultParagraphFont"/>
    <w:link w:val="Heading6"/>
    <w:uiPriority w:val="9"/>
    <w:semiHidden/>
    <w:rsid w:val="00204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769"/>
    <w:rPr>
      <w:rFonts w:eastAsiaTheme="majorEastAsia" w:cstheme="majorBidi"/>
      <w:color w:val="272727" w:themeColor="text1" w:themeTint="D8"/>
    </w:rPr>
  </w:style>
  <w:style w:type="paragraph" w:styleId="Title">
    <w:name w:val="Title"/>
    <w:basedOn w:val="Normal"/>
    <w:next w:val="Normal"/>
    <w:link w:val="TitleChar"/>
    <w:uiPriority w:val="10"/>
    <w:qFormat/>
    <w:rsid w:val="00204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769"/>
    <w:pPr>
      <w:spacing w:before="160"/>
      <w:jc w:val="center"/>
    </w:pPr>
    <w:rPr>
      <w:i/>
      <w:iCs/>
      <w:color w:val="404040" w:themeColor="text1" w:themeTint="BF"/>
    </w:rPr>
  </w:style>
  <w:style w:type="character" w:customStyle="1" w:styleId="QuoteChar">
    <w:name w:val="Quote Char"/>
    <w:basedOn w:val="DefaultParagraphFont"/>
    <w:link w:val="Quote"/>
    <w:uiPriority w:val="29"/>
    <w:rsid w:val="00204769"/>
    <w:rPr>
      <w:i/>
      <w:iCs/>
      <w:color w:val="404040" w:themeColor="text1" w:themeTint="BF"/>
    </w:rPr>
  </w:style>
  <w:style w:type="paragraph" w:styleId="ListParagraph">
    <w:name w:val="List Paragraph"/>
    <w:basedOn w:val="Normal"/>
    <w:uiPriority w:val="34"/>
    <w:qFormat/>
    <w:rsid w:val="00204769"/>
    <w:pPr>
      <w:ind w:left="720"/>
      <w:contextualSpacing/>
    </w:pPr>
  </w:style>
  <w:style w:type="character" w:styleId="IntenseEmphasis">
    <w:name w:val="Intense Emphasis"/>
    <w:basedOn w:val="DefaultParagraphFont"/>
    <w:uiPriority w:val="21"/>
    <w:qFormat/>
    <w:rsid w:val="00204769"/>
    <w:rPr>
      <w:i/>
      <w:iCs/>
      <w:color w:val="AB1E19" w:themeColor="accent1" w:themeShade="BF"/>
    </w:rPr>
  </w:style>
  <w:style w:type="paragraph" w:styleId="IntenseQuote">
    <w:name w:val="Intense Quote"/>
    <w:basedOn w:val="Normal"/>
    <w:next w:val="Normal"/>
    <w:link w:val="IntenseQuoteChar"/>
    <w:uiPriority w:val="30"/>
    <w:qFormat/>
    <w:rsid w:val="00204769"/>
    <w:pPr>
      <w:pBdr>
        <w:top w:val="single" w:sz="4" w:space="10" w:color="AB1E19" w:themeColor="accent1" w:themeShade="BF"/>
        <w:bottom w:val="single" w:sz="4" w:space="10" w:color="AB1E19" w:themeColor="accent1" w:themeShade="BF"/>
      </w:pBdr>
      <w:spacing w:before="360" w:after="360"/>
      <w:ind w:left="864" w:right="864"/>
      <w:jc w:val="center"/>
    </w:pPr>
    <w:rPr>
      <w:i/>
      <w:iCs/>
      <w:color w:val="AB1E19" w:themeColor="accent1" w:themeShade="BF"/>
    </w:rPr>
  </w:style>
  <w:style w:type="character" w:customStyle="1" w:styleId="IntenseQuoteChar">
    <w:name w:val="Intense Quote Char"/>
    <w:basedOn w:val="DefaultParagraphFont"/>
    <w:link w:val="IntenseQuote"/>
    <w:uiPriority w:val="30"/>
    <w:rsid w:val="00204769"/>
    <w:rPr>
      <w:i/>
      <w:iCs/>
      <w:color w:val="AB1E19" w:themeColor="accent1" w:themeShade="BF"/>
    </w:rPr>
  </w:style>
  <w:style w:type="character" w:styleId="IntenseReference">
    <w:name w:val="Intense Reference"/>
    <w:basedOn w:val="DefaultParagraphFont"/>
    <w:uiPriority w:val="32"/>
    <w:qFormat/>
    <w:rsid w:val="00204769"/>
    <w:rPr>
      <w:b/>
      <w:bCs/>
      <w:smallCaps/>
      <w:color w:val="AB1E19" w:themeColor="accent1" w:themeShade="BF"/>
      <w:spacing w:val="5"/>
    </w:rPr>
  </w:style>
  <w:style w:type="paragraph" w:styleId="Header">
    <w:name w:val="header"/>
    <w:basedOn w:val="Normal"/>
    <w:link w:val="HeaderChar"/>
    <w:uiPriority w:val="99"/>
    <w:unhideWhenUsed/>
    <w:rsid w:val="00D54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2AB"/>
  </w:style>
  <w:style w:type="paragraph" w:styleId="Footer">
    <w:name w:val="footer"/>
    <w:basedOn w:val="Normal"/>
    <w:link w:val="FooterChar"/>
    <w:uiPriority w:val="99"/>
    <w:unhideWhenUsed/>
    <w:rsid w:val="00D54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2AB"/>
  </w:style>
  <w:style w:type="paragraph" w:styleId="NoSpacing">
    <w:name w:val="No Spacing"/>
    <w:link w:val="NoSpacingChar"/>
    <w:uiPriority w:val="1"/>
    <w:qFormat/>
    <w:rsid w:val="0015262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52620"/>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ven-black4488.deviantart.com/art/Painting-of-Starry-Night-Vincent-Van-Gogh-68144247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isparenalartista.wordpress.com/2014/03/07/jean-michel-basquiat/"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51F1492ACC14E9EB8CC4E4568AF81D8"/>
        <w:category>
          <w:name w:val="General"/>
          <w:gallery w:val="placeholder"/>
        </w:category>
        <w:types>
          <w:type w:val="bbPlcHdr"/>
        </w:types>
        <w:behaviors>
          <w:behavior w:val="content"/>
        </w:behaviors>
        <w:guid w:val="{75EF7B2A-7EAD-4FCE-9766-B46F61E1324D}"/>
      </w:docPartPr>
      <w:docPartBody>
        <w:p w:rsidR="00000000" w:rsidRDefault="00BF5CA7" w:rsidP="00BF5CA7">
          <w:pPr>
            <w:pStyle w:val="B51F1492ACC14E9EB8CC4E4568AF81D8"/>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A7"/>
    <w:rsid w:val="00613746"/>
    <w:rsid w:val="00BF5CA7"/>
    <w:rsid w:val="00E60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F1492ACC14E9EB8CC4E4568AF81D8">
    <w:name w:val="B51F1492ACC14E9EB8CC4E4568AF81D8"/>
    <w:rsid w:val="00BF5CA7"/>
  </w:style>
  <w:style w:type="paragraph" w:customStyle="1" w:styleId="7F254D69743A4F56B52BFDA1FBEC27E0">
    <w:name w:val="7F254D69743A4F56B52BFDA1FBEC27E0"/>
    <w:rsid w:val="00BF5C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651</TotalTime>
  <Pages>13</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Icarus arts society</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of the Icarus arts society</dc:title>
  <dc:subject/>
  <dc:creator>225002566 - MZILIKAZI SIBANDA</dc:creator>
  <cp:keywords/>
  <dc:description/>
  <cp:lastModifiedBy>225002566 - MZILIKAZI SIBANDA</cp:lastModifiedBy>
  <cp:revision>16</cp:revision>
  <dcterms:created xsi:type="dcterms:W3CDTF">2025-02-20T14:59:00Z</dcterms:created>
  <dcterms:modified xsi:type="dcterms:W3CDTF">2025-02-21T09:56:00Z</dcterms:modified>
</cp:coreProperties>
</file>