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1A1A"/>
          <w:sz w:val="36"/>
          <w:szCs w:val="36"/>
        </w:rPr>
        <w:t xml:space="preserve">WEB SERVICES AGREEMENT</w:t>
      </w:r>
    </w:p>
    <w:p>
      <w:pPr>
        <w:pBdr>
          <w:bottom w:val="single" w:color="22c55e" w:sz="2" w:space="8"/>
        </w:pBdr>
        <w:spacing w:after="40"/>
        <w:jc w:val="center"/>
      </w:pPr>
      <w:r>
        <w:rPr>
          <w:rFonts w:ascii="Arial" w:cs="Arial" w:eastAsia="Arial" w:hAnsi="Arial"/>
          <w:color w:val="666666"/>
          <w:sz w:val="22"/>
          <w:szCs w:val="22"/>
        </w:rPr>
        <w:t xml:space="preserve">Effective Date: March 18, 2026</w:t>
      </w:r>
    </w:p>
    <w:p>
      <w:pPr>
        <w:spacing w:after="200"/>
      </w:pPr>
    </w:p>
    <w:p>
      <w:pPr>
        <w:pStyle w:val="Heading1"/>
        <w:spacing w:after="120" w:before="360"/>
      </w:pPr>
      <w:r>
        <w:rPr>
          <w:rFonts w:ascii="Arial" w:cs="Arial" w:eastAsia="Arial" w:hAnsi="Arial"/>
          <w:b/>
          <w:bCs/>
          <w:color w:val="1A1A1A"/>
          <w:sz w:val="28"/>
          <w:szCs w:val="28"/>
        </w:rPr>
        <w:t xml:space="preserve">1. Parties</w:t>
      </w:r>
    </w:p>
    <w:p>
      <w:pPr>
        <w:spacing w:after="160"/>
      </w:pPr>
      <w:r>
        <w:rPr>
          <w:rFonts w:ascii="Arial" w:cs="Arial" w:eastAsia="Arial" w:hAnsi="Arial"/>
          <w:b/>
          <w:bCs/>
          <w:color w:val="333333"/>
          <w:sz w:val="22"/>
          <w:szCs w:val="22"/>
        </w:rPr>
        <w:t xml:space="preserve">Provider: </w:t>
      </w:r>
      <w:r>
        <w:rPr>
          <w:rFonts w:ascii="Arial" w:cs="Arial" w:eastAsia="Arial" w:hAnsi="Arial"/>
          <w:color w:val="333333"/>
          <w:sz w:val="22"/>
          <w:szCs w:val="22"/>
        </w:rPr>
        <w:t xml:space="preserve">Stray Design (Tom Sesler), hereinafter </w:t>
      </w:r>
      <w:r>
        <w:rPr>
          <w:rFonts w:ascii="Arial" w:cs="Arial" w:eastAsia="Arial" w:hAnsi="Arial"/>
          <w:b/>
          <w:bCs/>
          <w:i/>
          <w:iCs/>
          <w:color w:val="333333"/>
          <w:sz w:val="22"/>
          <w:szCs w:val="22"/>
        </w:rPr>
        <w:t xml:space="preserve">"Provider"</w:t>
      </w:r>
    </w:p>
    <w:p>
      <w:pPr>
        <w:spacing w:after="160"/>
      </w:pPr>
      <w:r>
        <w:rPr>
          <w:rFonts w:ascii="Arial" w:cs="Arial" w:eastAsia="Arial" w:hAnsi="Arial"/>
          <w:b/>
          <w:bCs/>
          <w:color w:val="333333"/>
          <w:sz w:val="22"/>
          <w:szCs w:val="22"/>
        </w:rPr>
        <w:t xml:space="preserve">Client: </w:t>
      </w:r>
      <w:r>
        <w:rPr>
          <w:rFonts w:ascii="Arial" w:cs="Arial" w:eastAsia="Arial" w:hAnsi="Arial"/>
          <w:color w:val="333333"/>
          <w:sz w:val="22"/>
          <w:szCs w:val="22"/>
        </w:rPr>
        <w:t xml:space="preserve">Rack N Roll, located in Erie, PA, hereinafter </w:t>
      </w:r>
      <w:r>
        <w:rPr>
          <w:rFonts w:ascii="Arial" w:cs="Arial" w:eastAsia="Arial" w:hAnsi="Arial"/>
          <w:b/>
          <w:bCs/>
          <w:i/>
          <w:iCs/>
          <w:color w:val="333333"/>
          <w:sz w:val="22"/>
          <w:szCs w:val="22"/>
        </w:rPr>
        <w:t xml:space="preserve">"Client"</w:t>
      </w:r>
    </w:p>
    <w:p>
      <w:pPr>
        <w:pStyle w:val="Heading1"/>
        <w:spacing w:after="120" w:before="360"/>
      </w:pPr>
      <w:r>
        <w:rPr>
          <w:rFonts w:ascii="Arial" w:cs="Arial" w:eastAsia="Arial" w:hAnsi="Arial"/>
          <w:b/>
          <w:bCs/>
          <w:color w:val="1A1A1A"/>
          <w:sz w:val="28"/>
          <w:szCs w:val="28"/>
        </w:rPr>
        <w:t xml:space="preserve">2. Scope of Work</w:t>
      </w:r>
    </w:p>
    <w:p>
      <w:pPr>
        <w:spacing w:after="160"/>
      </w:pPr>
      <w:r>
        <w:rPr>
          <w:rFonts w:ascii="Arial" w:cs="Arial" w:eastAsia="Arial" w:hAnsi="Arial"/>
          <w:color w:val="333333"/>
          <w:sz w:val="22"/>
          <w:szCs w:val="22"/>
        </w:rPr>
        <w:t xml:space="preserve">Provider has designed and developed a custom website for Client, which includes:</w:t>
      </w:r>
    </w:p>
    <w:p>
      <w:pPr>
        <w:pStyle w:val="ListParagraph"/>
        <w:numPr>
          <w:ilvl w:val="0"/>
          <w:numId w:val="2"/>
        </w:numPr>
        <w:spacing w:after="80"/>
      </w:pPr>
      <w:r>
        <w:rPr>
          <w:rFonts w:ascii="Arial" w:cs="Arial" w:eastAsia="Arial" w:hAnsi="Arial"/>
          <w:color w:val="333333"/>
          <w:sz w:val="22"/>
          <w:szCs w:val="22"/>
        </w:rPr>
        <w:t xml:space="preserve">Custom-built website using Next.js, deployed and hosted on Vercel</w:t>
      </w:r>
    </w:p>
    <w:p>
      <w:pPr>
        <w:pStyle w:val="ListParagraph"/>
        <w:numPr>
          <w:ilvl w:val="0"/>
          <w:numId w:val="2"/>
        </w:numPr>
        <w:spacing w:after="80"/>
      </w:pPr>
      <w:r>
        <w:rPr>
          <w:rFonts w:ascii="Arial" w:cs="Arial" w:eastAsia="Arial" w:hAnsi="Arial"/>
          <w:color w:val="333333"/>
          <w:sz w:val="22"/>
          <w:szCs w:val="22"/>
        </w:rPr>
        <w:t xml:space="preserve">Sanity CMS Studio integration with visual content management dashboard</w:t>
      </w:r>
    </w:p>
    <w:p>
      <w:pPr>
        <w:pStyle w:val="ListParagraph"/>
        <w:numPr>
          <w:ilvl w:val="0"/>
          <w:numId w:val="2"/>
        </w:numPr>
        <w:spacing w:after="80"/>
      </w:pPr>
      <w:r>
        <w:rPr>
          <w:rFonts w:ascii="Arial" w:cs="Arial" w:eastAsia="Arial" w:hAnsi="Arial"/>
          <w:color w:val="333333"/>
          <w:sz w:val="22"/>
          <w:szCs w:val="22"/>
        </w:rPr>
        <w:t xml:space="preserve">Six (6) content types: Site Settings, Daily Specials, Flyers &amp; Event Images, Calendar Events, Menu, and Gallery</w:t>
      </w:r>
    </w:p>
    <w:p>
      <w:pPr>
        <w:pStyle w:val="ListParagraph"/>
        <w:numPr>
          <w:ilvl w:val="0"/>
          <w:numId w:val="2"/>
        </w:numPr>
        <w:spacing w:after="80"/>
      </w:pPr>
      <w:r>
        <w:rPr>
          <w:rFonts w:ascii="Arial" w:cs="Arial" w:eastAsia="Arial" w:hAnsi="Arial"/>
          <w:color w:val="333333"/>
          <w:sz w:val="22"/>
          <w:szCs w:val="22"/>
        </w:rPr>
        <w:t xml:space="preserve">Image optimization and CDN delivery for fast load times</w:t>
      </w:r>
    </w:p>
    <w:p>
      <w:pPr>
        <w:pStyle w:val="ListParagraph"/>
        <w:numPr>
          <w:ilvl w:val="0"/>
          <w:numId w:val="2"/>
        </w:numPr>
        <w:spacing w:after="80"/>
      </w:pPr>
      <w:r>
        <w:rPr>
          <w:rFonts w:ascii="Arial" w:cs="Arial" w:eastAsia="Arial" w:hAnsi="Arial"/>
          <w:color w:val="333333"/>
          <w:sz w:val="22"/>
          <w:szCs w:val="22"/>
        </w:rPr>
        <w:t xml:space="preserve">Responsive design for desktop, tablet, and mobile devices</w:t>
      </w:r>
    </w:p>
    <w:p>
      <w:pPr>
        <w:pStyle w:val="ListParagraph"/>
        <w:numPr>
          <w:ilvl w:val="0"/>
          <w:numId w:val="2"/>
        </w:numPr>
        <w:spacing w:after="80"/>
      </w:pPr>
      <w:r>
        <w:rPr>
          <w:rFonts w:ascii="Arial" w:cs="Arial" w:eastAsia="Arial" w:hAnsi="Arial"/>
          <w:color w:val="333333"/>
          <w:sz w:val="22"/>
          <w:szCs w:val="22"/>
        </w:rPr>
        <w:t xml:space="preserve">Search engine optimization (SEO) and structured data</w:t>
      </w:r>
    </w:p>
    <w:p>
      <w:pPr>
        <w:pStyle w:val="Heading1"/>
        <w:spacing w:after="120" w:before="360"/>
      </w:pPr>
      <w:r>
        <w:rPr>
          <w:rFonts w:ascii="Arial" w:cs="Arial" w:eastAsia="Arial" w:hAnsi="Arial"/>
          <w:b/>
          <w:bCs/>
          <w:color w:val="1A1A1A"/>
          <w:sz w:val="28"/>
          <w:szCs w:val="28"/>
        </w:rPr>
        <w:t xml:space="preserve">3. Ownership &amp; Access</w:t>
      </w:r>
    </w:p>
    <w:p>
      <w:pPr>
        <w:pStyle w:val="Heading2"/>
        <w:spacing w:after="120" w:before="240"/>
      </w:pPr>
      <w:r>
        <w:rPr>
          <w:rFonts w:ascii="Arial" w:cs="Arial" w:eastAsia="Arial" w:hAnsi="Arial"/>
          <w:b/>
          <w:bCs/>
          <w:color w:val="1A1A1A"/>
          <w:sz w:val="24"/>
          <w:szCs w:val="24"/>
        </w:rPr>
        <w:t xml:space="preserve">Infrastructure (Provider-Owned)</w:t>
      </w:r>
    </w:p>
    <w:p>
      <w:pPr>
        <w:spacing w:after="160"/>
      </w:pPr>
      <w:r>
        <w:rPr>
          <w:rFonts w:ascii="Arial" w:cs="Arial" w:eastAsia="Arial" w:hAnsi="Arial"/>
          <w:color w:val="333333"/>
          <w:sz w:val="22"/>
          <w:szCs w:val="22"/>
        </w:rPr>
        <w:t xml:space="preserve">Provider owns and maintains the following infrastructure on behalf of Client:</w:t>
      </w:r>
    </w:p>
    <w:p>
      <w:pPr>
        <w:pStyle w:val="ListParagraph"/>
        <w:numPr>
          <w:ilvl w:val="0"/>
          <w:numId w:val="2"/>
        </w:numPr>
        <w:spacing w:after="80"/>
      </w:pPr>
      <w:r>
        <w:rPr>
          <w:rFonts w:ascii="Arial" w:cs="Arial" w:eastAsia="Arial" w:hAnsi="Arial"/>
          <w:color w:val="333333"/>
          <w:sz w:val="22"/>
          <w:szCs w:val="22"/>
        </w:rPr>
        <w:t xml:space="preserve">Vercel hosting account and deployment pipeline</w:t>
      </w:r>
    </w:p>
    <w:p>
      <w:pPr>
        <w:pStyle w:val="ListParagraph"/>
        <w:numPr>
          <w:ilvl w:val="0"/>
          <w:numId w:val="2"/>
        </w:numPr>
        <w:spacing w:after="80"/>
      </w:pPr>
      <w:r>
        <w:rPr>
          <w:rFonts w:ascii="Arial" w:cs="Arial" w:eastAsia="Arial" w:hAnsi="Arial"/>
          <w:color w:val="333333"/>
          <w:sz w:val="22"/>
          <w:szCs w:val="22"/>
        </w:rPr>
        <w:t xml:space="preserve">GitHub repository containing the website source code</w:t>
      </w:r>
    </w:p>
    <w:p>
      <w:pPr>
        <w:pStyle w:val="ListParagraph"/>
        <w:numPr>
          <w:ilvl w:val="0"/>
          <w:numId w:val="2"/>
        </w:numPr>
        <w:spacing w:after="80"/>
      </w:pPr>
      <w:r>
        <w:rPr>
          <w:rFonts w:ascii="Arial" w:cs="Arial" w:eastAsia="Arial" w:hAnsi="Arial"/>
          <w:color w:val="333333"/>
          <w:sz w:val="22"/>
          <w:szCs w:val="22"/>
        </w:rPr>
        <w:t xml:space="preserve">Sanity CMS project and API credentials</w:t>
      </w:r>
    </w:p>
    <w:p>
      <w:pPr>
        <w:spacing w:after="80"/>
      </w:pPr>
    </w:p>
    <w:p>
      <w:pPr>
        <w:spacing w:after="160"/>
      </w:pPr>
      <w:r>
        <w:rPr>
          <w:rFonts w:ascii="Arial" w:cs="Arial" w:eastAsia="Arial" w:hAnsi="Arial"/>
          <w:color w:val="333333"/>
          <w:sz w:val="22"/>
          <w:szCs w:val="22"/>
        </w:rPr>
        <w:t xml:space="preserve">These remain under Provider’s account for the duration of this agreement. This ensures proper maintenance, security updates, and support.</w:t>
      </w:r>
    </w:p>
    <w:p>
      <w:pPr>
        <w:pStyle w:val="Heading2"/>
        <w:spacing w:after="120" w:before="240"/>
      </w:pPr>
      <w:r>
        <w:rPr>
          <w:rFonts w:ascii="Arial" w:cs="Arial" w:eastAsia="Arial" w:hAnsi="Arial"/>
          <w:b/>
          <w:bCs/>
          <w:color w:val="1A1A1A"/>
          <w:sz w:val="24"/>
          <w:szCs w:val="24"/>
        </w:rPr>
        <w:t xml:space="preserve">Client Access</w:t>
      </w:r>
    </w:p>
    <w:p>
      <w:pPr>
        <w:spacing w:after="160"/>
      </w:pPr>
      <w:r>
        <w:rPr>
          <w:rFonts w:ascii="Arial" w:cs="Arial" w:eastAsia="Arial" w:hAnsi="Arial"/>
          <w:color w:val="333333"/>
          <w:sz w:val="22"/>
          <w:szCs w:val="22"/>
        </w:rPr>
        <w:t xml:space="preserve">Client receives full access to the Sanity Studio content management dashboard for managing all website content. No coding knowledge is required.</w:t>
      </w:r>
    </w:p>
    <w:p>
      <w:pPr>
        <w:pStyle w:val="Heading2"/>
        <w:spacing w:after="120" w:before="240"/>
      </w:pPr>
      <w:r>
        <w:rPr>
          <w:rFonts w:ascii="Arial" w:cs="Arial" w:eastAsia="Arial" w:hAnsi="Arial"/>
          <w:b/>
          <w:bCs/>
          <w:color w:val="1A1A1A"/>
          <w:sz w:val="24"/>
          <w:szCs w:val="24"/>
        </w:rPr>
        <w:t xml:space="preserve">Source Code Transfer</w:t>
      </w:r>
    </w:p>
    <w:p>
      <w:pPr>
        <w:spacing w:after="160"/>
      </w:pPr>
      <w:r>
        <w:rPr>
          <w:rFonts w:ascii="Arial" w:cs="Arial" w:eastAsia="Arial" w:hAnsi="Arial"/>
          <w:color w:val="333333"/>
          <w:sz w:val="22"/>
          <w:szCs w:val="22"/>
        </w:rPr>
        <w:t xml:space="preserve">Upon termination of this agreement or at Client’s request, Provider will transfer the complete source code repository and a static export of all website content to Client at no additional charge. Client may then self-host or engage another provider.</w:t>
      </w:r>
    </w:p>
    <w:p>
      <w:pPr>
        <w:pStyle w:val="Heading1"/>
        <w:spacing w:after="120" w:before="360"/>
      </w:pPr>
      <w:r>
        <w:rPr>
          <w:rFonts w:ascii="Arial" w:cs="Arial" w:eastAsia="Arial" w:hAnsi="Arial"/>
          <w:b/>
          <w:bCs/>
          <w:color w:val="1A1A1A"/>
          <w:sz w:val="28"/>
          <w:szCs w:val="28"/>
        </w:rPr>
        <w:t xml:space="preserve">4.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F0FAF0" w:val="clear"/>
            <w:tcMar>
              <w:top w:type="dxa" w:w="100"/>
              <w:left w:type="dxa" w:w="160"/>
              <w:bottom w:type="dxa" w:w="100"/>
              <w:right w:type="dxa" w:w="160"/>
            </w:tcMar>
          </w:tcPr>
          <w:p>
            <w:r>
              <w:rPr>
                <w:rFonts w:ascii="Arial" w:cs="Arial" w:eastAsia="Arial" w:hAnsi="Arial"/>
                <w:b/>
                <w:bCs/>
                <w:sz w:val="22"/>
                <w:szCs w:val="22"/>
              </w:rPr>
              <w:t xml:space="preserve">One-Time Setup &amp; Development</w:t>
            </w:r>
          </w:p>
        </w:tc>
        <w:tc>
          <w:tcPr>
            <w:tcW w:type="dxa" w:w="4360"/>
            <w:tcBorders>
              <w:top w:val="single" w:color="CCCCCC" w:sz="1"/>
              <w:left w:val="single" w:color="CCCCCC" w:sz="1"/>
              <w:bottom w:val="single" w:color="CCCCCC" w:sz="1"/>
              <w:right w:val="single" w:color="CCCCCC" w:sz="1"/>
            </w:tcBorders>
            <w:shd w:fill="F0FAF0" w:val="clear"/>
            <w:tcMar>
              <w:top w:type="dxa" w:w="100"/>
              <w:left w:type="dxa" w:w="160"/>
              <w:bottom w:type="dxa" w:w="100"/>
              <w:right w:type="dxa" w:w="160"/>
            </w:tcMar>
          </w:tcPr>
          <w:p>
            <w:pPr>
              <w:jc w:val="right"/>
            </w:pPr>
            <w:r>
              <w:rPr>
                <w:rFonts w:ascii="Arial" w:cs="Arial" w:eastAsia="Arial" w:hAnsi="Arial"/>
                <w:b/>
                <w:bCs/>
                <w:sz w:val="22"/>
                <w:szCs w:val="22"/>
              </w:rPr>
              <w:t xml:space="preserve">$1,497.00</w:t>
            </w:r>
          </w:p>
        </w:tc>
      </w:tr>
      <w:tr>
        <w:tc>
          <w:tcPr>
            <w:tcW w:type="dxa" w:w="50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b/>
                <w:bCs/>
                <w:sz w:val="22"/>
                <w:szCs w:val="22"/>
              </w:rPr>
              <w:t xml:space="preserve">Monthly Support &amp; Hosting</w:t>
            </w:r>
          </w:p>
        </w:tc>
        <w:tc>
          <w:tcPr>
            <w:tcW w:type="dxa" w:w="4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right"/>
            </w:pPr>
            <w:r>
              <w:rPr>
                <w:rFonts w:ascii="Arial" w:cs="Arial" w:eastAsia="Arial" w:hAnsi="Arial"/>
                <w:b/>
                <w:bCs/>
                <w:sz w:val="22"/>
                <w:szCs w:val="22"/>
              </w:rPr>
              <w:t xml:space="preserve">$50.00 / month</w:t>
            </w:r>
          </w:p>
        </w:tc>
      </w:tr>
    </w:tbl>
    <w:p>
      <w:pPr>
        <w:spacing w:after="80"/>
      </w:pPr>
    </w:p>
    <w:p>
      <w:pPr>
        <w:spacing w:after="160"/>
      </w:pPr>
      <w:r>
        <w:rPr>
          <w:rFonts w:ascii="Arial" w:cs="Arial" w:eastAsia="Arial" w:hAnsi="Arial"/>
          <w:color w:val="666666"/>
          <w:sz w:val="20"/>
          <w:szCs w:val="20"/>
        </w:rPr>
        <w:t xml:space="preserve">One-time fee </w:t>
      </w:r>
      <w:r>
        <w:rPr>
          <w:rFonts w:ascii="Arial" w:cs="Arial" w:eastAsia="Arial" w:hAnsi="Arial"/>
          <w:color w:val="666666"/>
          <w:sz w:val="20"/>
          <w:szCs w:val="20"/>
        </w:rPr>
        <w:t xml:space="preserve">is due upon delivery and acceptance of the completed website. </w:t>
      </w:r>
      <w:r>
        <w:rPr>
          <w:rFonts w:ascii="Arial" w:cs="Arial" w:eastAsia="Arial" w:hAnsi="Arial"/>
          <w:color w:val="666666"/>
          <w:sz w:val="20"/>
          <w:szCs w:val="20"/>
        </w:rPr>
        <w:t xml:space="preserve">Monthly payments </w:t>
      </w:r>
      <w:r>
        <w:rPr>
          <w:rFonts w:ascii="Arial" w:cs="Arial" w:eastAsia="Arial" w:hAnsi="Arial"/>
          <w:color w:val="666666"/>
          <w:sz w:val="20"/>
          <w:szCs w:val="20"/>
        </w:rPr>
        <w:t xml:space="preserve">are due on the 1st of each month. Payments more than 15 days overdue may result in temporary suspension of hosting services until the balance is resolved.</w:t>
      </w:r>
    </w:p>
    <w:p>
      <w:pPr>
        <w:pStyle w:val="Heading1"/>
        <w:spacing w:after="120" w:before="360"/>
      </w:pPr>
      <w:r>
        <w:rPr>
          <w:rFonts w:ascii="Arial" w:cs="Arial" w:eastAsia="Arial" w:hAnsi="Arial"/>
          <w:b/>
          <w:bCs/>
          <w:color w:val="1A1A1A"/>
          <w:sz w:val="28"/>
          <w:szCs w:val="28"/>
        </w:rPr>
        <w:t xml:space="preserve">5. Monthly Support Includes</w:t>
      </w:r>
    </w:p>
    <w:p>
      <w:pPr>
        <w:pStyle w:val="ListParagraph"/>
        <w:numPr>
          <w:ilvl w:val="0"/>
          <w:numId w:val="2"/>
        </w:numPr>
        <w:spacing w:after="80"/>
      </w:pPr>
      <w:r>
        <w:rPr>
          <w:rFonts w:ascii="Arial" w:cs="Arial" w:eastAsia="Arial" w:hAnsi="Arial"/>
          <w:color w:val="333333"/>
          <w:sz w:val="22"/>
          <w:szCs w:val="22"/>
        </w:rPr>
        <w:t xml:space="preserve">Website hosting on Vercel with CDN and SSL</w:t>
      </w:r>
    </w:p>
    <w:p>
      <w:pPr>
        <w:pStyle w:val="ListParagraph"/>
        <w:numPr>
          <w:ilvl w:val="0"/>
          <w:numId w:val="2"/>
        </w:numPr>
        <w:spacing w:after="80"/>
      </w:pPr>
      <w:r>
        <w:rPr>
          <w:rFonts w:ascii="Arial" w:cs="Arial" w:eastAsia="Arial" w:hAnsi="Arial"/>
          <w:color w:val="333333"/>
          <w:sz w:val="22"/>
          <w:szCs w:val="22"/>
        </w:rPr>
        <w:t xml:space="preserve">Sanity CMS hosting and maintenance</w:t>
      </w:r>
    </w:p>
    <w:p>
      <w:pPr>
        <w:pStyle w:val="ListParagraph"/>
        <w:numPr>
          <w:ilvl w:val="0"/>
          <w:numId w:val="2"/>
        </w:numPr>
        <w:spacing w:after="80"/>
      </w:pPr>
      <w:r>
        <w:rPr>
          <w:rFonts w:ascii="Arial" w:cs="Arial" w:eastAsia="Arial" w:hAnsi="Arial"/>
          <w:color w:val="333333"/>
          <w:sz w:val="22"/>
          <w:szCs w:val="22"/>
        </w:rPr>
        <w:t xml:space="preserve">Security updates and dependency patches</w:t>
      </w:r>
    </w:p>
    <w:p>
      <w:pPr>
        <w:pStyle w:val="ListParagraph"/>
        <w:numPr>
          <w:ilvl w:val="0"/>
          <w:numId w:val="2"/>
        </w:numPr>
        <w:spacing w:after="80"/>
      </w:pPr>
      <w:r>
        <w:rPr>
          <w:rFonts w:ascii="Arial" w:cs="Arial" w:eastAsia="Arial" w:hAnsi="Arial"/>
          <w:color w:val="333333"/>
          <w:sz w:val="22"/>
          <w:szCs w:val="22"/>
        </w:rPr>
        <w:t xml:space="preserve">Bug fixes and troubleshooting</w:t>
      </w:r>
    </w:p>
    <w:p>
      <w:pPr>
        <w:pStyle w:val="ListParagraph"/>
        <w:numPr>
          <w:ilvl w:val="0"/>
          <w:numId w:val="2"/>
        </w:numPr>
        <w:spacing w:after="80"/>
      </w:pPr>
      <w:r>
        <w:rPr>
          <w:rFonts w:ascii="Arial" w:cs="Arial" w:eastAsia="Arial" w:hAnsi="Arial"/>
          <w:color w:val="333333"/>
          <w:sz w:val="22"/>
          <w:szCs w:val="22"/>
        </w:rPr>
        <w:t xml:space="preserve">Unlimited content and design revisions as the business evolves</w:t>
      </w:r>
    </w:p>
    <w:p>
      <w:pPr>
        <w:pStyle w:val="ListParagraph"/>
        <w:numPr>
          <w:ilvl w:val="0"/>
          <w:numId w:val="2"/>
        </w:numPr>
        <w:spacing w:after="80"/>
      </w:pPr>
      <w:r>
        <w:rPr>
          <w:rFonts w:ascii="Arial" w:cs="Arial" w:eastAsia="Arial" w:hAnsi="Arial"/>
          <w:color w:val="333333"/>
          <w:sz w:val="22"/>
          <w:szCs w:val="22"/>
        </w:rPr>
        <w:t xml:space="preserve">Minor feature additions and adjustments</w:t>
      </w:r>
    </w:p>
    <w:p>
      <w:pPr>
        <w:pStyle w:val="ListParagraph"/>
        <w:numPr>
          <w:ilvl w:val="0"/>
          <w:numId w:val="2"/>
        </w:numPr>
        <w:spacing w:after="80"/>
      </w:pPr>
      <w:r>
        <w:rPr>
          <w:rFonts w:ascii="Arial" w:cs="Arial" w:eastAsia="Arial" w:hAnsi="Arial"/>
          <w:color w:val="333333"/>
          <w:sz w:val="22"/>
          <w:szCs w:val="22"/>
        </w:rPr>
        <w:t xml:space="preserve">Performance monitoring and optimization</w:t>
      </w:r>
    </w:p>
    <w:p>
      <w:pPr>
        <w:pStyle w:val="ListParagraph"/>
        <w:numPr>
          <w:ilvl w:val="0"/>
          <w:numId w:val="2"/>
        </w:numPr>
        <w:spacing w:after="80"/>
      </w:pPr>
      <w:r>
        <w:rPr>
          <w:rFonts w:ascii="Arial" w:cs="Arial" w:eastAsia="Arial" w:hAnsi="Arial"/>
          <w:color w:val="333333"/>
          <w:sz w:val="22"/>
          <w:szCs w:val="22"/>
        </w:rPr>
        <w:t xml:space="preserve">Domain management assistance</w:t>
      </w:r>
    </w:p>
    <w:p>
      <w:pPr>
        <w:pStyle w:val="Heading1"/>
        <w:spacing w:after="120" w:before="360"/>
      </w:pPr>
      <w:r>
        <w:rPr>
          <w:rFonts w:ascii="Arial" w:cs="Arial" w:eastAsia="Arial" w:hAnsi="Arial"/>
          <w:b/>
          <w:bCs/>
          <w:color w:val="1A1A1A"/>
          <w:sz w:val="28"/>
          <w:szCs w:val="28"/>
        </w:rPr>
        <w:t xml:space="preserve">6. Additional Services (Not Included)</w:t>
      </w:r>
    </w:p>
    <w:p>
      <w:pPr>
        <w:spacing w:after="160"/>
      </w:pPr>
      <w:r>
        <w:rPr>
          <w:rFonts w:ascii="Arial" w:cs="Arial" w:eastAsia="Arial" w:hAnsi="Arial"/>
          <w:color w:val="333333"/>
          <w:sz w:val="22"/>
          <w:szCs w:val="22"/>
        </w:rPr>
        <w:t xml:space="preserve">The following are outside the scope of monthly support and would be quoted separately:</w:t>
      </w:r>
    </w:p>
    <w:p>
      <w:pPr>
        <w:pStyle w:val="ListParagraph"/>
        <w:numPr>
          <w:ilvl w:val="0"/>
          <w:numId w:val="2"/>
        </w:numPr>
        <w:spacing w:after="80"/>
      </w:pPr>
      <w:r>
        <w:rPr>
          <w:rFonts w:ascii="Arial" w:cs="Arial" w:eastAsia="Arial" w:hAnsi="Arial"/>
          <w:color w:val="333333"/>
          <w:sz w:val="22"/>
          <w:szCs w:val="22"/>
        </w:rPr>
        <w:t xml:space="preserve">Complete website redesign or rebuild</w:t>
      </w:r>
    </w:p>
    <w:p>
      <w:pPr>
        <w:pStyle w:val="ListParagraph"/>
        <w:numPr>
          <w:ilvl w:val="0"/>
          <w:numId w:val="2"/>
        </w:numPr>
        <w:spacing w:after="80"/>
      </w:pPr>
      <w:r>
        <w:rPr>
          <w:rFonts w:ascii="Arial" w:cs="Arial" w:eastAsia="Arial" w:hAnsi="Arial"/>
          <w:color w:val="333333"/>
          <w:sz w:val="22"/>
          <w:szCs w:val="22"/>
        </w:rPr>
        <w:t xml:space="preserve">Major new feature development (e.g., e-commerce, online ordering, reservation systems)</w:t>
      </w:r>
    </w:p>
    <w:p>
      <w:pPr>
        <w:pStyle w:val="ListParagraph"/>
        <w:numPr>
          <w:ilvl w:val="0"/>
          <w:numId w:val="2"/>
        </w:numPr>
        <w:spacing w:after="80"/>
      </w:pPr>
      <w:r>
        <w:rPr>
          <w:rFonts w:ascii="Arial" w:cs="Arial" w:eastAsia="Arial" w:hAnsi="Arial"/>
          <w:color w:val="333333"/>
          <w:sz w:val="22"/>
          <w:szCs w:val="22"/>
        </w:rPr>
        <w:t xml:space="preserve">Third-party integrations beyond the current scope</w:t>
      </w:r>
    </w:p>
    <w:p>
      <w:pPr>
        <w:pStyle w:val="ListParagraph"/>
        <w:numPr>
          <w:ilvl w:val="0"/>
          <w:numId w:val="2"/>
        </w:numPr>
        <w:spacing w:after="80"/>
      </w:pPr>
      <w:r>
        <w:rPr>
          <w:rFonts w:ascii="Arial" w:cs="Arial" w:eastAsia="Arial" w:hAnsi="Arial"/>
          <w:color w:val="333333"/>
          <w:sz w:val="22"/>
          <w:szCs w:val="22"/>
        </w:rPr>
        <w:t xml:space="preserve">Custom photography or professional content creation</w:t>
      </w:r>
    </w:p>
    <w:p>
      <w:pPr>
        <w:pStyle w:val="ListParagraph"/>
        <w:numPr>
          <w:ilvl w:val="0"/>
          <w:numId w:val="2"/>
        </w:numPr>
        <w:spacing w:after="80"/>
      </w:pPr>
      <w:r>
        <w:rPr>
          <w:rFonts w:ascii="Arial" w:cs="Arial" w:eastAsia="Arial" w:hAnsi="Arial"/>
          <w:color w:val="333333"/>
          <w:sz w:val="22"/>
          <w:szCs w:val="22"/>
        </w:rPr>
        <w:t xml:space="preserve">Paid advertising management (Google Ads, Facebook Ads, etc.)</w:t>
      </w:r>
    </w:p>
    <w:p>
      <w:pPr>
        <w:pStyle w:val="Heading1"/>
        <w:spacing w:after="120" w:before="360"/>
      </w:pPr>
      <w:r>
        <w:rPr>
          <w:rFonts w:ascii="Arial" w:cs="Arial" w:eastAsia="Arial" w:hAnsi="Arial"/>
          <w:b/>
          <w:bCs/>
          <w:color w:val="1A1A1A"/>
          <w:sz w:val="28"/>
          <w:szCs w:val="28"/>
        </w:rPr>
        <w:t xml:space="preserve">7. Content Management</w:t>
      </w:r>
    </w:p>
    <w:p>
      <w:pPr>
        <w:spacing w:after="160"/>
      </w:pPr>
      <w:r>
        <w:rPr>
          <w:rFonts w:ascii="Arial" w:cs="Arial" w:eastAsia="Arial" w:hAnsi="Arial"/>
          <w:color w:val="333333"/>
          <w:sz w:val="22"/>
          <w:szCs w:val="22"/>
        </w:rPr>
        <w:t xml:space="preserve">Client (or a designated employee) is responsible for all content updates made through the Sanity Studio dashboard. This includes uploading images, editing specials, managing events, and updating menu items.</w:t>
      </w:r>
    </w:p>
    <w:p>
      <w:pPr>
        <w:spacing w:after="80"/>
      </w:pPr>
    </w:p>
    <w:p>
      <w:pPr>
        <w:spacing w:after="160"/>
      </w:pPr>
      <w:r>
        <w:rPr>
          <w:rFonts w:ascii="Arial" w:cs="Arial" w:eastAsia="Arial" w:hAnsi="Arial"/>
          <w:color w:val="333333"/>
          <w:sz w:val="22"/>
          <w:szCs w:val="22"/>
        </w:rPr>
        <w:t xml:space="preserve">Provider is not responsible for the accuracy, legality, or appropriateness of content published by Client. Client agrees to ensure all uploaded content complies with applicable laws and does not infringe on third-party intellectual property rights.</w:t>
      </w:r>
    </w:p>
    <w:p>
      <w:pPr>
        <w:pStyle w:val="Heading1"/>
        <w:spacing w:after="120" w:before="360"/>
      </w:pPr>
      <w:r>
        <w:rPr>
          <w:rFonts w:ascii="Arial" w:cs="Arial" w:eastAsia="Arial" w:hAnsi="Arial"/>
          <w:b/>
          <w:bCs/>
          <w:color w:val="1A1A1A"/>
          <w:sz w:val="28"/>
          <w:szCs w:val="28"/>
        </w:rPr>
        <w:t xml:space="preserve">8. Revisions</w:t>
      </w:r>
    </w:p>
    <w:p>
      <w:pPr>
        <w:spacing w:after="160"/>
      </w:pPr>
      <w:r>
        <w:rPr>
          <w:rFonts w:ascii="Arial" w:cs="Arial" w:eastAsia="Arial" w:hAnsi="Arial"/>
          <w:color w:val="333333"/>
          <w:sz w:val="22"/>
          <w:szCs w:val="22"/>
        </w:rPr>
        <w:t xml:space="preserve">This agreement includes unlimited revisions to the website’s design and functionality as part of the monthly support fee. Provider understands that businesses evolve—specials change, events rotate, and the site should grow with the business.</w:t>
      </w:r>
    </w:p>
    <w:p>
      <w:pPr>
        <w:spacing w:after="80"/>
      </w:pPr>
    </w:p>
    <w:p>
      <w:pPr>
        <w:spacing w:after="160"/>
      </w:pPr>
      <w:r>
        <w:rPr>
          <w:rFonts w:ascii="Arial" w:cs="Arial" w:eastAsia="Arial" w:hAnsi="Arial"/>
          <w:color w:val="333333"/>
          <w:sz w:val="22"/>
          <w:szCs w:val="22"/>
        </w:rPr>
        <w:t xml:space="preserve">Revisions are handled on a reasonable-effort basis and do not include items listed in Section 6 (Additional Services).</w:t>
      </w:r>
    </w:p>
    <w:p>
      <w:r>
        <w:br w:type="page"/>
      </w:r>
    </w:p>
    <w:p>
      <w:pPr>
        <w:pStyle w:val="Heading1"/>
        <w:spacing w:after="120" w:before="360"/>
      </w:pPr>
      <w:r>
        <w:rPr>
          <w:rFonts w:ascii="Arial" w:cs="Arial" w:eastAsia="Arial" w:hAnsi="Arial"/>
          <w:b/>
          <w:bCs/>
          <w:color w:val="1A1A1A"/>
          <w:sz w:val="28"/>
          <w:szCs w:val="28"/>
        </w:rPr>
        <w:t xml:space="preserve">9. Termination</w:t>
      </w:r>
    </w:p>
    <w:p>
      <w:pPr>
        <w:spacing w:after="160"/>
      </w:pPr>
      <w:r>
        <w:rPr>
          <w:rFonts w:ascii="Arial" w:cs="Arial" w:eastAsia="Arial" w:hAnsi="Arial"/>
          <w:color w:val="333333"/>
          <w:sz w:val="22"/>
          <w:szCs w:val="22"/>
        </w:rPr>
        <w:t xml:space="preserve">Either party may terminate this agreement with 30 days’ written notice (email is sufficient).</w:t>
      </w:r>
    </w:p>
    <w:p>
      <w:pPr>
        <w:spacing w:after="80"/>
      </w:pPr>
    </w:p>
    <w:p>
      <w:pPr>
        <w:spacing w:after="160"/>
      </w:pPr>
      <w:r>
        <w:rPr>
          <w:rFonts w:ascii="Arial" w:cs="Arial" w:eastAsia="Arial" w:hAnsi="Arial"/>
          <w:color w:val="333333"/>
          <w:sz w:val="22"/>
          <w:szCs w:val="22"/>
        </w:rPr>
        <w:t xml:space="preserve">Upon termination:</w:t>
      </w:r>
    </w:p>
    <w:p>
      <w:pPr>
        <w:pStyle w:val="ListParagraph"/>
        <w:numPr>
          <w:ilvl w:val="0"/>
          <w:numId w:val="2"/>
        </w:numPr>
        <w:spacing w:after="80"/>
      </w:pPr>
      <w:r>
        <w:rPr>
          <w:rFonts w:ascii="Arial" w:cs="Arial" w:eastAsia="Arial" w:hAnsi="Arial"/>
          <w:color w:val="333333"/>
          <w:sz w:val="22"/>
          <w:szCs w:val="22"/>
        </w:rPr>
        <w:t xml:space="preserve">Provider will deliver a complete copy of the website source code to Client</w:t>
      </w:r>
    </w:p>
    <w:p>
      <w:pPr>
        <w:pStyle w:val="ListParagraph"/>
        <w:numPr>
          <w:ilvl w:val="0"/>
          <w:numId w:val="2"/>
        </w:numPr>
        <w:spacing w:after="80"/>
      </w:pPr>
      <w:r>
        <w:rPr>
          <w:rFonts w:ascii="Arial" w:cs="Arial" w:eastAsia="Arial" w:hAnsi="Arial"/>
          <w:color w:val="333333"/>
          <w:sz w:val="22"/>
          <w:szCs w:val="22"/>
        </w:rPr>
        <w:t xml:space="preserve">Provider will export all content from the Sanity CMS</w:t>
      </w:r>
    </w:p>
    <w:p>
      <w:pPr>
        <w:pStyle w:val="ListParagraph"/>
        <w:numPr>
          <w:ilvl w:val="0"/>
          <w:numId w:val="2"/>
        </w:numPr>
        <w:spacing w:after="80"/>
      </w:pPr>
      <w:r>
        <w:rPr>
          <w:rFonts w:ascii="Arial" w:cs="Arial" w:eastAsia="Arial" w:hAnsi="Arial"/>
          <w:color w:val="333333"/>
          <w:sz w:val="22"/>
          <w:szCs w:val="22"/>
        </w:rPr>
        <w:t xml:space="preserve">Client may self-host or engage another provider going forward</w:t>
      </w:r>
    </w:p>
    <w:p>
      <w:pPr>
        <w:pStyle w:val="ListParagraph"/>
        <w:numPr>
          <w:ilvl w:val="0"/>
          <w:numId w:val="2"/>
        </w:numPr>
        <w:spacing w:after="80"/>
      </w:pPr>
      <w:r>
        <w:rPr>
          <w:rFonts w:ascii="Arial" w:cs="Arial" w:eastAsia="Arial" w:hAnsi="Arial"/>
          <w:color w:val="333333"/>
          <w:sz w:val="22"/>
          <w:szCs w:val="22"/>
        </w:rPr>
        <w:t xml:space="preserve">Any outstanding balance must be paid within 30 days of termination</w:t>
      </w:r>
    </w:p>
    <w:p>
      <w:pPr>
        <w:pStyle w:val="ListParagraph"/>
        <w:numPr>
          <w:ilvl w:val="0"/>
          <w:numId w:val="2"/>
        </w:numPr>
        <w:spacing w:after="80"/>
      </w:pPr>
      <w:r>
        <w:rPr>
          <w:rFonts w:ascii="Arial" w:cs="Arial" w:eastAsia="Arial" w:hAnsi="Arial"/>
          <w:color w:val="333333"/>
          <w:sz w:val="22"/>
          <w:szCs w:val="22"/>
        </w:rPr>
        <w:t xml:space="preserve">Hosting and CMS access will remain active through the end of the final paid month</w:t>
      </w:r>
    </w:p>
    <w:p>
      <w:pPr>
        <w:pStyle w:val="Heading1"/>
        <w:spacing w:after="120" w:before="360"/>
      </w:pPr>
      <w:r>
        <w:rPr>
          <w:rFonts w:ascii="Arial" w:cs="Arial" w:eastAsia="Arial" w:hAnsi="Arial"/>
          <w:b/>
          <w:bCs/>
          <w:color w:val="1A1A1A"/>
          <w:sz w:val="28"/>
          <w:szCs w:val="28"/>
        </w:rPr>
        <w:t xml:space="preserve">10. Responsibilities</w:t>
      </w:r>
    </w:p>
    <w:p>
      <w:pPr>
        <w:spacing w:after="160"/>
      </w:pPr>
      <w:r>
        <w:rPr>
          <w:rFonts w:ascii="Arial" w:cs="Arial" w:eastAsia="Arial" w:hAnsi="Arial"/>
          <w:color w:val="333333"/>
          <w:sz w:val="22"/>
          <w:szCs w:val="22"/>
        </w:rPr>
        <w:t xml:space="preserve">Provider is responsible for keeping the website functional, secure, and online. If something breaks, Provider will fix it.</w:t>
      </w:r>
    </w:p>
    <w:p>
      <w:pPr>
        <w:spacing w:after="80"/>
      </w:pPr>
    </w:p>
    <w:p>
      <w:pPr>
        <w:spacing w:after="160"/>
      </w:pPr>
      <w:r>
        <w:rPr>
          <w:rFonts w:ascii="Arial" w:cs="Arial" w:eastAsia="Arial" w:hAnsi="Arial"/>
          <w:color w:val="333333"/>
          <w:sz w:val="22"/>
          <w:szCs w:val="22"/>
        </w:rPr>
        <w:t xml:space="preserve">Provider is not responsible for content published by Client (see Section 7), or for outages caused by third-party services outside Provider’s control (e.g., internet service providers, domain registrars).</w:t>
      </w:r>
    </w:p>
    <w:p>
      <w:pPr>
        <w:pStyle w:val="Heading1"/>
        <w:spacing w:after="120" w:before="360"/>
      </w:pPr>
      <w:r>
        <w:rPr>
          <w:rFonts w:ascii="Arial" w:cs="Arial" w:eastAsia="Arial" w:hAnsi="Arial"/>
          <w:b/>
          <w:bCs/>
          <w:color w:val="1A1A1A"/>
          <w:sz w:val="28"/>
          <w:szCs w:val="28"/>
        </w:rPr>
        <w:t xml:space="preserve">11. Confidentiality</w:t>
      </w:r>
    </w:p>
    <w:p>
      <w:pPr>
        <w:spacing w:after="160"/>
      </w:pPr>
      <w:r>
        <w:rPr>
          <w:rFonts w:ascii="Arial" w:cs="Arial" w:eastAsia="Arial" w:hAnsi="Arial"/>
          <w:color w:val="333333"/>
          <w:sz w:val="22"/>
          <w:szCs w:val="22"/>
        </w:rPr>
        <w:t xml:space="preserve">Both parties agree to keep confidential any proprietary business information, login credentials, and customer data shared during the course of this agreement.</w:t>
      </w:r>
    </w:p>
    <w:p>
      <w:pPr>
        <w:pStyle w:val="Heading1"/>
        <w:spacing w:after="120" w:before="360"/>
      </w:pPr>
      <w:r>
        <w:rPr>
          <w:rFonts w:ascii="Arial" w:cs="Arial" w:eastAsia="Arial" w:hAnsi="Arial"/>
          <w:b/>
          <w:bCs/>
          <w:color w:val="1A1A1A"/>
          <w:sz w:val="28"/>
          <w:szCs w:val="28"/>
        </w:rPr>
        <w:t xml:space="preserve">12. Entire Agreement</w:t>
      </w:r>
    </w:p>
    <w:p>
      <w:pPr>
        <w:spacing w:after="160"/>
      </w:pPr>
      <w:r>
        <w:rPr>
          <w:rFonts w:ascii="Arial" w:cs="Arial" w:eastAsia="Arial" w:hAnsi="Arial"/>
          <w:color w:val="333333"/>
          <w:sz w:val="22"/>
          <w:szCs w:val="22"/>
        </w:rPr>
        <w:t xml:space="preserve">This document constitutes the entire agreement between the parties. Any modifications must be agreed upon in writing by both parties.</w:t>
      </w:r>
    </w:p>
    <w:p>
      <w:pPr>
        <w:spacing w:after="400"/>
      </w:pPr>
    </w:p>
    <w:p>
      <w:pPr>
        <w:pBdr>
          <w:top w:val="single" w:color="22c55e" w:sz="2" w:space="8"/>
        </w:pBdr>
        <w:spacing w:after="200" w:before="200"/>
        <w:jc w:val="center"/>
      </w:pPr>
      <w:r>
        <w:rPr>
          <w:rFonts w:ascii="Arial" w:cs="Arial" w:eastAsia="Arial" w:hAnsi="Arial"/>
          <w:b/>
          <w:bCs/>
          <w:color w:val="1A1A1A"/>
          <w:sz w:val="24"/>
          <w:szCs w:val="24"/>
        </w:rPr>
        <w:t xml:space="preserve">AGREED AND ACCEPTED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Mar>
              <w:top w:type="dxa" w:w="80"/>
              <w:left w:type="dxa" w:w="0"/>
              <w:bottom w:type="dxa" w:w="80"/>
              <w:right w:type="dxa" w:w="160"/>
            </w:tcMar>
          </w:tcPr>
          <w:p>
            <w:pPr>
              <w:spacing w:after="40"/>
            </w:pPr>
            <w:r>
              <w:rPr>
                <w:rFonts w:ascii="Arial" w:cs="Arial" w:eastAsia="Arial" w:hAnsi="Arial"/>
                <w:b/>
                <w:bCs/>
                <w:color w:val="666666"/>
                <w:sz w:val="18"/>
                <w:szCs w:val="18"/>
              </w:rPr>
              <w:t xml:space="preserve">PROVIDER</w:t>
            </w:r>
          </w:p>
          <w:p>
            <w:pPr>
              <w:spacing w:after="600"/>
            </w:pPr>
          </w:p>
          <w:p>
            <w:pPr>
              <w:pBdr>
                <w:bottom w:val="single" w:color="333333" w:sz="1" w:space="1"/>
              </w:pBdr>
              <w:spacing w:after="40"/>
            </w:pPr>
          </w:p>
          <w:p>
            <w:pPr>
              <w:spacing w:after="40"/>
            </w:pPr>
            <w:r>
              <w:rPr>
                <w:rFonts w:ascii="Arial" w:cs="Arial" w:eastAsia="Arial" w:hAnsi="Arial"/>
                <w:b/>
                <w:bCs/>
                <w:sz w:val="20"/>
                <w:szCs w:val="20"/>
              </w:rPr>
              <w:t xml:space="preserve">Tom Sesler, Stray Design</w:t>
            </w:r>
          </w:p>
          <w:p>
            <w:pPr>
              <w:spacing w:after="40"/>
            </w:pPr>
            <w:r>
              <w:rPr>
                <w:rFonts w:ascii="Arial" w:cs="Arial" w:eastAsia="Arial" w:hAnsi="Arial"/>
                <w:color w:val="666666"/>
                <w:sz w:val="20"/>
                <w:szCs w:val="20"/>
              </w:rPr>
              <w:t xml:space="preserve">Date: </w:t>
            </w:r>
            <w:r>
              <w:rPr>
                <w:rFonts w:ascii="Arial" w:cs="Arial" w:eastAsia="Arial" w:hAnsi="Arial"/>
                <w:color w:val="999999"/>
                <w:sz w:val="20"/>
                <w:szCs w:val="20"/>
              </w:rPr>
              <w:t xml:space="preserve">_______________</w:t>
            </w:r>
          </w:p>
        </w:tc>
        <w:tc>
          <w:tcPr>
            <w:tcW w:type="dxa" w:w="360"/>
            <w:tcBorders>
              <w:top w:val="none" w:color="FFFFFF" w:sz="0"/>
              <w:left w:val="none" w:color="FFFFFF" w:sz="0"/>
              <w:bottom w:val="none" w:color="FFFFFF" w:sz="0"/>
              <w:right w:val="none" w:color="FFFFFF" w:sz="0"/>
            </w:tcBorders>
          </w:tcPr>
          <w:p/>
        </w:tc>
        <w:tc>
          <w:tcPr>
            <w:tcW w:type="dxa" w:w="4500"/>
            <w:tcBorders>
              <w:top w:val="none" w:color="FFFFFF" w:sz="0"/>
              <w:left w:val="none" w:color="FFFFFF" w:sz="0"/>
              <w:bottom w:val="none" w:color="FFFFFF" w:sz="0"/>
              <w:right w:val="none" w:color="FFFFFF" w:sz="0"/>
            </w:tcBorders>
            <w:tcMar>
              <w:top w:type="dxa" w:w="80"/>
              <w:left w:type="dxa" w:w="160"/>
              <w:bottom w:type="dxa" w:w="80"/>
              <w:right w:type="dxa" w:w="0"/>
            </w:tcMar>
          </w:tcPr>
          <w:p>
            <w:pPr>
              <w:spacing w:after="40"/>
            </w:pPr>
            <w:r>
              <w:rPr>
                <w:rFonts w:ascii="Arial" w:cs="Arial" w:eastAsia="Arial" w:hAnsi="Arial"/>
                <w:b/>
                <w:bCs/>
                <w:color w:val="666666"/>
                <w:sz w:val="18"/>
                <w:szCs w:val="18"/>
              </w:rPr>
              <w:t xml:space="preserve">CLIENT</w:t>
            </w:r>
          </w:p>
          <w:p>
            <w:pPr>
              <w:spacing w:after="600"/>
            </w:pPr>
          </w:p>
          <w:p>
            <w:pPr>
              <w:pBdr>
                <w:bottom w:val="single" w:color="333333" w:sz="1" w:space="1"/>
              </w:pBdr>
              <w:spacing w:after="40"/>
            </w:pPr>
          </w:p>
          <w:p>
            <w:pPr>
              <w:spacing w:after="40"/>
            </w:pPr>
            <w:r>
              <w:rPr>
                <w:rFonts w:ascii="Arial" w:cs="Arial" w:eastAsia="Arial" w:hAnsi="Arial"/>
                <w:b/>
                <w:bCs/>
                <w:sz w:val="20"/>
                <w:szCs w:val="20"/>
              </w:rPr>
              <w:t xml:space="preserve">Rack N Roll, Authorized Representative</w:t>
            </w:r>
          </w:p>
          <w:p>
            <w:pPr>
              <w:spacing w:after="40"/>
            </w:pPr>
            <w:r>
              <w:rPr>
                <w:rFonts w:ascii="Arial" w:cs="Arial" w:eastAsia="Arial" w:hAnsi="Arial"/>
                <w:color w:val="666666"/>
                <w:sz w:val="20"/>
                <w:szCs w:val="20"/>
              </w:rPr>
              <w:t xml:space="preserve">Date: </w:t>
            </w:r>
            <w:r>
              <w:rPr>
                <w:rFonts w:ascii="Arial" w:cs="Arial" w:eastAsia="Arial" w:hAnsi="Arial"/>
                <w:color w:val="999999"/>
                <w:sz w:val="20"/>
                <w:szCs w:val="20"/>
              </w:rPr>
              <w:t xml:space="preserve">_______________</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1A"/>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2026-03-18T13:41:19.182Z</dcterms:created>
  <dcterms:modified xsi:type="dcterms:W3CDTF">2026-03-18T13:41:19.182Z</dcterms:modified>
</cp:coreProperties>
</file>

<file path=docProps/custom.xml><?xml version="1.0" encoding="utf-8"?>
<Properties xmlns="http://schemas.openxmlformats.org/officeDocument/2006/custom-properties" xmlns:vt="http://schemas.openxmlformats.org/officeDocument/2006/docPropsVTypes"/>
</file>