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Auto-following function</w:t>
      </w:r>
    </w:p>
    <w:p>
      <w:pPr>
        <w:pStyle w:val="3"/>
        <w:numPr>
          <w:ilvl w:val="0"/>
          <w:numId w:val="0"/>
        </w:numPr>
        <w:bidi w:val="0"/>
        <w:rPr>
          <w:rFonts w:hint="default"/>
          <w:lang w:val="en-US" w:eastAsia="zh-CN"/>
        </w:rPr>
      </w:pPr>
      <w:r>
        <w:rPr>
          <w:rFonts w:ascii="Arial" w:hAnsi="Arial" w:eastAsia="Arial" w:cs="Arial"/>
          <w:i w:val="0"/>
          <w:iCs w:val="0"/>
          <w:caps w:val="0"/>
          <w:color w:val="000000"/>
          <w:spacing w:val="0"/>
          <w:sz w:val="24"/>
          <w:szCs w:val="24"/>
          <w:shd w:val="clear" w:fill="FFFFFF"/>
        </w:rPr>
        <w:t xml:space="preserve">The sensor used by the auto-following </w:t>
      </w:r>
      <w:r>
        <w:rPr>
          <w:rFonts w:hint="eastAsia" w:ascii="Arial" w:hAnsi="Arial" w:eastAsia="宋体" w:cs="Arial"/>
          <w:i w:val="0"/>
          <w:iCs w:val="0"/>
          <w:caps w:val="0"/>
          <w:color w:val="000000"/>
          <w:spacing w:val="0"/>
          <w:sz w:val="24"/>
          <w:szCs w:val="24"/>
          <w:shd w:val="clear" w:fill="FFFFFF"/>
          <w:lang w:val="en-US" w:eastAsia="zh-CN"/>
        </w:rPr>
        <w:t>vehicle</w:t>
      </w:r>
      <w:r>
        <w:rPr>
          <w:rFonts w:ascii="Arial" w:hAnsi="Arial" w:eastAsia="Arial" w:cs="Arial"/>
          <w:i w:val="0"/>
          <w:iCs w:val="0"/>
          <w:caps w:val="0"/>
          <w:color w:val="000000"/>
          <w:spacing w:val="0"/>
          <w:sz w:val="24"/>
          <w:szCs w:val="24"/>
          <w:shd w:val="clear" w:fill="FFFFFF"/>
        </w:rPr>
        <w:t xml:space="preserve"> is the same as the obstacle avoidance </w:t>
      </w:r>
      <w:r>
        <w:rPr>
          <w:rFonts w:hint="eastAsia" w:ascii="Arial" w:hAnsi="Arial" w:eastAsia="宋体" w:cs="Arial"/>
          <w:i w:val="0"/>
          <w:iCs w:val="0"/>
          <w:caps w:val="0"/>
          <w:color w:val="000000"/>
          <w:spacing w:val="0"/>
          <w:sz w:val="24"/>
          <w:szCs w:val="24"/>
          <w:shd w:val="clear" w:fill="FFFFFF"/>
          <w:lang w:val="en-US" w:eastAsia="zh-CN"/>
        </w:rPr>
        <w:t>vehicle</w:t>
      </w:r>
      <w:r>
        <w:rPr>
          <w:rFonts w:ascii="Arial" w:hAnsi="Arial" w:eastAsia="Arial" w:cs="Arial"/>
          <w:i w:val="0"/>
          <w:iCs w:val="0"/>
          <w:caps w:val="0"/>
          <w:color w:val="000000"/>
          <w:spacing w:val="0"/>
          <w:sz w:val="24"/>
          <w:szCs w:val="24"/>
          <w:shd w:val="clear" w:fill="FFFFFF"/>
        </w:rPr>
        <w:t>.</w:t>
      </w:r>
    </w:p>
    <w:p>
      <w:pPr>
        <w:pStyle w:val="3"/>
        <w:numPr>
          <w:ilvl w:val="0"/>
          <w:numId w:val="1"/>
        </w:numPr>
        <w:bidi w:val="0"/>
        <w:rPr>
          <w:rFonts w:hint="eastAsia"/>
          <w:lang w:val="en-US" w:eastAsia="zh-CN"/>
        </w:rPr>
      </w:pPr>
      <w:r>
        <w:rPr>
          <w:rFonts w:hint="eastAsia"/>
          <w:lang w:val="en-US" w:eastAsia="zh-CN"/>
        </w:rPr>
        <w:t>Install the auto-following vehicle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eastAsia"/>
                <w:vertAlign w:val="baseline"/>
                <w:lang w:val="en-US" w:eastAsia="zh-CN"/>
              </w:rPr>
            </w:pPr>
            <w:r>
              <w:rPr>
                <w:rFonts w:hint="eastAsia"/>
                <w:vertAlign w:val="baseline"/>
                <w:lang w:val="en-US" w:eastAsia="zh-CN"/>
              </w:rPr>
              <w:drawing>
                <wp:inline distT="0" distB="0" distL="114300" distR="114300">
                  <wp:extent cx="2778125" cy="1964055"/>
                  <wp:effectExtent l="0" t="0" r="0" b="0"/>
                  <wp:docPr id="309" name="图片 309" descr="SSJY2-01 套件 蹦蹦 赛车形态_空白视图 2_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descr="SSJY2-01 套件 蹦蹦 赛车形态_空白视图 2_42"/>
                          <pic:cNvPicPr>
                            <a:picLocks noChangeAspect="1"/>
                          </pic:cNvPicPr>
                        </pic:nvPicPr>
                        <pic:blipFill>
                          <a:blip r:embed="rId4"/>
                          <a:stretch>
                            <a:fillRect/>
                          </a:stretch>
                        </pic:blipFill>
                        <pic:spPr>
                          <a:xfrm>
                            <a:off x="0" y="0"/>
                            <a:ext cx="2778125" cy="1964055"/>
                          </a:xfrm>
                          <a:prstGeom prst="rect">
                            <a:avLst/>
                          </a:prstGeom>
                        </pic:spPr>
                      </pic:pic>
                    </a:graphicData>
                  </a:graphic>
                </wp:inline>
              </w:drawing>
            </w:r>
          </w:p>
        </w:tc>
        <w:tc>
          <w:tcPr>
            <w:tcW w:w="4261" w:type="dxa"/>
            <w:vAlign w:val="center"/>
          </w:tcPr>
          <w:p>
            <w:pPr>
              <w:jc w:val="center"/>
              <w:rPr>
                <w:rFonts w:hint="eastAsia"/>
                <w:vertAlign w:val="baseline"/>
                <w:lang w:val="en-US" w:eastAsia="zh-CN"/>
              </w:rPr>
            </w:pPr>
            <w:r>
              <w:rPr>
                <w:rFonts w:hint="eastAsia"/>
                <w:vertAlign w:val="baseline"/>
                <w:lang w:val="en-US" w:eastAsia="zh-CN"/>
              </w:rPr>
              <w:drawing>
                <wp:inline distT="0" distB="0" distL="114300" distR="114300">
                  <wp:extent cx="2778125" cy="1964055"/>
                  <wp:effectExtent l="0" t="0" r="0" b="0"/>
                  <wp:docPr id="310" name="图片 310" descr="SSJY2-01 套件 蹦蹦 赛车形态_空白视图 2_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descr="SSJY2-01 套件 蹦蹦 赛车形态_空白视图 2_43"/>
                          <pic:cNvPicPr>
                            <a:picLocks noChangeAspect="1"/>
                          </pic:cNvPicPr>
                        </pic:nvPicPr>
                        <pic:blipFill>
                          <a:blip r:embed="rId5"/>
                          <a:stretch>
                            <a:fillRect/>
                          </a:stretch>
                        </pic:blipFill>
                        <pic:spPr>
                          <a:xfrm>
                            <a:off x="0" y="0"/>
                            <a:ext cx="2778125" cy="1964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eastAsia"/>
                <w:vertAlign w:val="baseline"/>
                <w:lang w:val="en-US" w:eastAsia="zh-CN"/>
              </w:rPr>
            </w:pPr>
            <w:r>
              <w:rPr>
                <w:rFonts w:hint="eastAsia"/>
                <w:vertAlign w:val="baseline"/>
                <w:lang w:val="en-US" w:eastAsia="zh-CN"/>
              </w:rPr>
              <w:drawing>
                <wp:inline distT="0" distB="0" distL="114300" distR="114300">
                  <wp:extent cx="2778125" cy="1964055"/>
                  <wp:effectExtent l="0" t="0" r="0" b="0"/>
                  <wp:docPr id="311" name="图片 311" descr="SSJY2-01 套件 蹦蹦 赛车形态_空白视图 2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descr="SSJY2-01 套件 蹦蹦 赛车形态_空白视图 2_44"/>
                          <pic:cNvPicPr>
                            <a:picLocks noChangeAspect="1"/>
                          </pic:cNvPicPr>
                        </pic:nvPicPr>
                        <pic:blipFill>
                          <a:blip r:embed="rId6"/>
                          <a:stretch>
                            <a:fillRect/>
                          </a:stretch>
                        </pic:blipFill>
                        <pic:spPr>
                          <a:xfrm>
                            <a:off x="0" y="0"/>
                            <a:ext cx="2778125" cy="1964055"/>
                          </a:xfrm>
                          <a:prstGeom prst="rect">
                            <a:avLst/>
                          </a:prstGeom>
                        </pic:spPr>
                      </pic:pic>
                    </a:graphicData>
                  </a:graphic>
                </wp:inline>
              </w:drawing>
            </w:r>
          </w:p>
        </w:tc>
        <w:tc>
          <w:tcPr>
            <w:tcW w:w="4261" w:type="dxa"/>
            <w:vAlign w:val="center"/>
          </w:tcPr>
          <w:p>
            <w:pPr>
              <w:jc w:val="center"/>
              <w:rPr>
                <w:rFonts w:hint="eastAsia"/>
                <w:vertAlign w:val="baseline"/>
                <w:lang w:val="en-US" w:eastAsia="zh-CN"/>
              </w:rPr>
            </w:pPr>
            <w:r>
              <w:rPr>
                <w:rFonts w:hint="eastAsia"/>
                <w:vertAlign w:val="baseline"/>
                <w:lang w:val="en-US" w:eastAsia="zh-CN"/>
              </w:rPr>
              <w:drawing>
                <wp:inline distT="0" distB="0" distL="114300" distR="114300">
                  <wp:extent cx="2778125" cy="1964055"/>
                  <wp:effectExtent l="0" t="0" r="0" b="0"/>
                  <wp:docPr id="312" name="图片 312" descr="SSJY2-01 套件 蹦蹦 赛车形态_空白视图 2_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descr="SSJY2-01 套件 蹦蹦 赛车形态_空白视图 2_45"/>
                          <pic:cNvPicPr>
                            <a:picLocks noChangeAspect="1"/>
                          </pic:cNvPicPr>
                        </pic:nvPicPr>
                        <pic:blipFill>
                          <a:blip r:embed="rId7"/>
                          <a:stretch>
                            <a:fillRect/>
                          </a:stretch>
                        </pic:blipFill>
                        <pic:spPr>
                          <a:xfrm>
                            <a:off x="0" y="0"/>
                            <a:ext cx="2778125" cy="1964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eastAsia"/>
                <w:vertAlign w:val="baseline"/>
                <w:lang w:val="en-US" w:eastAsia="zh-CN"/>
              </w:rPr>
            </w:pPr>
            <w:r>
              <w:rPr>
                <w:rFonts w:hint="eastAsia"/>
                <w:vertAlign w:val="baseline"/>
                <w:lang w:val="en-US" w:eastAsia="zh-CN"/>
              </w:rPr>
              <w:drawing>
                <wp:inline distT="0" distB="0" distL="114300" distR="114300">
                  <wp:extent cx="2778125" cy="1964055"/>
                  <wp:effectExtent l="0" t="0" r="0" b="0"/>
                  <wp:docPr id="313" name="图片 313" descr="SSJY2-01 套件 蹦蹦 赛车形态_空白视图 2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descr="SSJY2-01 套件 蹦蹦 赛车形态_空白视图 2_46"/>
                          <pic:cNvPicPr>
                            <a:picLocks noChangeAspect="1"/>
                          </pic:cNvPicPr>
                        </pic:nvPicPr>
                        <pic:blipFill>
                          <a:blip r:embed="rId8"/>
                          <a:stretch>
                            <a:fillRect/>
                          </a:stretch>
                        </pic:blipFill>
                        <pic:spPr>
                          <a:xfrm>
                            <a:off x="0" y="0"/>
                            <a:ext cx="2778125" cy="1964055"/>
                          </a:xfrm>
                          <a:prstGeom prst="rect">
                            <a:avLst/>
                          </a:prstGeom>
                        </pic:spPr>
                      </pic:pic>
                    </a:graphicData>
                  </a:graphic>
                </wp:inline>
              </w:drawing>
            </w:r>
          </w:p>
        </w:tc>
        <w:tc>
          <w:tcPr>
            <w:tcW w:w="4261" w:type="dxa"/>
            <w:vAlign w:val="center"/>
          </w:tcPr>
          <w:p>
            <w:pPr>
              <w:jc w:val="center"/>
              <w:rPr>
                <w:rFonts w:hint="eastAsia"/>
                <w:vertAlign w:val="baseline"/>
                <w:lang w:val="en-US" w:eastAsia="zh-CN"/>
              </w:rPr>
            </w:pPr>
            <w:r>
              <w:rPr>
                <w:rFonts w:hint="eastAsia"/>
                <w:vertAlign w:val="baseline"/>
                <w:lang w:val="en-US" w:eastAsia="zh-CN"/>
              </w:rPr>
              <w:drawing>
                <wp:inline distT="0" distB="0" distL="114300" distR="114300">
                  <wp:extent cx="2778125" cy="1964055"/>
                  <wp:effectExtent l="0" t="0" r="0" b="0"/>
                  <wp:docPr id="314" name="图片 314" descr="SSJY2-01 套件 蹦蹦 赛车形态_空白视图 2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314" descr="SSJY2-01 套件 蹦蹦 赛车形态_空白视图 2_47"/>
                          <pic:cNvPicPr>
                            <a:picLocks noChangeAspect="1"/>
                          </pic:cNvPicPr>
                        </pic:nvPicPr>
                        <pic:blipFill>
                          <a:blip r:embed="rId9"/>
                          <a:stretch>
                            <a:fillRect/>
                          </a:stretch>
                        </pic:blipFill>
                        <pic:spPr>
                          <a:xfrm>
                            <a:off x="0" y="0"/>
                            <a:ext cx="2778125" cy="1964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eastAsia"/>
                <w:vertAlign w:val="baseline"/>
                <w:lang w:val="en-US" w:eastAsia="zh-CN"/>
              </w:rPr>
            </w:pPr>
            <w:r>
              <w:rPr>
                <w:rFonts w:hint="eastAsia"/>
                <w:vertAlign w:val="baseline"/>
                <w:lang w:val="en-US" w:eastAsia="zh-CN"/>
              </w:rPr>
              <w:drawing>
                <wp:inline distT="0" distB="0" distL="114300" distR="114300">
                  <wp:extent cx="2778125" cy="1964055"/>
                  <wp:effectExtent l="0" t="0" r="0" b="0"/>
                  <wp:docPr id="315" name="图片 315" descr="SSJY2-01 套件 蹦蹦 赛车形态_空白视图 2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descr="SSJY2-01 套件 蹦蹦 赛车形态_空白视图 2_48"/>
                          <pic:cNvPicPr>
                            <a:picLocks noChangeAspect="1"/>
                          </pic:cNvPicPr>
                        </pic:nvPicPr>
                        <pic:blipFill>
                          <a:blip r:embed="rId10"/>
                          <a:stretch>
                            <a:fillRect/>
                          </a:stretch>
                        </pic:blipFill>
                        <pic:spPr>
                          <a:xfrm>
                            <a:off x="0" y="0"/>
                            <a:ext cx="2778125" cy="1964055"/>
                          </a:xfrm>
                          <a:prstGeom prst="rect">
                            <a:avLst/>
                          </a:prstGeom>
                        </pic:spPr>
                      </pic:pic>
                    </a:graphicData>
                  </a:graphic>
                </wp:inline>
              </w:drawing>
            </w:r>
          </w:p>
        </w:tc>
        <w:tc>
          <w:tcPr>
            <w:tcW w:w="4261" w:type="dxa"/>
            <w:vAlign w:val="center"/>
          </w:tcPr>
          <w:p>
            <w:pPr>
              <w:jc w:val="center"/>
              <w:rPr>
                <w:rFonts w:hint="eastAsia"/>
                <w:vertAlign w:val="baseline"/>
                <w:lang w:val="en-US" w:eastAsia="zh-CN"/>
              </w:rPr>
            </w:pPr>
            <w:r>
              <w:rPr>
                <w:rFonts w:hint="eastAsia"/>
                <w:vertAlign w:val="baseline"/>
                <w:lang w:val="en-US" w:eastAsia="zh-CN"/>
              </w:rPr>
              <w:drawing>
                <wp:inline distT="0" distB="0" distL="114300" distR="114300">
                  <wp:extent cx="2778125" cy="1964055"/>
                  <wp:effectExtent l="0" t="0" r="0" b="0"/>
                  <wp:docPr id="316" name="图片 316" descr="SSJY2-01 套件 蹦蹦 赛车形态_空白视图 2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descr="SSJY2-01 套件 蹦蹦 赛车形态_空白视图 2_49"/>
                          <pic:cNvPicPr>
                            <a:picLocks noChangeAspect="1"/>
                          </pic:cNvPicPr>
                        </pic:nvPicPr>
                        <pic:blipFill>
                          <a:blip r:embed="rId11"/>
                          <a:stretch>
                            <a:fillRect/>
                          </a:stretch>
                        </pic:blipFill>
                        <pic:spPr>
                          <a:xfrm>
                            <a:off x="0" y="0"/>
                            <a:ext cx="2778125" cy="1964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jc w:val="center"/>
              <w:rPr>
                <w:rFonts w:hint="eastAsia"/>
                <w:vertAlign w:val="baseline"/>
                <w:lang w:val="en-US" w:eastAsia="zh-CN"/>
              </w:rPr>
            </w:pPr>
            <w:r>
              <w:rPr>
                <w:rFonts w:hint="eastAsia"/>
                <w:vertAlign w:val="baseline"/>
                <w:lang w:val="en-US" w:eastAsia="zh-CN"/>
              </w:rPr>
              <w:drawing>
                <wp:inline distT="0" distB="0" distL="114300" distR="114300">
                  <wp:extent cx="2778125" cy="1964055"/>
                  <wp:effectExtent l="0" t="0" r="0" b="0"/>
                  <wp:docPr id="317" name="图片 317" descr="SSJY2-01 套件 蹦蹦 赛车形态_空白视图 2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descr="SSJY2-01 套件 蹦蹦 赛车形态_空白视图 2_50"/>
                          <pic:cNvPicPr>
                            <a:picLocks noChangeAspect="1"/>
                          </pic:cNvPicPr>
                        </pic:nvPicPr>
                        <pic:blipFill>
                          <a:blip r:embed="rId12"/>
                          <a:stretch>
                            <a:fillRect/>
                          </a:stretch>
                        </pic:blipFill>
                        <pic:spPr>
                          <a:xfrm>
                            <a:off x="0" y="0"/>
                            <a:ext cx="2778125" cy="1964055"/>
                          </a:xfrm>
                          <a:prstGeom prst="rect">
                            <a:avLst/>
                          </a:prstGeom>
                        </pic:spPr>
                      </pic:pic>
                    </a:graphicData>
                  </a:graphic>
                </wp:inline>
              </w:drawing>
            </w:r>
          </w:p>
        </w:tc>
        <w:tc>
          <w:tcPr>
            <w:tcW w:w="4261" w:type="dxa"/>
            <w:vAlign w:val="center"/>
          </w:tcPr>
          <w:p>
            <w:p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vAlign w:val="center"/>
          </w:tcPr>
          <w:p>
            <w:pPr>
              <w:jc w:val="center"/>
              <w:rPr>
                <w:rFonts w:hint="default"/>
                <w:b/>
                <w:bCs/>
                <w:vertAlign w:val="baseline"/>
                <w:lang w:val="en-US" w:eastAsia="zh-CN"/>
              </w:rPr>
            </w:pPr>
            <w:r>
              <w:drawing>
                <wp:inline distT="0" distB="0" distL="114300" distR="114300">
                  <wp:extent cx="5269230" cy="4538980"/>
                  <wp:effectExtent l="0" t="0" r="127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5269230" cy="4538980"/>
                          </a:xfrm>
                          <a:prstGeom prst="rect">
                            <a:avLst/>
                          </a:prstGeom>
                          <a:noFill/>
                          <a:ln>
                            <a:noFill/>
                          </a:ln>
                        </pic:spPr>
                      </pic:pic>
                    </a:graphicData>
                  </a:graphic>
                </wp:inline>
              </w:drawing>
            </w:r>
          </w:p>
        </w:tc>
      </w:tr>
    </w:tbl>
    <w:p>
      <w:pPr>
        <w:numPr>
          <w:ilvl w:val="0"/>
          <w:numId w:val="0"/>
        </w:numPr>
        <w:ind w:leftChars="0"/>
        <w:rPr>
          <w:rFonts w:hint="eastAsia"/>
          <w:lang w:val="en-US" w:eastAsia="zh-CN"/>
        </w:rPr>
      </w:pPr>
    </w:p>
    <w:p>
      <w:pPr>
        <w:pStyle w:val="3"/>
        <w:numPr>
          <w:ilvl w:val="0"/>
          <w:numId w:val="1"/>
        </w:numPr>
        <w:bidi w:val="0"/>
        <w:rPr>
          <w:rFonts w:hint="eastAsia"/>
          <w:lang w:val="en-US" w:eastAsia="zh-CN"/>
        </w:rPr>
      </w:pPr>
      <w:r>
        <w:rPr>
          <w:rFonts w:hint="eastAsia"/>
          <w:lang w:val="en-US" w:eastAsia="zh-CN"/>
        </w:rPr>
        <w:t>Infrared obstacle avoidance sensor controls LED</w:t>
      </w:r>
    </w:p>
    <w:p>
      <w:pPr>
        <w:numPr>
          <w:ilvl w:val="0"/>
          <w:numId w:val="0"/>
        </w:numPr>
        <w:ind w:leftChars="0"/>
        <w:rPr>
          <w:rFonts w:hint="eastAsia" w:asciiTheme="minorEastAsia" w:hAnsiTheme="minorEastAsia" w:eastAsiaTheme="minorEastAsia" w:cstheme="minorEastAsia"/>
          <w:sz w:val="24"/>
          <w:szCs w:val="32"/>
          <w:lang w:val="en-US" w:eastAsia="zh-CN"/>
        </w:rPr>
      </w:pPr>
      <w:r>
        <w:rPr>
          <w:rFonts w:ascii="Arial" w:hAnsi="Arial" w:eastAsia="Arial" w:cs="Arial"/>
          <w:i w:val="0"/>
          <w:iCs w:val="0"/>
          <w:caps w:val="0"/>
          <w:color w:val="000000"/>
          <w:spacing w:val="0"/>
          <w:sz w:val="24"/>
          <w:szCs w:val="24"/>
          <w:shd w:val="clear" w:fill="FFFFFF"/>
        </w:rPr>
        <w:t>Place the packaging box at different distances in front of the front wheel of the vehicle and record the value</w:t>
      </w:r>
      <w:r>
        <w:rPr>
          <w:rFonts w:hint="eastAsia" w:ascii="Arial" w:hAnsi="Arial" w:eastAsia="宋体" w:cs="Arial"/>
          <w:i w:val="0"/>
          <w:iCs w:val="0"/>
          <w:caps w:val="0"/>
          <w:color w:val="000000"/>
          <w:spacing w:val="0"/>
          <w:sz w:val="24"/>
          <w:szCs w:val="24"/>
          <w:shd w:val="clear" w:fill="FFFFFF"/>
          <w:lang w:val="en-US" w:eastAsia="zh-CN"/>
        </w:rPr>
        <w:t>s</w:t>
      </w:r>
      <w:r>
        <w:rPr>
          <w:rFonts w:ascii="Arial" w:hAnsi="Arial" w:eastAsia="Arial" w:cs="Arial"/>
          <w:i w:val="0"/>
          <w:iCs w:val="0"/>
          <w:caps w:val="0"/>
          <w:color w:val="000000"/>
          <w:spacing w:val="0"/>
          <w:sz w:val="24"/>
          <w:szCs w:val="24"/>
          <w:shd w:val="clear" w:fill="FFFFFF"/>
        </w:rPr>
        <w:t xml:space="preserve"> of the obstacle avoidance sensor.</w:t>
      </w:r>
    </w:p>
    <w:p>
      <w:pPr>
        <w:numPr>
          <w:ilvl w:val="0"/>
          <w:numId w:val="0"/>
        </w:numPr>
        <w:ind w:leftChars="0"/>
        <w:rPr>
          <w:rFonts w:hint="eastAsia" w:asciiTheme="minorEastAsia" w:hAnsiTheme="minorEastAsia" w:eastAsiaTheme="minorEastAsia" w:cstheme="minorEastAsia"/>
          <w:sz w:val="24"/>
          <w:szCs w:val="32"/>
          <w:lang w:val="en-US" w:eastAsia="zh-CN"/>
        </w:rPr>
      </w:pPr>
      <w:r>
        <w:rPr>
          <w:rFonts w:ascii="Arial" w:hAnsi="Arial" w:eastAsia="Arial" w:cs="Arial"/>
          <w:i w:val="0"/>
          <w:iCs w:val="0"/>
          <w:caps w:val="0"/>
          <w:color w:val="000000"/>
          <w:spacing w:val="0"/>
          <w:sz w:val="24"/>
          <w:szCs w:val="24"/>
          <w:shd w:val="clear" w:fill="FFFFFF"/>
        </w:rPr>
        <w:t>When the value of obstacle avoidance sensor changes, the brightness of LED changes.</w:t>
      </w:r>
    </w:p>
    <w:p>
      <w:pPr>
        <w:numPr>
          <w:ilvl w:val="0"/>
          <w:numId w:val="2"/>
        </w:numPr>
        <w:ind w:leftChars="0"/>
        <w:rPr>
          <w:rFonts w:hint="eastAsia"/>
          <w:sz w:val="24"/>
          <w:szCs w:val="32"/>
          <w:lang w:val="en-US" w:eastAsia="zh-CN"/>
        </w:rPr>
      </w:pPr>
      <w:r>
        <w:rPr>
          <w:rFonts w:hint="eastAsia"/>
          <w:sz w:val="24"/>
          <w:szCs w:val="32"/>
          <w:lang w:val="en-US" w:eastAsia="zh-CN"/>
        </w:rPr>
        <w:t>Example program</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71135" cy="5887085"/>
                  <wp:effectExtent l="0" t="0" r="12065"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tretch>
                            <a:fillRect/>
                          </a:stretch>
                        </pic:blipFill>
                        <pic:spPr>
                          <a:xfrm>
                            <a:off x="0" y="0"/>
                            <a:ext cx="5271135" cy="5887085"/>
                          </a:xfrm>
                          <a:prstGeom prst="rect">
                            <a:avLst/>
                          </a:prstGeom>
                          <a:noFill/>
                          <a:ln>
                            <a:noFill/>
                          </a:ln>
                        </pic:spPr>
                      </pic:pic>
                    </a:graphicData>
                  </a:graphic>
                </wp:inline>
              </w:drawing>
            </w:r>
          </w:p>
        </w:tc>
      </w:tr>
    </w:tbl>
    <w:p>
      <w:pPr>
        <w:numPr>
          <w:ilvl w:val="0"/>
          <w:numId w:val="2"/>
        </w:numPr>
        <w:ind w:left="0" w:leftChars="0" w:firstLine="0" w:firstLineChars="0"/>
        <w:rPr>
          <w:rFonts w:hint="eastAsia"/>
          <w:b/>
          <w:bCs/>
          <w:sz w:val="24"/>
          <w:szCs w:val="32"/>
          <w:lang w:val="en-US" w:eastAsia="zh-CN"/>
        </w:rPr>
      </w:pPr>
      <w:r>
        <w:rPr>
          <w:rFonts w:hint="eastAsia"/>
          <w:b/>
          <w:bCs/>
          <w:sz w:val="24"/>
          <w:szCs w:val="32"/>
          <w:lang w:val="en-US" w:eastAsia="zh-CN"/>
        </w:rPr>
        <w:t>Experiment phenomenon</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ascii="Arial" w:hAnsi="Arial" w:eastAsia="Arial" w:cs="Arial"/>
          <w:i w:val="0"/>
          <w:iCs w:val="0"/>
          <w:caps w:val="0"/>
          <w:color w:val="000000"/>
          <w:spacing w:val="0"/>
          <w:sz w:val="24"/>
          <w:szCs w:val="24"/>
          <w:shd w:val="clear" w:fill="FFFFFF"/>
        </w:rPr>
        <w:t>The LED lights up, and then gradually approaches in front of the obstacle avoidance sensor on the left with your hand. You can see that the brightness of the LED light will also decrease.</w:t>
      </w:r>
    </w:p>
    <w:p>
      <w:pPr>
        <w:numPr>
          <w:ilvl w:val="0"/>
          <w:numId w:val="2"/>
        </w:numPr>
        <w:ind w:left="0" w:leftChars="0" w:firstLine="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Record values for different distances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Arial" w:hAnsi="Arial" w:eastAsia="Arial" w:cs="Arial"/>
          <w:i w:val="0"/>
          <w:iCs w:val="0"/>
          <w:caps w:val="0"/>
          <w:color w:val="000000"/>
          <w:spacing w:val="0"/>
          <w:sz w:val="24"/>
          <w:szCs w:val="24"/>
        </w:rPr>
      </w:pPr>
      <w:r>
        <w:rPr>
          <w:rFonts w:hint="default" w:ascii="Arial" w:hAnsi="Arial" w:eastAsia="Arial" w:cs="Arial"/>
          <w:i w:val="0"/>
          <w:iCs w:val="0"/>
          <w:caps w:val="0"/>
          <w:color w:val="000000"/>
          <w:spacing w:val="0"/>
          <w:sz w:val="24"/>
          <w:szCs w:val="24"/>
          <w:shd w:val="clear" w:fill="FFFFFF"/>
        </w:rPr>
        <w:t>Place the packaging box or other relatively flat objects 5 cm in front of the front wheel of the vehicle, record the values measured by the infrared obstacle avoidance sensors on both sides, then record the values placed at a distance of 10 cm, and then record the values placed at a distance of 40 cm.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sz w:val="24"/>
          <w:szCs w:val="24"/>
          <w:lang w:val="en-US" w:eastAsia="zh-CN"/>
        </w:rPr>
      </w:pPr>
      <w:r>
        <w:rPr>
          <w:rFonts w:hint="default" w:ascii="Arial" w:hAnsi="Arial" w:eastAsia="Arial" w:cs="Arial"/>
          <w:i w:val="0"/>
          <w:iCs w:val="0"/>
          <w:caps w:val="0"/>
          <w:color w:val="000000"/>
          <w:spacing w:val="0"/>
          <w:sz w:val="24"/>
          <w:szCs w:val="24"/>
          <w:shd w:val="clear" w:fill="FFFFFF"/>
        </w:rPr>
        <w:t xml:space="preserve">These values are recorded to prepare for </w:t>
      </w:r>
      <w:r>
        <w:rPr>
          <w:rFonts w:hint="eastAsia" w:ascii="Arial" w:hAnsi="Arial" w:eastAsia="宋体" w:cs="Arial"/>
          <w:i w:val="0"/>
          <w:iCs w:val="0"/>
          <w:caps w:val="0"/>
          <w:color w:val="000000"/>
          <w:spacing w:val="0"/>
          <w:sz w:val="24"/>
          <w:szCs w:val="24"/>
          <w:shd w:val="clear" w:fill="FFFFFF"/>
          <w:lang w:val="en-US" w:eastAsia="zh-CN"/>
        </w:rPr>
        <w:t>auto-</w:t>
      </w:r>
      <w:r>
        <w:rPr>
          <w:rFonts w:hint="default" w:ascii="Arial" w:hAnsi="Arial" w:eastAsia="Arial" w:cs="Arial"/>
          <w:i w:val="0"/>
          <w:iCs w:val="0"/>
          <w:caps w:val="0"/>
          <w:color w:val="000000"/>
          <w:spacing w:val="0"/>
          <w:sz w:val="24"/>
          <w:szCs w:val="24"/>
          <w:shd w:val="clear" w:fill="FFFFFF"/>
        </w:rPr>
        <w:t xml:space="preserve">following </w:t>
      </w:r>
      <w:r>
        <w:rPr>
          <w:rFonts w:hint="eastAsia" w:ascii="Arial" w:hAnsi="Arial" w:eastAsia="宋体" w:cs="Arial"/>
          <w:i w:val="0"/>
          <w:iCs w:val="0"/>
          <w:caps w:val="0"/>
          <w:color w:val="000000"/>
          <w:spacing w:val="0"/>
          <w:sz w:val="24"/>
          <w:szCs w:val="24"/>
          <w:shd w:val="clear" w:fill="FFFFFF"/>
          <w:lang w:val="en-US" w:eastAsia="zh-CN"/>
        </w:rPr>
        <w:t>vehicle</w:t>
      </w:r>
      <w:r>
        <w:rPr>
          <w:rFonts w:hint="default" w:ascii="Arial" w:hAnsi="Arial" w:eastAsia="Arial" w:cs="Arial"/>
          <w:i w:val="0"/>
          <w:iCs w:val="0"/>
          <w:caps w:val="0"/>
          <w:color w:val="000000"/>
          <w:spacing w:val="0"/>
          <w:sz w:val="24"/>
          <w:szCs w:val="24"/>
          <w:shd w:val="clear" w:fill="FFFFFF"/>
        </w:rPr>
        <w:t>.</w:t>
      </w:r>
    </w:p>
    <w:p>
      <w:pPr>
        <w:numPr>
          <w:ilvl w:val="0"/>
          <w:numId w:val="0"/>
        </w:numPr>
        <w:ind w:leftChars="0"/>
        <w:rPr>
          <w:rFonts w:hint="eastAsia" w:asciiTheme="minorEastAsia" w:hAnsiTheme="minorEastAsia" w:eastAsiaTheme="minorEastAsia" w:cstheme="minorEastAsia"/>
          <w:sz w:val="24"/>
          <w:szCs w:val="24"/>
          <w:lang w:val="en-US" w:eastAsia="zh-CN"/>
        </w:rPr>
      </w:pPr>
      <w:r>
        <w:rPr>
          <w:rFonts w:ascii="Arial" w:hAnsi="Arial" w:eastAsia="Arial" w:cs="Arial"/>
          <w:i w:val="0"/>
          <w:iCs w:val="0"/>
          <w:caps w:val="0"/>
          <w:color w:val="000000"/>
          <w:spacing w:val="0"/>
          <w:sz w:val="24"/>
          <w:szCs w:val="24"/>
          <w:shd w:val="clear" w:fill="FFFFFF"/>
        </w:rPr>
        <w:t>The values in the table below are the values I measured. The values of each sensor are different. You must measure them yourself.</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p>
        </w:tc>
        <w:tc>
          <w:tcPr>
            <w:tcW w:w="2130" w:type="dxa"/>
            <w:vAlign w:val="center"/>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Distance of 5cm</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Distance of 10cm</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Distance of 40cm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ascii="Arial" w:hAnsi="Arial" w:eastAsia="Arial" w:cs="Arial"/>
                <w:i w:val="0"/>
                <w:iCs w:val="0"/>
                <w:caps w:val="0"/>
                <w:color w:val="000000"/>
                <w:spacing w:val="0"/>
                <w:sz w:val="24"/>
                <w:szCs w:val="24"/>
                <w:shd w:val="clear" w:fill="FFFFFF"/>
              </w:rPr>
              <w:t>Left obstacle avoidance sensor</w:t>
            </w:r>
          </w:p>
        </w:tc>
        <w:tc>
          <w:tcPr>
            <w:tcW w:w="2130"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548</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655</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810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Arial" w:hAnsi="Arial" w:eastAsia="宋体" w:cs="Arial"/>
                <w:i w:val="0"/>
                <w:iCs w:val="0"/>
                <w:caps w:val="0"/>
                <w:color w:val="000000"/>
                <w:spacing w:val="0"/>
                <w:sz w:val="24"/>
                <w:szCs w:val="24"/>
                <w:shd w:val="clear" w:fill="FFFFFF"/>
                <w:lang w:val="en-US" w:eastAsia="zh-CN"/>
              </w:rPr>
              <w:t>Right</w:t>
            </w:r>
            <w:r>
              <w:rPr>
                <w:rFonts w:ascii="Arial" w:hAnsi="Arial" w:eastAsia="Arial" w:cs="Arial"/>
                <w:i w:val="0"/>
                <w:iCs w:val="0"/>
                <w:caps w:val="0"/>
                <w:color w:val="000000"/>
                <w:spacing w:val="0"/>
                <w:sz w:val="24"/>
                <w:szCs w:val="24"/>
                <w:shd w:val="clear" w:fill="FFFFFF"/>
              </w:rPr>
              <w:t xml:space="preserve"> obstacle avoidance sensor</w:t>
            </w:r>
          </w:p>
        </w:tc>
        <w:tc>
          <w:tcPr>
            <w:tcW w:w="2130"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552</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660</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814</w:t>
            </w:r>
          </w:p>
        </w:tc>
      </w:tr>
    </w:tbl>
    <w:p>
      <w:pPr>
        <w:numPr>
          <w:ilvl w:val="0"/>
          <w:numId w:val="0"/>
        </w:numPr>
        <w:ind w:leftChars="0"/>
        <w:rPr>
          <w:rFonts w:hint="eastAsia" w:asciiTheme="minorEastAsia" w:hAnsiTheme="minorEastAsia" w:eastAsiaTheme="minorEastAsia" w:cstheme="minorEastAsia"/>
          <w:sz w:val="24"/>
          <w:szCs w:val="24"/>
          <w:lang w:val="en-US" w:eastAsia="zh-CN"/>
        </w:rPr>
      </w:pPr>
    </w:p>
    <w:p>
      <w:pPr>
        <w:pStyle w:val="3"/>
        <w:numPr>
          <w:ilvl w:val="0"/>
          <w:numId w:val="1"/>
        </w:numPr>
        <w:bidi w:val="0"/>
        <w:rPr>
          <w:rFonts w:hint="eastAsia"/>
          <w:lang w:val="en-US" w:eastAsia="zh-CN"/>
        </w:rPr>
      </w:pPr>
      <w:r>
        <w:rPr>
          <w:rFonts w:hint="eastAsia"/>
          <w:lang w:val="en-US" w:eastAsia="zh-CN"/>
        </w:rPr>
        <w:t>Straight following vehicle</w:t>
      </w:r>
    </w:p>
    <w:p>
      <w:pPr>
        <w:numPr>
          <w:ilvl w:val="0"/>
          <w:numId w:val="0"/>
        </w:numPr>
        <w:ind w:leftChars="0"/>
        <w:rPr>
          <w:rFonts w:hint="eastAsia" w:ascii="Arial" w:hAnsi="Arial" w:eastAsia="宋体" w:cs="Arial"/>
          <w:i w:val="0"/>
          <w:iCs w:val="0"/>
          <w:caps w:val="0"/>
          <w:color w:val="000000"/>
          <w:spacing w:val="0"/>
          <w:sz w:val="24"/>
          <w:szCs w:val="24"/>
          <w:lang w:val="en-US" w:eastAsia="zh-CN"/>
        </w:rPr>
      </w:pPr>
      <w:r>
        <w:rPr>
          <w:rFonts w:ascii="Arial" w:hAnsi="Arial" w:eastAsia="Arial" w:cs="Arial"/>
          <w:i w:val="0"/>
          <w:iCs w:val="0"/>
          <w:caps w:val="0"/>
          <w:color w:val="000000"/>
          <w:spacing w:val="0"/>
          <w:sz w:val="24"/>
          <w:szCs w:val="24"/>
        </w:rPr>
        <w:t>From the previous section, we know the values of several different distances of obstacles, as shown in the following table</w:t>
      </w:r>
      <w:r>
        <w:rPr>
          <w:rFonts w:hint="eastAsia" w:ascii="Arial" w:hAnsi="Arial" w:eastAsia="宋体" w:cs="Arial"/>
          <w:i w:val="0"/>
          <w:iCs w:val="0"/>
          <w:caps w:val="0"/>
          <w:color w:val="000000"/>
          <w:spacing w:val="0"/>
          <w:sz w:val="24"/>
          <w:szCs w:val="24"/>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p>
        </w:tc>
        <w:tc>
          <w:tcPr>
            <w:tcW w:w="2130" w:type="dxa"/>
            <w:vAlign w:val="center"/>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Distance of 5cm</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Distance of 10cm</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Distance of 40cm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ascii="Arial" w:hAnsi="Arial" w:eastAsia="Arial" w:cs="Arial"/>
                <w:i w:val="0"/>
                <w:iCs w:val="0"/>
                <w:caps w:val="0"/>
                <w:color w:val="000000"/>
                <w:spacing w:val="0"/>
                <w:sz w:val="24"/>
                <w:szCs w:val="24"/>
                <w:shd w:val="clear" w:fill="FFFFFF"/>
              </w:rPr>
              <w:t>Left obstacle avoidance sensor</w:t>
            </w:r>
          </w:p>
        </w:tc>
        <w:tc>
          <w:tcPr>
            <w:tcW w:w="2130"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548</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655</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810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Arial" w:hAnsi="Arial" w:eastAsia="宋体" w:cs="Arial"/>
                <w:i w:val="0"/>
                <w:iCs w:val="0"/>
                <w:caps w:val="0"/>
                <w:color w:val="000000"/>
                <w:spacing w:val="0"/>
                <w:sz w:val="24"/>
                <w:szCs w:val="24"/>
                <w:shd w:val="clear" w:fill="FFFFFF"/>
                <w:lang w:val="en-US" w:eastAsia="zh-CN"/>
              </w:rPr>
              <w:t>Right</w:t>
            </w:r>
            <w:r>
              <w:rPr>
                <w:rFonts w:ascii="Arial" w:hAnsi="Arial" w:eastAsia="Arial" w:cs="Arial"/>
                <w:i w:val="0"/>
                <w:iCs w:val="0"/>
                <w:caps w:val="0"/>
                <w:color w:val="000000"/>
                <w:spacing w:val="0"/>
                <w:sz w:val="24"/>
                <w:szCs w:val="24"/>
                <w:shd w:val="clear" w:fill="FFFFFF"/>
              </w:rPr>
              <w:t xml:space="preserve"> obstacle avoidance sensor</w:t>
            </w:r>
          </w:p>
        </w:tc>
        <w:tc>
          <w:tcPr>
            <w:tcW w:w="2130"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552</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660</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814</w:t>
            </w:r>
          </w:p>
        </w:tc>
      </w:tr>
    </w:tbl>
    <w:p>
      <w:pPr>
        <w:numPr>
          <w:ilvl w:val="0"/>
          <w:numId w:val="0"/>
        </w:numPr>
        <w:ind w:leftChars="0"/>
        <w:rPr>
          <w:rFonts w:hint="eastAsia" w:asciiTheme="minorEastAsia" w:hAnsiTheme="minorEastAsia" w:eastAsiaTheme="minorEastAsia" w:cstheme="minorEastAsia"/>
          <w:sz w:val="24"/>
          <w:szCs w:val="24"/>
          <w:lang w:val="en-US" w:eastAsia="zh-CN"/>
        </w:rPr>
      </w:pPr>
    </w:p>
    <w:p>
      <w:pPr>
        <w:numPr>
          <w:ilvl w:val="0"/>
          <w:numId w:val="0"/>
        </w:numPr>
        <w:ind w:leftChars="0"/>
        <w:rPr>
          <w:rFonts w:hint="eastAsia" w:asciiTheme="minorEastAsia" w:hAnsiTheme="minorEastAsia" w:eastAsiaTheme="minorEastAsia" w:cstheme="minorEastAsia"/>
          <w:sz w:val="24"/>
          <w:szCs w:val="24"/>
          <w:lang w:val="en-US" w:eastAsia="zh-CN"/>
        </w:rPr>
      </w:pPr>
      <w:r>
        <w:rPr>
          <w:rFonts w:ascii="Arial" w:hAnsi="Arial" w:eastAsia="Arial" w:cs="Arial"/>
          <w:i w:val="0"/>
          <w:iCs w:val="0"/>
          <w:caps w:val="0"/>
          <w:color w:val="000000"/>
          <w:spacing w:val="0"/>
          <w:sz w:val="24"/>
          <w:szCs w:val="24"/>
          <w:shd w:val="clear" w:fill="FFFFFF"/>
        </w:rPr>
        <w:t xml:space="preserve">We want to realize the straight following function, that is, the </w:t>
      </w:r>
      <w:r>
        <w:rPr>
          <w:rFonts w:hint="eastAsia" w:ascii="Arial" w:hAnsi="Arial" w:eastAsia="宋体" w:cs="Arial"/>
          <w:i w:val="0"/>
          <w:iCs w:val="0"/>
          <w:caps w:val="0"/>
          <w:color w:val="000000"/>
          <w:spacing w:val="0"/>
          <w:sz w:val="24"/>
          <w:szCs w:val="24"/>
          <w:shd w:val="clear" w:fill="FFFFFF"/>
          <w:lang w:val="en-US" w:eastAsia="zh-CN"/>
        </w:rPr>
        <w:t>vehicle</w:t>
      </w:r>
      <w:r>
        <w:rPr>
          <w:rFonts w:ascii="Arial" w:hAnsi="Arial" w:eastAsia="Arial" w:cs="Arial"/>
          <w:i w:val="0"/>
          <w:iCs w:val="0"/>
          <w:caps w:val="0"/>
          <w:color w:val="000000"/>
          <w:spacing w:val="0"/>
          <w:sz w:val="24"/>
          <w:szCs w:val="24"/>
          <w:shd w:val="clear" w:fill="FFFFFF"/>
        </w:rPr>
        <w:t xml:space="preserve"> can move forward, stop and back with the object in front.</w:t>
      </w:r>
    </w:p>
    <w:p>
      <w:pPr>
        <w:numPr>
          <w:ilvl w:val="0"/>
          <w:numId w:val="3"/>
        </w:numPr>
        <w:ind w:left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Program idea</w:t>
      </w:r>
    </w:p>
    <w:tbl>
      <w:tblPr>
        <w:tblStyle w:val="7"/>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6"/>
        <w:gridCol w:w="2846"/>
        <w:gridCol w:w="2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2846" w:type="dxa"/>
            <w:vAlign w:val="center"/>
          </w:tcPr>
          <w:p>
            <w:pPr>
              <w:numPr>
                <w:ilvl w:val="0"/>
                <w:numId w:val="0"/>
              </w:numPr>
              <w:jc w:val="center"/>
              <w:rPr>
                <w:rFonts w:ascii="Arial" w:hAnsi="Arial" w:eastAsia="Arial" w:cs="Arial"/>
                <w:i w:val="0"/>
                <w:iCs w:val="0"/>
                <w:caps w:val="0"/>
                <w:color w:val="000000"/>
                <w:spacing w:val="0"/>
                <w:sz w:val="24"/>
                <w:szCs w:val="24"/>
                <w:shd w:val="clear" w:fill="FFFFFF"/>
              </w:rPr>
            </w:pPr>
            <w:r>
              <w:rPr>
                <w:rFonts w:ascii="Arial" w:hAnsi="Arial" w:eastAsia="Arial" w:cs="Arial"/>
                <w:i w:val="0"/>
                <w:iCs w:val="0"/>
                <w:caps w:val="0"/>
                <w:color w:val="000000"/>
                <w:spacing w:val="0"/>
                <w:sz w:val="24"/>
                <w:szCs w:val="24"/>
                <w:shd w:val="clear" w:fill="FFFFFF"/>
              </w:rPr>
              <w:t>Left obstacle avoidance sensor value</w:t>
            </w:r>
          </w:p>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val_left</w:t>
            </w:r>
          </w:p>
        </w:tc>
        <w:tc>
          <w:tcPr>
            <w:tcW w:w="2846" w:type="dxa"/>
            <w:vAlign w:val="center"/>
          </w:tcPr>
          <w:p>
            <w:pPr>
              <w:numPr>
                <w:ilvl w:val="0"/>
                <w:numId w:val="0"/>
              </w:numPr>
              <w:jc w:val="center"/>
              <w:rPr>
                <w:rFonts w:ascii="Arial" w:hAnsi="Arial" w:eastAsia="Arial" w:cs="Arial"/>
                <w:i w:val="0"/>
                <w:iCs w:val="0"/>
                <w:caps w:val="0"/>
                <w:color w:val="000000"/>
                <w:spacing w:val="0"/>
                <w:sz w:val="24"/>
                <w:szCs w:val="24"/>
                <w:shd w:val="clear" w:fill="FFFFFF"/>
              </w:rPr>
            </w:pPr>
            <w:r>
              <w:rPr>
                <w:rFonts w:hint="eastAsia" w:ascii="Arial" w:hAnsi="Arial" w:eastAsia="Arial" w:cs="Arial"/>
                <w:i w:val="0"/>
                <w:iCs w:val="0"/>
                <w:caps w:val="0"/>
                <w:color w:val="000000"/>
                <w:spacing w:val="0"/>
                <w:sz w:val="24"/>
                <w:szCs w:val="24"/>
                <w:shd w:val="clear" w:fill="FFFFFF"/>
                <w:lang w:val="en-US" w:eastAsia="zh-CN"/>
              </w:rPr>
              <w:t>Right</w:t>
            </w:r>
            <w:r>
              <w:rPr>
                <w:rFonts w:ascii="Arial" w:hAnsi="Arial" w:eastAsia="Arial" w:cs="Arial"/>
                <w:i w:val="0"/>
                <w:iCs w:val="0"/>
                <w:caps w:val="0"/>
                <w:color w:val="000000"/>
                <w:spacing w:val="0"/>
                <w:sz w:val="24"/>
                <w:szCs w:val="24"/>
                <w:shd w:val="clear" w:fill="FFFFFF"/>
              </w:rPr>
              <w:t xml:space="preserve"> obstacle avoidance sensor value</w:t>
            </w:r>
          </w:p>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val_right</w:t>
            </w:r>
          </w:p>
        </w:tc>
        <w:tc>
          <w:tcPr>
            <w:tcW w:w="2847" w:type="dxa"/>
            <w:vAlign w:val="center"/>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Movement of the 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2846" w:type="dxa"/>
            <w:vAlign w:val="center"/>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655&lt;val_left &lt;810</w:t>
            </w:r>
          </w:p>
        </w:tc>
        <w:tc>
          <w:tcPr>
            <w:tcW w:w="2846" w:type="dxa"/>
            <w:vAlign w:val="center"/>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660&lt;val_right &lt;814</w:t>
            </w:r>
          </w:p>
        </w:tc>
        <w:tc>
          <w:tcPr>
            <w:tcW w:w="2847" w:type="dxa"/>
            <w:vAlign w:val="center"/>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846"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548&lt;val_left &lt;655</w:t>
            </w:r>
          </w:p>
        </w:tc>
        <w:tc>
          <w:tcPr>
            <w:tcW w:w="2846" w:type="dxa"/>
            <w:vAlign w:val="center"/>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552&lt;val_right &lt;660</w:t>
            </w:r>
          </w:p>
        </w:tc>
        <w:tc>
          <w:tcPr>
            <w:tcW w:w="2847" w:type="dxa"/>
            <w:vAlign w:val="center"/>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846"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val_left &lt;548</w:t>
            </w:r>
          </w:p>
        </w:tc>
        <w:tc>
          <w:tcPr>
            <w:tcW w:w="2846"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val_right &lt;552</w:t>
            </w:r>
          </w:p>
        </w:tc>
        <w:tc>
          <w:tcPr>
            <w:tcW w:w="2847"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Backward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846"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val_left &gt; 810</w:t>
            </w:r>
          </w:p>
        </w:tc>
        <w:tc>
          <w:tcPr>
            <w:tcW w:w="2846"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val_right &gt; 814</w:t>
            </w:r>
          </w:p>
        </w:tc>
        <w:tc>
          <w:tcPr>
            <w:tcW w:w="2847"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Stop</w:t>
            </w:r>
          </w:p>
        </w:tc>
      </w:tr>
    </w:tbl>
    <w:p>
      <w:pPr>
        <w:numPr>
          <w:ilvl w:val="0"/>
          <w:numId w:val="0"/>
        </w:numPr>
        <w:rPr>
          <w:rFonts w:hint="eastAsia" w:asciiTheme="minorEastAsia" w:hAnsiTheme="minorEastAsia" w:eastAsiaTheme="minorEastAsia" w:cstheme="minorEastAsia"/>
          <w:sz w:val="24"/>
          <w:szCs w:val="24"/>
          <w:lang w:val="en-US" w:eastAsia="zh-CN"/>
        </w:rPr>
      </w:pPr>
    </w:p>
    <w:p>
      <w:pPr>
        <w:numPr>
          <w:ilvl w:val="0"/>
          <w:numId w:val="3"/>
        </w:numPr>
        <w:ind w:left="0" w:leftChars="0" w:firstLine="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Example program</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asciiTheme="minorEastAsia" w:hAnsiTheme="minorEastAsia" w:eastAsiaTheme="minorEastAsia" w:cstheme="minorEastAsia"/>
                <w:b/>
                <w:bCs/>
                <w:sz w:val="24"/>
                <w:szCs w:val="24"/>
                <w:vertAlign w:val="baseline"/>
                <w:lang w:val="en-US" w:eastAsia="zh-CN"/>
              </w:rPr>
            </w:pPr>
          </w:p>
        </w:tc>
      </w:tr>
    </w:tbl>
    <w:p>
      <w:pPr>
        <w:numPr>
          <w:ilvl w:val="0"/>
          <w:numId w:val="0"/>
        </w:numPr>
        <w:ind w:leftChars="0"/>
        <w:rPr>
          <w:rFonts w:hint="eastAsia" w:asciiTheme="minorEastAsia" w:hAnsiTheme="minorEastAsia" w:eastAsiaTheme="minorEastAsia" w:cstheme="minorEastAsia"/>
          <w:b/>
          <w:bCs/>
          <w:sz w:val="24"/>
          <w:szCs w:val="24"/>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drawing>
                <wp:inline distT="0" distB="0" distL="114300" distR="114300">
                  <wp:extent cx="5267960" cy="7145655"/>
                  <wp:effectExtent l="0" t="0" r="2540"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5"/>
                          <a:stretch>
                            <a:fillRect/>
                          </a:stretch>
                        </pic:blipFill>
                        <pic:spPr>
                          <a:xfrm>
                            <a:off x="0" y="0"/>
                            <a:ext cx="5267960" cy="7145655"/>
                          </a:xfrm>
                          <a:prstGeom prst="rect">
                            <a:avLst/>
                          </a:prstGeom>
                          <a:noFill/>
                          <a:ln>
                            <a:noFill/>
                          </a:ln>
                        </pic:spPr>
                      </pic:pic>
                    </a:graphicData>
                  </a:graphic>
                </wp:inline>
              </w:drawing>
            </w:r>
          </w:p>
        </w:tc>
      </w:tr>
    </w:tbl>
    <w:p>
      <w:pPr>
        <w:numPr>
          <w:ilvl w:val="0"/>
          <w:numId w:val="3"/>
        </w:numPr>
        <w:ind w:left="0" w:leftChars="0" w:firstLine="0" w:firstLineChars="0"/>
        <w:rPr>
          <w:rFonts w:hint="eastAsia"/>
          <w:b/>
          <w:bCs/>
          <w:sz w:val="24"/>
          <w:szCs w:val="32"/>
          <w:lang w:val="en-US" w:eastAsia="zh-CN"/>
        </w:rPr>
      </w:pPr>
      <w:r>
        <w:rPr>
          <w:rFonts w:hint="eastAsia"/>
          <w:b/>
          <w:bCs/>
          <w:sz w:val="24"/>
          <w:szCs w:val="32"/>
          <w:lang w:val="en-US" w:eastAsia="zh-CN"/>
        </w:rPr>
        <w:t>Experiment phenomenon</w:t>
      </w:r>
    </w:p>
    <w:p>
      <w:pPr>
        <w:numPr>
          <w:ilvl w:val="0"/>
          <w:numId w:val="0"/>
        </w:numPr>
        <w:ind w:leftChars="0"/>
        <w:rPr>
          <w:rFonts w:hint="eastAsia"/>
          <w:sz w:val="24"/>
          <w:szCs w:val="32"/>
          <w:lang w:val="en-US" w:eastAsia="zh-CN"/>
        </w:rPr>
      </w:pPr>
      <w:r>
        <w:rPr>
          <w:rFonts w:ascii="Arial" w:hAnsi="Arial" w:eastAsia="Arial" w:cs="Arial"/>
          <w:i w:val="0"/>
          <w:iCs w:val="0"/>
          <w:caps w:val="0"/>
          <w:color w:val="000000"/>
          <w:spacing w:val="0"/>
          <w:sz w:val="24"/>
          <w:szCs w:val="24"/>
          <w:shd w:val="clear" w:fill="FFFFFF"/>
        </w:rPr>
        <w:t xml:space="preserve">Place the packaging box in front of the </w:t>
      </w:r>
      <w:r>
        <w:rPr>
          <w:rFonts w:hint="eastAsia" w:ascii="Arial" w:hAnsi="Arial" w:eastAsia="宋体" w:cs="Arial"/>
          <w:i w:val="0"/>
          <w:iCs w:val="0"/>
          <w:caps w:val="0"/>
          <w:color w:val="000000"/>
          <w:spacing w:val="0"/>
          <w:sz w:val="24"/>
          <w:szCs w:val="24"/>
          <w:shd w:val="clear" w:fill="FFFFFF"/>
          <w:lang w:val="en-US" w:eastAsia="zh-CN"/>
        </w:rPr>
        <w:t>vehicle</w:t>
      </w:r>
      <w:r>
        <w:rPr>
          <w:rFonts w:ascii="Arial" w:hAnsi="Arial" w:eastAsia="Arial" w:cs="Arial"/>
          <w:i w:val="0"/>
          <w:iCs w:val="0"/>
          <w:caps w:val="0"/>
          <w:color w:val="000000"/>
          <w:spacing w:val="0"/>
          <w:sz w:val="24"/>
          <w:szCs w:val="24"/>
          <w:shd w:val="clear" w:fill="FFFFFF"/>
        </w:rPr>
        <w:t xml:space="preserve">, move the packaging box forward and backward, and the </w:t>
      </w:r>
      <w:r>
        <w:rPr>
          <w:rFonts w:hint="eastAsia" w:ascii="Arial" w:hAnsi="Arial" w:eastAsia="宋体" w:cs="Arial"/>
          <w:i w:val="0"/>
          <w:iCs w:val="0"/>
          <w:caps w:val="0"/>
          <w:color w:val="000000"/>
          <w:spacing w:val="0"/>
          <w:sz w:val="24"/>
          <w:szCs w:val="24"/>
          <w:shd w:val="clear" w:fill="FFFFFF"/>
          <w:lang w:val="en-US" w:eastAsia="zh-CN"/>
        </w:rPr>
        <w:t>vehicle</w:t>
      </w:r>
      <w:r>
        <w:rPr>
          <w:rFonts w:ascii="Arial" w:hAnsi="Arial" w:eastAsia="Arial" w:cs="Arial"/>
          <w:i w:val="0"/>
          <w:iCs w:val="0"/>
          <w:caps w:val="0"/>
          <w:color w:val="000000"/>
          <w:spacing w:val="0"/>
          <w:sz w:val="24"/>
          <w:szCs w:val="24"/>
          <w:shd w:val="clear" w:fill="FFFFFF"/>
        </w:rPr>
        <w:t xml:space="preserve"> will move forward, stop and back.</w:t>
      </w:r>
    </w:p>
    <w:p>
      <w:pPr>
        <w:numPr>
          <w:ilvl w:val="0"/>
          <w:numId w:val="0"/>
        </w:numPr>
        <w:ind w:leftChars="0"/>
        <w:rPr>
          <w:rFonts w:hint="eastAsia"/>
          <w:sz w:val="24"/>
          <w:szCs w:val="32"/>
          <w:lang w:val="en-US" w:eastAsia="zh-CN"/>
        </w:rPr>
      </w:pPr>
    </w:p>
    <w:p>
      <w:pPr>
        <w:pStyle w:val="3"/>
        <w:numPr>
          <w:ilvl w:val="0"/>
          <w:numId w:val="1"/>
        </w:numPr>
        <w:bidi w:val="0"/>
        <w:rPr>
          <w:rFonts w:hint="eastAsia"/>
          <w:lang w:val="en-US" w:eastAsia="zh-CN"/>
        </w:rPr>
      </w:pPr>
      <w:r>
        <w:rPr>
          <w:rFonts w:hint="eastAsia"/>
          <w:lang w:val="en-US" w:eastAsia="zh-CN"/>
        </w:rPr>
        <w:t>Multi-direction following function</w:t>
      </w:r>
    </w:p>
    <w:p>
      <w:pPr>
        <w:numPr>
          <w:ilvl w:val="0"/>
          <w:numId w:val="0"/>
        </w:numPr>
        <w:ind w:leftChars="0"/>
        <w:rPr>
          <w:rFonts w:hint="eastAsia"/>
          <w:sz w:val="24"/>
          <w:szCs w:val="32"/>
          <w:lang w:val="en-US" w:eastAsia="zh-CN"/>
        </w:rPr>
      </w:pPr>
      <w:r>
        <w:rPr>
          <w:rFonts w:ascii="Arial" w:hAnsi="Arial" w:eastAsia="Arial" w:cs="Arial"/>
          <w:i w:val="0"/>
          <w:iCs w:val="0"/>
          <w:caps w:val="0"/>
          <w:color w:val="000000"/>
          <w:spacing w:val="0"/>
          <w:sz w:val="24"/>
          <w:szCs w:val="24"/>
        </w:rPr>
        <w:t>The following function is a necessary function for automatic driving. Following is not only a straight following, but also a turn. In this lesson, we will realize a simple turnable following function.</w:t>
      </w:r>
    </w:p>
    <w:p>
      <w:pPr>
        <w:numPr>
          <w:ilvl w:val="0"/>
          <w:numId w:val="0"/>
        </w:numPr>
        <w:ind w:leftChars="0"/>
        <w:rPr>
          <w:rFonts w:hint="eastAsia"/>
          <w:sz w:val="24"/>
          <w:szCs w:val="32"/>
          <w:lang w:val="en-US" w:eastAsia="zh-CN"/>
        </w:rPr>
      </w:pPr>
    </w:p>
    <w:p>
      <w:pPr>
        <w:numPr>
          <w:ilvl w:val="0"/>
          <w:numId w:val="4"/>
        </w:numPr>
        <w:ind w:leftChars="0"/>
        <w:rPr>
          <w:rFonts w:hint="default"/>
          <w:b/>
          <w:bCs/>
          <w:sz w:val="24"/>
          <w:szCs w:val="32"/>
          <w:lang w:val="en-US" w:eastAsia="zh-CN"/>
        </w:rPr>
      </w:pPr>
      <w:r>
        <w:rPr>
          <w:rFonts w:hint="eastAsia"/>
          <w:b/>
          <w:bCs/>
          <w:sz w:val="24"/>
          <w:szCs w:val="32"/>
          <w:lang w:val="en-US" w:eastAsia="zh-CN"/>
        </w:rPr>
        <w:t>Program idea</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p>
        </w:tc>
        <w:tc>
          <w:tcPr>
            <w:tcW w:w="2130"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Distance of 5cm</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Distance of 10cm</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Distance of 40cm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ascii="Arial" w:hAnsi="Arial" w:eastAsia="Arial" w:cs="Arial"/>
                <w:i w:val="0"/>
                <w:iCs w:val="0"/>
                <w:caps w:val="0"/>
                <w:color w:val="000000"/>
                <w:spacing w:val="0"/>
                <w:sz w:val="24"/>
                <w:szCs w:val="24"/>
                <w:shd w:val="clear" w:fill="FFFFFF"/>
              </w:rPr>
              <w:t>Left obstacle avoidance sensor</w:t>
            </w:r>
          </w:p>
        </w:tc>
        <w:tc>
          <w:tcPr>
            <w:tcW w:w="2130"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548</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655</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810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Arial" w:hAnsi="Arial" w:eastAsia="宋体" w:cs="Arial"/>
                <w:i w:val="0"/>
                <w:iCs w:val="0"/>
                <w:caps w:val="0"/>
                <w:color w:val="000000"/>
                <w:spacing w:val="0"/>
                <w:sz w:val="24"/>
                <w:szCs w:val="24"/>
                <w:shd w:val="clear" w:fill="FFFFFF"/>
                <w:lang w:val="en-US" w:eastAsia="zh-CN"/>
              </w:rPr>
              <w:t>Right</w:t>
            </w:r>
            <w:r>
              <w:rPr>
                <w:rFonts w:ascii="Arial" w:hAnsi="Arial" w:eastAsia="Arial" w:cs="Arial"/>
                <w:i w:val="0"/>
                <w:iCs w:val="0"/>
                <w:caps w:val="0"/>
                <w:color w:val="000000"/>
                <w:spacing w:val="0"/>
                <w:sz w:val="24"/>
                <w:szCs w:val="24"/>
                <w:shd w:val="clear" w:fill="FFFFFF"/>
              </w:rPr>
              <w:t xml:space="preserve"> obstacle avoidance sensor</w:t>
            </w:r>
          </w:p>
        </w:tc>
        <w:tc>
          <w:tcPr>
            <w:tcW w:w="2130"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552</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660</w:t>
            </w:r>
          </w:p>
        </w:tc>
        <w:tc>
          <w:tcPr>
            <w:tcW w:w="2131"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814</w:t>
            </w:r>
          </w:p>
        </w:tc>
      </w:tr>
    </w:tbl>
    <w:p>
      <w:pPr>
        <w:numPr>
          <w:ilvl w:val="0"/>
          <w:numId w:val="0"/>
        </w:numPr>
        <w:rPr>
          <w:rFonts w:hint="eastAsia"/>
          <w:sz w:val="24"/>
          <w:szCs w:val="32"/>
          <w:lang w:val="en-US" w:eastAsia="zh-CN"/>
        </w:rPr>
      </w:pPr>
      <w:r>
        <w:rPr>
          <w:rFonts w:ascii="Arial" w:hAnsi="Arial" w:eastAsia="Arial" w:cs="Arial"/>
          <w:i w:val="0"/>
          <w:iCs w:val="0"/>
          <w:caps w:val="0"/>
          <w:color w:val="000000"/>
          <w:spacing w:val="0"/>
          <w:sz w:val="24"/>
          <w:szCs w:val="24"/>
          <w:shd w:val="clear" w:fill="FFFFFF"/>
        </w:rPr>
        <w:t>Then take 700 on both sides as the value to follow the left and right turns.</w:t>
      </w:r>
    </w:p>
    <w:tbl>
      <w:tblPr>
        <w:tblStyle w:val="7"/>
        <w:tblW w:w="85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6"/>
        <w:gridCol w:w="2846"/>
        <w:gridCol w:w="2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2846" w:type="dxa"/>
            <w:vAlign w:val="center"/>
          </w:tcPr>
          <w:p>
            <w:pPr>
              <w:numPr>
                <w:ilvl w:val="0"/>
                <w:numId w:val="0"/>
              </w:numPr>
              <w:jc w:val="center"/>
              <w:rPr>
                <w:rFonts w:ascii="Arial" w:hAnsi="Arial" w:eastAsia="Arial" w:cs="Arial"/>
                <w:i w:val="0"/>
                <w:iCs w:val="0"/>
                <w:caps w:val="0"/>
                <w:color w:val="000000"/>
                <w:spacing w:val="0"/>
                <w:sz w:val="24"/>
                <w:szCs w:val="24"/>
                <w:shd w:val="clear" w:fill="FFFFFF"/>
              </w:rPr>
            </w:pPr>
            <w:r>
              <w:rPr>
                <w:rFonts w:ascii="Arial" w:hAnsi="Arial" w:eastAsia="Arial" w:cs="Arial"/>
                <w:i w:val="0"/>
                <w:iCs w:val="0"/>
                <w:caps w:val="0"/>
                <w:color w:val="000000"/>
                <w:spacing w:val="0"/>
                <w:sz w:val="24"/>
                <w:szCs w:val="24"/>
                <w:shd w:val="clear" w:fill="FFFFFF"/>
              </w:rPr>
              <w:t>Left obstacle avoidance sensor value</w:t>
            </w:r>
          </w:p>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val_left</w:t>
            </w:r>
          </w:p>
        </w:tc>
        <w:tc>
          <w:tcPr>
            <w:tcW w:w="2846" w:type="dxa"/>
            <w:vAlign w:val="center"/>
          </w:tcPr>
          <w:p>
            <w:pPr>
              <w:numPr>
                <w:ilvl w:val="0"/>
                <w:numId w:val="0"/>
              </w:numPr>
              <w:jc w:val="center"/>
              <w:rPr>
                <w:rFonts w:ascii="Arial" w:hAnsi="Arial" w:eastAsia="Arial" w:cs="Arial"/>
                <w:i w:val="0"/>
                <w:iCs w:val="0"/>
                <w:caps w:val="0"/>
                <w:color w:val="000000"/>
                <w:spacing w:val="0"/>
                <w:sz w:val="24"/>
                <w:szCs w:val="24"/>
                <w:shd w:val="clear" w:fill="FFFFFF"/>
              </w:rPr>
            </w:pPr>
            <w:r>
              <w:rPr>
                <w:rFonts w:hint="eastAsia" w:ascii="Arial" w:hAnsi="Arial" w:eastAsia="宋体" w:cs="Arial"/>
                <w:i w:val="0"/>
                <w:iCs w:val="0"/>
                <w:caps w:val="0"/>
                <w:color w:val="000000"/>
                <w:spacing w:val="0"/>
                <w:sz w:val="24"/>
                <w:szCs w:val="24"/>
                <w:shd w:val="clear" w:fill="FFFFFF"/>
                <w:lang w:val="en-US" w:eastAsia="zh-CN"/>
              </w:rPr>
              <w:t>Right</w:t>
            </w:r>
            <w:r>
              <w:rPr>
                <w:rFonts w:ascii="Arial" w:hAnsi="Arial" w:eastAsia="Arial" w:cs="Arial"/>
                <w:i w:val="0"/>
                <w:iCs w:val="0"/>
                <w:caps w:val="0"/>
                <w:color w:val="000000"/>
                <w:spacing w:val="0"/>
                <w:sz w:val="24"/>
                <w:szCs w:val="24"/>
                <w:shd w:val="clear" w:fill="FFFFFF"/>
              </w:rPr>
              <w:t xml:space="preserve"> obstacle avoidance sensor value</w:t>
            </w:r>
          </w:p>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val_right</w:t>
            </w:r>
          </w:p>
        </w:tc>
        <w:tc>
          <w:tcPr>
            <w:tcW w:w="2847" w:type="dxa"/>
            <w:vAlign w:val="center"/>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Movement of the vehicle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2846" w:type="dxa"/>
            <w:vAlign w:val="center"/>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655&lt;val_left &lt;810</w:t>
            </w:r>
          </w:p>
        </w:tc>
        <w:tc>
          <w:tcPr>
            <w:tcW w:w="2846" w:type="dxa"/>
            <w:vAlign w:val="center"/>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660&lt;val_right &lt;814</w:t>
            </w:r>
          </w:p>
        </w:tc>
        <w:tc>
          <w:tcPr>
            <w:tcW w:w="2847" w:type="dxa"/>
            <w:vAlign w:val="center"/>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846" w:type="dxa"/>
            <w:vAlign w:val="center"/>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548&lt;val_left &lt;655</w:t>
            </w:r>
          </w:p>
        </w:tc>
        <w:tc>
          <w:tcPr>
            <w:tcW w:w="2846" w:type="dxa"/>
            <w:vAlign w:val="center"/>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552&lt;val_right &lt;660</w:t>
            </w:r>
          </w:p>
        </w:tc>
        <w:tc>
          <w:tcPr>
            <w:tcW w:w="2847" w:type="dxa"/>
            <w:vAlign w:val="center"/>
          </w:tcPr>
          <w:p>
            <w:pPr>
              <w:numPr>
                <w:ilvl w:val="0"/>
                <w:numId w:val="0"/>
              </w:numPr>
              <w:jc w:val="center"/>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846"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val_left &lt;548</w:t>
            </w:r>
          </w:p>
        </w:tc>
        <w:tc>
          <w:tcPr>
            <w:tcW w:w="2846"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val_right &lt;552</w:t>
            </w:r>
          </w:p>
        </w:tc>
        <w:tc>
          <w:tcPr>
            <w:tcW w:w="2847"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Backward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846"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val_left &gt; 810</w:t>
            </w:r>
          </w:p>
        </w:tc>
        <w:tc>
          <w:tcPr>
            <w:tcW w:w="2846"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val_right &gt; 814</w:t>
            </w:r>
          </w:p>
        </w:tc>
        <w:tc>
          <w:tcPr>
            <w:tcW w:w="2847"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846"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val_left &gt; 700</w:t>
            </w:r>
          </w:p>
        </w:tc>
        <w:tc>
          <w:tcPr>
            <w:tcW w:w="2846"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val_right &lt; 700</w:t>
            </w:r>
          </w:p>
        </w:tc>
        <w:tc>
          <w:tcPr>
            <w:tcW w:w="2847"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Turn left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846" w:type="dxa"/>
            <w:vAlign w:val="center"/>
          </w:tcPr>
          <w:p>
            <w:pPr>
              <w:numPr>
                <w:ilvl w:val="0"/>
                <w:numId w:val="0"/>
              </w:numPr>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val_left &lt; 700</w:t>
            </w:r>
          </w:p>
        </w:tc>
        <w:tc>
          <w:tcPr>
            <w:tcW w:w="2846"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val_right &gt; 700</w:t>
            </w:r>
          </w:p>
        </w:tc>
        <w:tc>
          <w:tcPr>
            <w:tcW w:w="2847" w:type="dxa"/>
            <w:vAlign w:val="center"/>
          </w:tcPr>
          <w:p>
            <w:pPr>
              <w:numPr>
                <w:ilvl w:val="0"/>
                <w:numId w:val="0"/>
              </w:numPr>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Turn right</w:t>
            </w:r>
          </w:p>
        </w:tc>
      </w:tr>
    </w:tbl>
    <w:p>
      <w:pPr>
        <w:numPr>
          <w:ilvl w:val="0"/>
          <w:numId w:val="0"/>
        </w:numPr>
        <w:rPr>
          <w:rFonts w:hint="default"/>
          <w:sz w:val="24"/>
          <w:szCs w:val="32"/>
          <w:lang w:val="en-US" w:eastAsia="zh-CN"/>
        </w:rPr>
      </w:pPr>
    </w:p>
    <w:p>
      <w:pPr>
        <w:numPr>
          <w:ilvl w:val="0"/>
          <w:numId w:val="4"/>
        </w:numPr>
        <w:ind w:left="0" w:leftChars="0" w:firstLine="0" w:firstLineChars="0"/>
        <w:rPr>
          <w:rFonts w:hint="eastAsia"/>
          <w:b/>
          <w:bCs/>
          <w:sz w:val="24"/>
          <w:szCs w:val="32"/>
          <w:lang w:val="en-US" w:eastAsia="zh-CN"/>
        </w:rPr>
      </w:pPr>
      <w:r>
        <w:rPr>
          <w:rFonts w:hint="eastAsia"/>
          <w:b/>
          <w:bCs/>
          <w:sz w:val="24"/>
          <w:szCs w:val="32"/>
          <w:lang w:val="en-US" w:eastAsia="zh-CN"/>
        </w:rPr>
        <w:t>Example program</w:t>
      </w:r>
    </w:p>
    <w:p>
      <w:pPr>
        <w:numPr>
          <w:ilvl w:val="0"/>
          <w:numId w:val="0"/>
        </w:numPr>
        <w:ind w:leftChars="0"/>
        <w:rPr>
          <w:rFonts w:hint="default"/>
          <w:sz w:val="24"/>
          <w:szCs w:val="32"/>
          <w:lang w:val="en-US" w:eastAsia="zh-CN"/>
        </w:rPr>
      </w:pPr>
    </w:p>
    <w:p>
      <w:pPr>
        <w:numPr>
          <w:ilvl w:val="0"/>
          <w:numId w:val="0"/>
        </w:numPr>
        <w:ind w:leftChars="0"/>
        <w:rPr>
          <w:rFonts w:hint="default"/>
          <w:lang w:val="en-US" w:eastAsia="zh-CN"/>
        </w:rPr>
      </w:pPr>
      <w:r>
        <w:drawing>
          <wp:inline distT="0" distB="0" distL="114300" distR="114300">
            <wp:extent cx="5274310" cy="8816975"/>
            <wp:effectExtent l="0" t="0" r="8890"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6"/>
                    <a:stretch>
                      <a:fillRect/>
                    </a:stretch>
                  </pic:blipFill>
                  <pic:spPr>
                    <a:xfrm>
                      <a:off x="0" y="0"/>
                      <a:ext cx="5274310" cy="8816975"/>
                    </a:xfrm>
                    <a:prstGeom prst="rect">
                      <a:avLst/>
                    </a:prstGeom>
                    <a:noFill/>
                    <a:ln>
                      <a:noFill/>
                    </a:ln>
                  </pic:spPr>
                </pic:pic>
              </a:graphicData>
            </a:graphic>
          </wp:inline>
        </w:drawing>
      </w:r>
      <w:bookmarkStart w:id="0" w:name="_GoBack"/>
      <w:bookmarkEnd w:id="0"/>
    </w:p>
    <w:p>
      <w:pPr>
        <w:numPr>
          <w:ilvl w:val="0"/>
          <w:numId w:val="0"/>
        </w:numPr>
        <w:ind w:leftChars="0"/>
        <w:rPr>
          <w:rFonts w:hint="default"/>
          <w:lang w:val="en-US" w:eastAsia="zh-CN"/>
        </w:rPr>
      </w:pPr>
    </w:p>
    <w:p>
      <w:pPr>
        <w:numPr>
          <w:ilvl w:val="0"/>
          <w:numId w:val="4"/>
        </w:numPr>
        <w:ind w:left="0" w:leftChars="0" w:firstLine="0" w:firstLineChars="0"/>
        <w:rPr>
          <w:rFonts w:hint="eastAsia"/>
          <w:b/>
          <w:bCs/>
          <w:sz w:val="24"/>
          <w:szCs w:val="32"/>
          <w:lang w:val="en-US" w:eastAsia="zh-CN"/>
        </w:rPr>
      </w:pPr>
      <w:r>
        <w:rPr>
          <w:rFonts w:hint="eastAsia"/>
          <w:b/>
          <w:bCs/>
          <w:sz w:val="24"/>
          <w:szCs w:val="32"/>
          <w:lang w:val="en-US" w:eastAsia="zh-CN"/>
        </w:rPr>
        <w:t>Experiment phenomenon</w:t>
      </w:r>
    </w:p>
    <w:p>
      <w:pPr>
        <w:numPr>
          <w:ilvl w:val="0"/>
          <w:numId w:val="0"/>
        </w:numPr>
        <w:ind w:leftChars="0"/>
        <w:rPr>
          <w:rFonts w:hint="default"/>
          <w:sz w:val="24"/>
          <w:szCs w:val="32"/>
          <w:lang w:val="en-US" w:eastAsia="zh-CN"/>
        </w:rPr>
      </w:pPr>
      <w:r>
        <w:rPr>
          <w:rFonts w:ascii="Arial" w:hAnsi="Arial" w:eastAsia="Arial" w:cs="Arial"/>
          <w:i w:val="0"/>
          <w:iCs w:val="0"/>
          <w:caps w:val="0"/>
          <w:color w:val="000000"/>
          <w:spacing w:val="0"/>
          <w:sz w:val="24"/>
          <w:szCs w:val="24"/>
          <w:shd w:val="clear" w:fill="FFFFFF"/>
        </w:rPr>
        <w:t>Place the pack</w:t>
      </w:r>
      <w:r>
        <w:rPr>
          <w:rFonts w:hint="eastAsia" w:ascii="Arial" w:hAnsi="Arial" w:eastAsia="宋体" w:cs="Arial"/>
          <w:i w:val="0"/>
          <w:iCs w:val="0"/>
          <w:caps w:val="0"/>
          <w:color w:val="000000"/>
          <w:spacing w:val="0"/>
          <w:sz w:val="24"/>
          <w:szCs w:val="24"/>
          <w:shd w:val="clear" w:fill="FFFFFF"/>
          <w:lang w:val="en-US" w:eastAsia="zh-CN"/>
        </w:rPr>
        <w:t>ag</w:t>
      </w:r>
      <w:r>
        <w:rPr>
          <w:rFonts w:ascii="Arial" w:hAnsi="Arial" w:eastAsia="Arial" w:cs="Arial"/>
          <w:i w:val="0"/>
          <w:iCs w:val="0"/>
          <w:caps w:val="0"/>
          <w:color w:val="000000"/>
          <w:spacing w:val="0"/>
          <w:sz w:val="24"/>
          <w:szCs w:val="24"/>
          <w:shd w:val="clear" w:fill="FFFFFF"/>
        </w:rPr>
        <w:t xml:space="preserve">ing box in front of the </w:t>
      </w:r>
      <w:r>
        <w:rPr>
          <w:rFonts w:hint="eastAsia" w:ascii="Arial" w:hAnsi="Arial" w:eastAsia="宋体" w:cs="Arial"/>
          <w:i w:val="0"/>
          <w:iCs w:val="0"/>
          <w:caps w:val="0"/>
          <w:color w:val="000000"/>
          <w:spacing w:val="0"/>
          <w:sz w:val="24"/>
          <w:szCs w:val="24"/>
          <w:shd w:val="clear" w:fill="FFFFFF"/>
          <w:lang w:val="en-US" w:eastAsia="zh-CN"/>
        </w:rPr>
        <w:t>vehicle</w:t>
      </w:r>
      <w:r>
        <w:rPr>
          <w:rFonts w:ascii="Arial" w:hAnsi="Arial" w:eastAsia="Arial" w:cs="Arial"/>
          <w:i w:val="0"/>
          <w:iCs w:val="0"/>
          <w:caps w:val="0"/>
          <w:color w:val="000000"/>
          <w:spacing w:val="0"/>
          <w:sz w:val="24"/>
          <w:szCs w:val="24"/>
          <w:shd w:val="clear" w:fill="FFFFFF"/>
        </w:rPr>
        <w:t xml:space="preserve"> and slowly move it back and forth, left and right, and the </w:t>
      </w:r>
      <w:r>
        <w:rPr>
          <w:rFonts w:hint="eastAsia" w:ascii="Arial" w:hAnsi="Arial" w:eastAsia="宋体" w:cs="Arial"/>
          <w:i w:val="0"/>
          <w:iCs w:val="0"/>
          <w:caps w:val="0"/>
          <w:color w:val="000000"/>
          <w:spacing w:val="0"/>
          <w:sz w:val="24"/>
          <w:szCs w:val="24"/>
          <w:shd w:val="clear" w:fill="FFFFFF"/>
          <w:lang w:val="en-US" w:eastAsia="zh-CN"/>
        </w:rPr>
        <w:t>vehicle</w:t>
      </w:r>
      <w:r>
        <w:rPr>
          <w:rFonts w:ascii="Arial" w:hAnsi="Arial" w:eastAsia="Arial" w:cs="Arial"/>
          <w:i w:val="0"/>
          <w:iCs w:val="0"/>
          <w:caps w:val="0"/>
          <w:color w:val="000000"/>
          <w:spacing w:val="0"/>
          <w:sz w:val="24"/>
          <w:szCs w:val="24"/>
          <w:shd w:val="clear" w:fill="FFFFFF"/>
        </w:rPr>
        <w:t xml:space="preserve"> moves back and forth, left and right.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96D233"/>
    <w:multiLevelType w:val="singleLevel"/>
    <w:tmpl w:val="CA96D233"/>
    <w:lvl w:ilvl="0" w:tentative="0">
      <w:start w:val="1"/>
      <w:numFmt w:val="decimal"/>
      <w:suff w:val="nothing"/>
      <w:lvlText w:val="（%1）"/>
      <w:lvlJc w:val="left"/>
    </w:lvl>
  </w:abstractNum>
  <w:abstractNum w:abstractNumId="1">
    <w:nsid w:val="D40AA8E9"/>
    <w:multiLevelType w:val="singleLevel"/>
    <w:tmpl w:val="D40AA8E9"/>
    <w:lvl w:ilvl="0" w:tentative="0">
      <w:start w:val="1"/>
      <w:numFmt w:val="decimal"/>
      <w:suff w:val="nothing"/>
      <w:lvlText w:val="（%1）"/>
      <w:lvlJc w:val="left"/>
    </w:lvl>
  </w:abstractNum>
  <w:abstractNum w:abstractNumId="2">
    <w:nsid w:val="F82A7C89"/>
    <w:multiLevelType w:val="singleLevel"/>
    <w:tmpl w:val="F82A7C89"/>
    <w:lvl w:ilvl="0" w:tentative="0">
      <w:start w:val="1"/>
      <w:numFmt w:val="decimal"/>
      <w:suff w:val="nothing"/>
      <w:lvlText w:val="（%1）"/>
      <w:lvlJc w:val="left"/>
    </w:lvl>
  </w:abstractNum>
  <w:abstractNum w:abstractNumId="3">
    <w:nsid w:val="29420DA5"/>
    <w:multiLevelType w:val="multilevel"/>
    <w:tmpl w:val="29420DA5"/>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Y4YzBmNWE2ZmFiODk3NjgxMzIyZmY2Zjc2ZGEwZDYifQ=="/>
    <w:docVar w:name="KSO_WPS_MARK_KEY" w:val="559f0bce-e0b6-43cb-b298-f32d299bf7a0"/>
  </w:docVars>
  <w:rsids>
    <w:rsidRoot w:val="00000000"/>
    <w:rsid w:val="0067722F"/>
    <w:rsid w:val="006D61D0"/>
    <w:rsid w:val="022655F4"/>
    <w:rsid w:val="026B1259"/>
    <w:rsid w:val="03337D64"/>
    <w:rsid w:val="03B804CE"/>
    <w:rsid w:val="053F7C32"/>
    <w:rsid w:val="065A4353"/>
    <w:rsid w:val="07943E1E"/>
    <w:rsid w:val="090E0AB5"/>
    <w:rsid w:val="09256AC9"/>
    <w:rsid w:val="09A432A2"/>
    <w:rsid w:val="0A10526D"/>
    <w:rsid w:val="0A782765"/>
    <w:rsid w:val="0DA65EF4"/>
    <w:rsid w:val="0F2F14DF"/>
    <w:rsid w:val="11161512"/>
    <w:rsid w:val="11E35931"/>
    <w:rsid w:val="157E709D"/>
    <w:rsid w:val="16A064EE"/>
    <w:rsid w:val="17FC6756"/>
    <w:rsid w:val="19C07C84"/>
    <w:rsid w:val="1AD360A8"/>
    <w:rsid w:val="1C83275D"/>
    <w:rsid w:val="1CE4541E"/>
    <w:rsid w:val="1E0B0557"/>
    <w:rsid w:val="1FBC47A6"/>
    <w:rsid w:val="1FEB5DD4"/>
    <w:rsid w:val="207A1922"/>
    <w:rsid w:val="213351E0"/>
    <w:rsid w:val="21EB5ABA"/>
    <w:rsid w:val="27270B6C"/>
    <w:rsid w:val="285E0D94"/>
    <w:rsid w:val="2C392B50"/>
    <w:rsid w:val="2D7C1CBC"/>
    <w:rsid w:val="2F25085E"/>
    <w:rsid w:val="2F397BFA"/>
    <w:rsid w:val="30F0479D"/>
    <w:rsid w:val="314174A5"/>
    <w:rsid w:val="31880C30"/>
    <w:rsid w:val="33676522"/>
    <w:rsid w:val="339B1272"/>
    <w:rsid w:val="35C16BFB"/>
    <w:rsid w:val="36A6001B"/>
    <w:rsid w:val="36B02E37"/>
    <w:rsid w:val="38D600CA"/>
    <w:rsid w:val="3B40257B"/>
    <w:rsid w:val="3B7D37CF"/>
    <w:rsid w:val="3B8B5D0C"/>
    <w:rsid w:val="3B9F3DD3"/>
    <w:rsid w:val="3C7D60A3"/>
    <w:rsid w:val="3D0E1AF9"/>
    <w:rsid w:val="414F2E44"/>
    <w:rsid w:val="41FB0F6D"/>
    <w:rsid w:val="428614EB"/>
    <w:rsid w:val="42BC7D35"/>
    <w:rsid w:val="491868E5"/>
    <w:rsid w:val="511829CC"/>
    <w:rsid w:val="51762C99"/>
    <w:rsid w:val="52A80EC4"/>
    <w:rsid w:val="532E3BC0"/>
    <w:rsid w:val="539B25ED"/>
    <w:rsid w:val="55E71B19"/>
    <w:rsid w:val="560C2201"/>
    <w:rsid w:val="57032983"/>
    <w:rsid w:val="5A5664C9"/>
    <w:rsid w:val="5A70032F"/>
    <w:rsid w:val="5AC10B8B"/>
    <w:rsid w:val="5B544DB1"/>
    <w:rsid w:val="5DA4110E"/>
    <w:rsid w:val="5DAF6638"/>
    <w:rsid w:val="5DCD7847"/>
    <w:rsid w:val="5DE44EB4"/>
    <w:rsid w:val="5F2E3793"/>
    <w:rsid w:val="5F333C4D"/>
    <w:rsid w:val="61FC3E67"/>
    <w:rsid w:val="65EE472C"/>
    <w:rsid w:val="668A09CB"/>
    <w:rsid w:val="66E20C7A"/>
    <w:rsid w:val="67CA1753"/>
    <w:rsid w:val="68653D67"/>
    <w:rsid w:val="68BE495C"/>
    <w:rsid w:val="69156099"/>
    <w:rsid w:val="695A0B28"/>
    <w:rsid w:val="69C055B8"/>
    <w:rsid w:val="6A244471"/>
    <w:rsid w:val="6A443530"/>
    <w:rsid w:val="6AAB5299"/>
    <w:rsid w:val="722C2936"/>
    <w:rsid w:val="73A8656E"/>
    <w:rsid w:val="74D84FF7"/>
    <w:rsid w:val="758051AD"/>
    <w:rsid w:val="75C648F4"/>
    <w:rsid w:val="77120267"/>
    <w:rsid w:val="771A36A5"/>
    <w:rsid w:val="77EA3464"/>
    <w:rsid w:val="795A422D"/>
    <w:rsid w:val="7B787D84"/>
    <w:rsid w:val="7C06244A"/>
    <w:rsid w:val="7F2672A1"/>
    <w:rsid w:val="7F64210A"/>
    <w:rsid w:val="7F800765"/>
    <w:rsid w:val="7FC44A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520</Words>
  <Characters>2718</Characters>
  <Lines>0</Lines>
  <Paragraphs>0</Paragraphs>
  <TotalTime>9</TotalTime>
  <ScaleCrop>false</ScaleCrop>
  <LinksUpToDate>false</LinksUpToDate>
  <CharactersWithSpaces>3138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2023-02-02T02:16:00Z</dcterms:created>
  <dc:creator>xiuxian</dc:creator>
  <cp:lastModifiedBy>straysnail</cp:lastModifiedBy>
  <dcterms:modified xsi:type="dcterms:W3CDTF">2023-06-06T13:42:50Z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76FB3A2F97154C909B03B785AAD3EDA6</vt:lpwstr>
  </property>
</Properties>
</file>