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Automatic tracking vehicle</w:t>
      </w:r>
    </w:p>
    <w:p>
      <w:pPr>
        <w:pStyle w:val="6"/>
        <w:keepNext w:val="0"/>
        <w:keepLines w:val="0"/>
        <w:widowControl/>
        <w:suppressLineNumbers w:val="0"/>
      </w:pPr>
      <w:r>
        <w:rPr>
          <w:rStyle w:val="10"/>
          <w:rFonts w:hint="eastAsia"/>
          <w:lang w:val="en-US" w:eastAsia="zh-CN"/>
        </w:rPr>
        <w:t xml:space="preserve">Two-circuit tracking sensor: </w:t>
      </w:r>
      <w:r>
        <w:t>The probe of the tracking sensor is an infrared pair tube, one emitting infrared and the other receiving.</w:t>
      </w:r>
      <w:r>
        <w:rPr>
          <w:rFonts w:hint="default"/>
        </w:rPr>
        <w:t> Within a certain distance, when the tracking sensor is aimed at a white object (a bright object), the emitted infrared ray will be sent back and received by the receiving tube. The black object will absorb light, so when the transmitting tube reaches the black object, the infrared ray will be absorbed, and the receiving tube will not receive the infrared ray.</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609725" cy="752475"/>
            <wp:effectExtent l="0" t="0" r="3175" b="9525"/>
            <wp:docPr id="28"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9" descr="IMG_294"/>
                    <pic:cNvPicPr>
                      <a:picLocks noChangeAspect="1"/>
                    </pic:cNvPicPr>
                  </pic:nvPicPr>
                  <pic:blipFill>
                    <a:blip r:embed="rId4"/>
                    <a:stretch>
                      <a:fillRect/>
                    </a:stretch>
                  </pic:blipFill>
                  <pic:spPr>
                    <a:xfrm>
                      <a:off x="0" y="0"/>
                      <a:ext cx="1609725" cy="75247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The tracking sensor is a digital sensor, and the measured value is 0 or 1.</w:t>
      </w:r>
    </w:p>
    <w:p>
      <w:pPr>
        <w:pStyle w:val="3"/>
        <w:numPr>
          <w:ilvl w:val="0"/>
          <w:numId w:val="1"/>
        </w:numPr>
        <w:bidi w:val="0"/>
        <w:rPr>
          <w:rFonts w:hint="eastAsia"/>
          <w:lang w:val="en-US" w:eastAsia="zh-CN"/>
        </w:rPr>
      </w:pPr>
      <w:r>
        <w:rPr>
          <w:rFonts w:hint="eastAsia"/>
          <w:lang w:val="en-US" w:eastAsia="zh-CN"/>
        </w:rPr>
        <w:t>Install the automatic tracking vehicle</w:t>
      </w:r>
    </w:p>
    <w:p>
      <w:pPr>
        <w:rPr>
          <w:rFonts w:hint="default"/>
          <w:color w:val="auto"/>
          <w:sz w:val="24"/>
          <w:szCs w:val="32"/>
          <w:lang w:val="en-US" w:eastAsia="zh-CN"/>
        </w:rPr>
      </w:pPr>
      <w:r>
        <w:rPr>
          <w:rFonts w:hint="eastAsia"/>
          <w:color w:val="auto"/>
          <w:sz w:val="24"/>
          <w:szCs w:val="32"/>
          <w:highlight w:val="none"/>
          <w:lang w:val="en-US" w:eastAsia="zh-CN"/>
        </w:rPr>
        <w:t>Use the structure of the previous lesson.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449195" cy="1626870"/>
                  <wp:effectExtent l="0" t="0" r="1905" b="0"/>
                  <wp:docPr id="294" name="图片 294" descr="SSJY2-01 套件 蹦蹦 赛车形态_空白视图 2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SSJY2-01 套件 蹦蹦 赛车形态_空白视图 2_27"/>
                          <pic:cNvPicPr>
                            <a:picLocks noChangeAspect="1"/>
                          </pic:cNvPicPr>
                        </pic:nvPicPr>
                        <pic:blipFill>
                          <a:blip r:embed="rId5"/>
                          <a:srcRect l="5838" t="4865" r="8546" b="14721"/>
                          <a:stretch>
                            <a:fillRect/>
                          </a:stretch>
                        </pic:blipFill>
                        <pic:spPr>
                          <a:xfrm>
                            <a:off x="0" y="0"/>
                            <a:ext cx="2449195" cy="1626870"/>
                          </a:xfrm>
                          <a:prstGeom prst="rect">
                            <a:avLst/>
                          </a:prstGeom>
                        </pic:spPr>
                      </pic:pic>
                    </a:graphicData>
                  </a:graphic>
                </wp:inline>
              </w:drawing>
            </w:r>
          </w:p>
        </w:tc>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597785" cy="1837055"/>
                  <wp:effectExtent l="0" t="0" r="0" b="0"/>
                  <wp:docPr id="295" name="图片 295" descr="SSJY2-01 套件 蹦蹦 赛车形态_空白视图 2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SSJY2-01 套件 蹦蹦 赛车形态_空白视图 2_28"/>
                          <pic:cNvPicPr>
                            <a:picLocks noChangeAspect="1"/>
                          </pic:cNvPicPr>
                        </pic:nvPicPr>
                        <pic:blipFill>
                          <a:blip r:embed="rId6"/>
                          <a:stretch>
                            <a:fillRect/>
                          </a:stretch>
                        </pic:blipFill>
                        <pic:spPr>
                          <a:xfrm>
                            <a:off x="0" y="0"/>
                            <a:ext cx="2597785" cy="1837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647315" cy="1871980"/>
                  <wp:effectExtent l="0" t="0" r="0" b="0"/>
                  <wp:docPr id="296" name="图片 296" descr="SSJY2-01 套件 蹦蹦 赛车形态_空白视图 2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SSJY2-01 套件 蹦蹦 赛车形态_空白视图 2_29"/>
                          <pic:cNvPicPr>
                            <a:picLocks noChangeAspect="1"/>
                          </pic:cNvPicPr>
                        </pic:nvPicPr>
                        <pic:blipFill>
                          <a:blip r:embed="rId7"/>
                          <a:stretch>
                            <a:fillRect/>
                          </a:stretch>
                        </pic:blipFill>
                        <pic:spPr>
                          <a:xfrm>
                            <a:off x="0" y="0"/>
                            <a:ext cx="2647315" cy="1871980"/>
                          </a:xfrm>
                          <a:prstGeom prst="rect">
                            <a:avLst/>
                          </a:prstGeom>
                        </pic:spPr>
                      </pic:pic>
                    </a:graphicData>
                  </a:graphic>
                </wp:inline>
              </w:drawing>
            </w:r>
          </w:p>
        </w:tc>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614930" cy="1849120"/>
                  <wp:effectExtent l="0" t="0" r="0" b="0"/>
                  <wp:docPr id="297" name="图片 297" descr="SSJY2-01 套件 蹦蹦 赛车形态_空白视图 2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SSJY2-01 套件 蹦蹦 赛车形态_空白视图 2_30"/>
                          <pic:cNvPicPr>
                            <a:picLocks noChangeAspect="1"/>
                          </pic:cNvPicPr>
                        </pic:nvPicPr>
                        <pic:blipFill>
                          <a:blip r:embed="rId8"/>
                          <a:stretch>
                            <a:fillRect/>
                          </a:stretch>
                        </pic:blipFill>
                        <pic:spPr>
                          <a:xfrm>
                            <a:off x="0" y="0"/>
                            <a:ext cx="2614930" cy="18491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604135" cy="1841500"/>
                  <wp:effectExtent l="0" t="0" r="0" b="0"/>
                  <wp:docPr id="298" name="图片 298" descr="SSJY2-01 套件 蹦蹦 赛车形态_空白视图 2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SSJY2-01 套件 蹦蹦 赛车形态_空白视图 2_31"/>
                          <pic:cNvPicPr>
                            <a:picLocks noChangeAspect="1"/>
                          </pic:cNvPicPr>
                        </pic:nvPicPr>
                        <pic:blipFill>
                          <a:blip r:embed="rId9"/>
                          <a:stretch>
                            <a:fillRect/>
                          </a:stretch>
                        </pic:blipFill>
                        <pic:spPr>
                          <a:xfrm>
                            <a:off x="0" y="0"/>
                            <a:ext cx="2604135" cy="1841500"/>
                          </a:xfrm>
                          <a:prstGeom prst="rect">
                            <a:avLst/>
                          </a:prstGeom>
                        </pic:spPr>
                      </pic:pic>
                    </a:graphicData>
                  </a:graphic>
                </wp:inline>
              </w:drawing>
            </w:r>
          </w:p>
        </w:tc>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682875" cy="1896745"/>
                  <wp:effectExtent l="0" t="0" r="0" b="0"/>
                  <wp:docPr id="299" name="图片 299" descr="SSJY2-01 套件 蹦蹦 赛车形态_空白视图 2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SSJY2-01 套件 蹦蹦 赛车形态_空白视图 2_32"/>
                          <pic:cNvPicPr>
                            <a:picLocks noChangeAspect="1"/>
                          </pic:cNvPicPr>
                        </pic:nvPicPr>
                        <pic:blipFill>
                          <a:blip r:embed="rId10"/>
                          <a:stretch>
                            <a:fillRect/>
                          </a:stretch>
                        </pic:blipFill>
                        <pic:spPr>
                          <a:xfrm>
                            <a:off x="0" y="0"/>
                            <a:ext cx="2682875" cy="18967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0" name="图片 300" descr="SSJY2-01 套件 蹦蹦 赛车形态_空白视图 2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SSJY2-01 套件 蹦蹦 赛车形态_空白视图 2_33"/>
                          <pic:cNvPicPr>
                            <a:picLocks noChangeAspect="1"/>
                          </pic:cNvPicPr>
                        </pic:nvPicPr>
                        <pic:blipFill>
                          <a:blip r:embed="rId11"/>
                          <a:stretch>
                            <a:fillRect/>
                          </a:stretch>
                        </pic:blipFill>
                        <pic:spPr>
                          <a:xfrm>
                            <a:off x="0" y="0"/>
                            <a:ext cx="2778125" cy="1964055"/>
                          </a:xfrm>
                          <a:prstGeom prst="rect">
                            <a:avLst/>
                          </a:prstGeom>
                        </pic:spPr>
                      </pic:pic>
                    </a:graphicData>
                  </a:graphic>
                </wp:inline>
              </w:drawing>
            </w:r>
          </w:p>
        </w:tc>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1" name="图片 301" descr="SSJY2-01 套件 蹦蹦 赛车形态_空白视图 2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SSJY2-01 套件 蹦蹦 赛车形态_空白视图 2_34"/>
                          <pic:cNvPicPr>
                            <a:picLocks noChangeAspect="1"/>
                          </pic:cNvPicPr>
                        </pic:nvPicPr>
                        <pic:blipFill>
                          <a:blip r:embed="rId12"/>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numPr>
                <w:ilvl w:val="0"/>
                <w:numId w:val="0"/>
              </w:numPr>
              <w:jc w:val="center"/>
              <w:rPr>
                <w:rFonts w:hint="default"/>
                <w:vertAlign w:val="baseline"/>
                <w:lang w:val="en-US" w:eastAsia="zh-CN"/>
              </w:rPr>
            </w:pPr>
            <w:r>
              <w:rPr>
                <w:rFonts w:hint="default"/>
                <w:vertAlign w:val="baseline"/>
                <w:lang w:val="en-US" w:eastAsia="zh-CN"/>
              </w:rPr>
              <w:drawing>
                <wp:inline distT="0" distB="0" distL="114300" distR="114300">
                  <wp:extent cx="2778125" cy="1964055"/>
                  <wp:effectExtent l="0" t="0" r="0" b="0"/>
                  <wp:docPr id="302" name="图片 302" descr="SSJY2-01 套件 蹦蹦 赛车形态_空白视图 2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SSJY2-01 套件 蹦蹦 赛车形态_空白视图 2_35"/>
                          <pic:cNvPicPr>
                            <a:picLocks noChangeAspect="1"/>
                          </pic:cNvPicPr>
                        </pic:nvPicPr>
                        <pic:blipFill>
                          <a:blip r:embed="rId13"/>
                          <a:stretch>
                            <a:fillRect/>
                          </a:stretch>
                        </pic:blipFill>
                        <pic:spPr>
                          <a:xfrm>
                            <a:off x="0" y="0"/>
                            <a:ext cx="2778125" cy="1964055"/>
                          </a:xfrm>
                          <a:prstGeom prst="rect">
                            <a:avLst/>
                          </a:prstGeom>
                        </pic:spPr>
                      </pic:pic>
                    </a:graphicData>
                  </a:graphic>
                </wp:inline>
              </w:drawing>
            </w:r>
          </w:p>
        </w:tc>
        <w:tc>
          <w:tcPr>
            <w:tcW w:w="4261" w:type="dxa"/>
            <w:vAlign w:val="center"/>
          </w:tcPr>
          <w:p>
            <w:pPr>
              <w:numPr>
                <w:ilvl w:val="0"/>
                <w:numId w:val="0"/>
              </w:num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center"/>
          </w:tcPr>
          <w:p>
            <w:pPr>
              <w:numPr>
                <w:ilvl w:val="0"/>
                <w:numId w:val="0"/>
              </w:numPr>
              <w:jc w:val="center"/>
              <w:rPr>
                <w:rFonts w:hint="default"/>
                <w:vertAlign w:val="baseline"/>
                <w:lang w:val="en-US" w:eastAsia="zh-CN"/>
              </w:rPr>
            </w:pPr>
            <w:r>
              <w:drawing>
                <wp:inline distT="0" distB="0" distL="114300" distR="114300">
                  <wp:extent cx="5271770" cy="4667250"/>
                  <wp:effectExtent l="0" t="0" r="1143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1770" cy="4667250"/>
                          </a:xfrm>
                          <a:prstGeom prst="rect">
                            <a:avLst/>
                          </a:prstGeom>
                          <a:noFill/>
                          <a:ln>
                            <a:noFill/>
                          </a:ln>
                        </pic:spPr>
                      </pic:pic>
                    </a:graphicData>
                  </a:graphic>
                </wp:inline>
              </w:drawing>
            </w:r>
          </w:p>
        </w:tc>
      </w:tr>
    </w:tbl>
    <w:p>
      <w:pPr>
        <w:rPr>
          <w:rFonts w:hint="default"/>
          <w:lang w:val="en-US" w:eastAsia="zh-CN"/>
        </w:rPr>
      </w:pPr>
    </w:p>
    <w:p>
      <w:pPr>
        <w:pStyle w:val="3"/>
        <w:numPr>
          <w:ilvl w:val="0"/>
          <w:numId w:val="1"/>
        </w:numPr>
        <w:bidi w:val="0"/>
        <w:rPr>
          <w:rFonts w:hint="eastAsia"/>
          <w:lang w:val="en-US" w:eastAsia="zh-CN"/>
        </w:rPr>
      </w:pPr>
      <w:r>
        <w:rPr>
          <w:rFonts w:hint="eastAsia"/>
          <w:lang w:val="en-US" w:eastAsia="zh-CN"/>
        </w:rPr>
        <w:t>Test the tacking sensor</w:t>
      </w:r>
    </w:p>
    <w:p>
      <w:pPr>
        <w:numPr>
          <w:ilvl w:val="0"/>
          <w:numId w:val="0"/>
        </w:numPr>
        <w:rPr>
          <w:rFonts w:hint="default"/>
          <w:sz w:val="24"/>
          <w:szCs w:val="32"/>
          <w:lang w:val="en-US" w:eastAsia="zh-CN"/>
        </w:rPr>
      </w:pPr>
      <w:r>
        <w:rPr>
          <w:rFonts w:hint="eastAsia"/>
          <w:sz w:val="24"/>
          <w:szCs w:val="32"/>
          <w:lang w:val="en-US" w:eastAsia="zh-CN"/>
        </w:rPr>
        <w:t>What we use is a two-circuit tracking sensor. Read the values of it.</w:t>
      </w:r>
    </w:p>
    <w:p>
      <w:pPr>
        <w:numPr>
          <w:ilvl w:val="0"/>
          <w:numId w:val="2"/>
        </w:numPr>
        <w:ind w:leftChars="0"/>
        <w:rPr>
          <w:rFonts w:hint="eastAsia"/>
          <w:sz w:val="24"/>
          <w:szCs w:val="32"/>
          <w:lang w:val="en-US" w:eastAsia="zh-CN"/>
        </w:rPr>
      </w:pPr>
      <w:r>
        <w:rPr>
          <w:rFonts w:hint="eastAsia"/>
          <w:sz w:val="24"/>
          <w:szCs w:val="32"/>
          <w:lang w:val="en-US" w:eastAsia="zh-CN"/>
        </w:rPr>
        <w:t>Example program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4324350" cy="47053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4324350" cy="4705350"/>
                          </a:xfrm>
                          <a:prstGeom prst="rect">
                            <a:avLst/>
                          </a:prstGeom>
                          <a:noFill/>
                          <a:ln>
                            <a:noFill/>
                          </a:ln>
                        </pic:spPr>
                      </pic:pic>
                    </a:graphicData>
                  </a:graphic>
                </wp:inline>
              </w:drawing>
            </w:r>
          </w:p>
        </w:tc>
      </w:tr>
    </w:tbl>
    <w:p>
      <w:pPr>
        <w:numPr>
          <w:ilvl w:val="0"/>
          <w:numId w:val="2"/>
        </w:numPr>
        <w:ind w:left="0" w:leftChars="0" w:firstLine="0" w:firstLineChars="0"/>
        <w:rPr>
          <w:rFonts w:hint="eastAsia" w:asciiTheme="minorEastAsia" w:hAnsiTheme="minorEastAsia" w:eastAsiaTheme="minorEastAsia" w:cstheme="minorEastAsia"/>
          <w:b/>
          <w:bCs/>
          <w:sz w:val="24"/>
          <w:szCs w:val="32"/>
          <w:lang w:val="en-US" w:eastAsia="zh-CN"/>
        </w:rPr>
      </w:pPr>
      <w:r>
        <w:rPr>
          <w:rFonts w:hint="eastAsia" w:asciiTheme="minorEastAsia" w:hAnsiTheme="minorEastAsia" w:cstheme="minorEastAsia"/>
          <w:b/>
          <w:bCs/>
          <w:sz w:val="24"/>
          <w:szCs w:val="32"/>
          <w:lang w:val="en-US" w:eastAsia="zh-CN"/>
        </w:rPr>
        <w:t>Experiment phenomenon</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The serial port monitor area of SnailBlock prints the value of the tracking sensor. When the sensor is close to the table, the measured value is 0. When it is held up or the sensor is facing a black object, the measured value is 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2" w:hRule="atLeast"/>
        </w:trPr>
        <w:tc>
          <w:tcPr>
            <w:tcW w:w="7780" w:type="dxa"/>
          </w:tcPr>
          <w:p>
            <w:pPr>
              <w:numPr>
                <w:ilvl w:val="0"/>
                <w:numId w:val="0"/>
              </w:numPr>
            </w:pPr>
            <w:r>
              <w:drawing>
                <wp:inline distT="0" distB="0" distL="114300" distR="114300">
                  <wp:extent cx="2557780" cy="1434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rcRect b="11585"/>
                          <a:stretch>
                            <a:fillRect/>
                          </a:stretch>
                        </pic:blipFill>
                        <pic:spPr>
                          <a:xfrm>
                            <a:off x="0" y="0"/>
                            <a:ext cx="2557780" cy="1434465"/>
                          </a:xfrm>
                          <a:prstGeom prst="rect">
                            <a:avLst/>
                          </a:prstGeom>
                          <a:noFill/>
                          <a:ln>
                            <a:noFill/>
                          </a:ln>
                        </pic:spPr>
                      </pic:pic>
                    </a:graphicData>
                  </a:graphic>
                </wp:inline>
              </w:drawing>
            </w:r>
          </w:p>
          <w:p>
            <w:pPr>
              <w:numPr>
                <w:ilvl w:val="0"/>
                <w:numId w:val="0"/>
              </w:numPr>
              <w:rPr>
                <w:rFonts w:hint="eastAsia"/>
                <w:lang w:val="en-US" w:eastAsia="zh-CN"/>
              </w:rPr>
            </w:pPr>
          </w:p>
        </w:tc>
      </w:tr>
    </w:tbl>
    <w:p>
      <w:pPr>
        <w:pStyle w:val="4"/>
        <w:numPr>
          <w:ilvl w:val="0"/>
          <w:numId w:val="1"/>
        </w:numPr>
        <w:bidi w:val="0"/>
        <w:ind w:left="0" w:leftChars="0" w:firstLine="0" w:firstLineChars="0"/>
        <w:rPr>
          <w:rFonts w:hint="eastAsia"/>
          <w:lang w:val="en-US" w:eastAsia="zh-CN"/>
        </w:rPr>
      </w:pPr>
      <w:r>
        <w:rPr>
          <w:rFonts w:hint="eastAsia"/>
          <w:lang w:val="en-US" w:eastAsia="zh-CN"/>
        </w:rPr>
        <w:t>Anti-fall alarm</w:t>
      </w:r>
    </w:p>
    <w:p>
      <w:pPr>
        <w:numPr>
          <w:ilvl w:val="0"/>
          <w:numId w:val="0"/>
        </w:numPr>
        <w:ind w:leftChars="0"/>
        <w:rPr>
          <w:rFonts w:hint="default"/>
          <w:sz w:val="24"/>
          <w:szCs w:val="32"/>
          <w:lang w:val="en-US" w:eastAsia="zh-CN"/>
        </w:rPr>
      </w:pPr>
      <w:r>
        <w:rPr>
          <w:rFonts w:hint="eastAsia"/>
          <w:sz w:val="24"/>
          <w:szCs w:val="32"/>
          <w:lang w:val="en-US" w:eastAsia="zh-CN"/>
        </w:rPr>
        <w:t>The floor sweeper will not fall down the stairs, so it can use this module to prevent falling.</w:t>
      </w:r>
    </w:p>
    <w:p>
      <w:pPr>
        <w:numPr>
          <w:ilvl w:val="0"/>
          <w:numId w:val="3"/>
        </w:numPr>
        <w:ind w:leftChars="0"/>
        <w:rPr>
          <w:rFonts w:hint="eastAsia"/>
          <w:sz w:val="24"/>
          <w:szCs w:val="32"/>
          <w:lang w:val="en-US" w:eastAsia="zh-CN"/>
        </w:rPr>
      </w:pPr>
      <w:r>
        <w:rPr>
          <w:rFonts w:hint="eastAsia"/>
          <w:sz w:val="24"/>
          <w:szCs w:val="32"/>
          <w:lang w:val="en-US" w:eastAsia="zh-CN"/>
        </w:rPr>
        <w:t>Example program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4578350" cy="59436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4578350" cy="5943600"/>
                          </a:xfrm>
                          <a:prstGeom prst="rect">
                            <a:avLst/>
                          </a:prstGeom>
                          <a:noFill/>
                          <a:ln>
                            <a:noFill/>
                          </a:ln>
                        </pic:spPr>
                      </pic:pic>
                    </a:graphicData>
                  </a:graphic>
                </wp:inline>
              </w:drawing>
            </w:r>
          </w:p>
        </w:tc>
      </w:tr>
    </w:tbl>
    <w:p>
      <w:pPr>
        <w:numPr>
          <w:ilvl w:val="0"/>
          <w:numId w:val="3"/>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hint="eastAsia"/>
          <w:sz w:val="24"/>
          <w:szCs w:val="32"/>
          <w:lang w:val="en-US" w:eastAsia="zh-CN"/>
        </w:rPr>
        <w:t>When the car is high in the air, the buzzer sounds an alarm.</w:t>
      </w:r>
    </w:p>
    <w:p>
      <w:pPr>
        <w:numPr>
          <w:ilvl w:val="0"/>
          <w:numId w:val="0"/>
        </w:numPr>
        <w:ind w:leftChars="0"/>
        <w:rPr>
          <w:rFonts w:hint="eastAsia"/>
          <w:lang w:val="en-US" w:eastAsia="zh-CN"/>
        </w:rPr>
      </w:pPr>
    </w:p>
    <w:p>
      <w:pPr>
        <w:pStyle w:val="4"/>
        <w:numPr>
          <w:ilvl w:val="0"/>
          <w:numId w:val="1"/>
        </w:numPr>
        <w:bidi w:val="0"/>
        <w:ind w:left="0" w:leftChars="0" w:firstLine="0" w:firstLineChars="0"/>
        <w:rPr>
          <w:rFonts w:hint="eastAsia"/>
          <w:lang w:val="en-US" w:eastAsia="zh-CN"/>
        </w:rPr>
      </w:pPr>
      <w:r>
        <w:rPr>
          <w:rFonts w:hint="eastAsia"/>
          <w:lang w:val="en-US" w:eastAsia="zh-CN"/>
        </w:rPr>
        <w:t>Tracking vehicle</w:t>
      </w:r>
    </w:p>
    <w:p>
      <w:pPr>
        <w:pStyle w:val="6"/>
        <w:keepNext w:val="0"/>
        <w:keepLines w:val="0"/>
        <w:widowControl/>
        <w:suppressLineNumbers w:val="0"/>
      </w:pPr>
      <w:r>
        <w:t>Now there are some restaurant robots on the market. If you see that there are black tracks on the ground, it is basically realized by using tracking sensors.</w:t>
      </w:r>
      <w:r>
        <w:rPr>
          <w:rFonts w:hint="default"/>
        </w:rPr>
        <w:t> For example, the following figure.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81200" cy="1981200"/>
            <wp:effectExtent l="0" t="0" r="0" b="0"/>
            <wp:docPr id="27"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descr="IMG_296"/>
                    <pic:cNvPicPr>
                      <a:picLocks noChangeAspect="1"/>
                    </pic:cNvPicPr>
                  </pic:nvPicPr>
                  <pic:blipFill>
                    <a:blip r:embed="rId18"/>
                    <a:stretch>
                      <a:fillRect/>
                    </a:stretch>
                  </pic:blipFill>
                  <pic:spPr>
                    <a:xfrm>
                      <a:off x="0" y="0"/>
                      <a:ext cx="1981200" cy="1981200"/>
                    </a:xfrm>
                    <a:prstGeom prst="rect">
                      <a:avLst/>
                    </a:prstGeom>
                    <a:noFill/>
                    <a:ln w="9525">
                      <a:noFill/>
                    </a:ln>
                  </pic:spPr>
                </pic:pic>
              </a:graphicData>
            </a:graphic>
          </wp:inline>
        </w:drawing>
      </w:r>
    </w:p>
    <w:p>
      <w:pPr>
        <w:pStyle w:val="6"/>
        <w:keepNext w:val="0"/>
        <w:keepLines w:val="0"/>
        <w:widowControl/>
        <w:suppressLineNumbers w:val="0"/>
        <w:rPr>
          <w:rStyle w:val="10"/>
          <w:rFonts w:hint="default" w:eastAsiaTheme="minorEastAsia"/>
          <w:lang w:val="en-US" w:eastAsia="zh-CN"/>
        </w:rPr>
      </w:pPr>
      <w:r>
        <w:rPr>
          <w:rFonts w:ascii="Arial" w:hAnsi="Arial" w:eastAsia="Arial" w:cs="Arial"/>
          <w:i w:val="0"/>
          <w:iCs w:val="0"/>
          <w:caps w:val="0"/>
          <w:color w:val="000000"/>
          <w:spacing w:val="0"/>
          <w:sz w:val="24"/>
          <w:szCs w:val="24"/>
          <w:shd w:val="clear" w:fill="FFFFFF"/>
        </w:rPr>
        <w:t xml:space="preserve">We provide </w:t>
      </w:r>
      <w:r>
        <w:rPr>
          <w:rFonts w:hint="eastAsia" w:ascii="Arial" w:hAnsi="Arial" w:eastAsia="宋体" w:cs="Arial"/>
          <w:i w:val="0"/>
          <w:iCs w:val="0"/>
          <w:caps w:val="0"/>
          <w:color w:val="000000"/>
          <w:spacing w:val="0"/>
          <w:sz w:val="24"/>
          <w:szCs w:val="24"/>
          <w:shd w:val="clear" w:fill="FFFFFF"/>
          <w:lang w:val="en-US" w:eastAsia="zh-CN"/>
        </w:rPr>
        <w:t xml:space="preserve">a </w:t>
      </w:r>
      <w:r>
        <w:rPr>
          <w:rFonts w:ascii="Arial" w:hAnsi="Arial" w:eastAsia="Arial" w:cs="Arial"/>
          <w:i w:val="0"/>
          <w:iCs w:val="0"/>
          <w:caps w:val="0"/>
          <w:color w:val="000000"/>
          <w:spacing w:val="0"/>
          <w:sz w:val="24"/>
          <w:szCs w:val="24"/>
          <w:shd w:val="clear" w:fill="FFFFFF"/>
        </w:rPr>
        <w:t>trac</w:t>
      </w:r>
      <w:r>
        <w:rPr>
          <w:rFonts w:hint="eastAsia" w:ascii="Arial" w:hAnsi="Arial" w:eastAsia="宋体" w:cs="Arial"/>
          <w:i w:val="0"/>
          <w:iCs w:val="0"/>
          <w:caps w:val="0"/>
          <w:color w:val="000000"/>
          <w:spacing w:val="0"/>
          <w:sz w:val="24"/>
          <w:szCs w:val="24"/>
          <w:shd w:val="clear" w:fill="FFFFFF"/>
          <w:lang w:val="en-US" w:eastAsia="zh-CN"/>
        </w:rPr>
        <w:t>k</w:t>
      </w:r>
      <w:r>
        <w:rPr>
          <w:rFonts w:ascii="Arial" w:hAnsi="Arial" w:eastAsia="Arial" w:cs="Arial"/>
          <w:i w:val="0"/>
          <w:iCs w:val="0"/>
          <w:caps w:val="0"/>
          <w:color w:val="000000"/>
          <w:spacing w:val="0"/>
          <w:sz w:val="24"/>
          <w:szCs w:val="24"/>
          <w:shd w:val="clear" w:fill="FFFFFF"/>
        </w:rPr>
        <w:t>ing drawing to realize that the car follows the black line.</w:t>
      </w:r>
    </w:p>
    <w:p>
      <w:pPr>
        <w:pStyle w:val="6"/>
        <w:keepNext w:val="0"/>
        <w:keepLines w:val="0"/>
        <w:widowControl/>
        <w:suppressLineNumbers w:val="0"/>
        <w:rPr>
          <w:rStyle w:val="10"/>
          <w:rFonts w:hint="eastAsia"/>
          <w:lang w:val="en-US" w:eastAsia="zh-CN"/>
        </w:rPr>
      </w:pPr>
      <w:r>
        <w:rPr>
          <w:rStyle w:val="10"/>
          <w:rFonts w:hint="eastAsia"/>
          <w:lang w:val="en-US" w:eastAsia="zh-CN"/>
        </w:rPr>
        <w:t>Principle of tracking:</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pStyle w:val="6"/>
              <w:keepNext w:val="0"/>
              <w:keepLines w:val="0"/>
              <w:widowControl/>
              <w:suppressLineNumbers w:val="0"/>
              <w:rPr>
                <w:rStyle w:val="10"/>
                <w:rFonts w:hint="default"/>
                <w:vertAlign w:val="baseline"/>
                <w:lang w:val="en-US" w:eastAsia="zh-CN"/>
              </w:rPr>
            </w:pPr>
            <w:r>
              <w:rPr>
                <w:rStyle w:val="10"/>
                <w:rFonts w:hint="default"/>
                <w:vertAlign w:val="baseline"/>
                <w:lang w:val="en-US" w:eastAsia="zh-CN"/>
              </w:rPr>
              <w:t>Left-hand value</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default"/>
                <w:vertAlign w:val="baseline"/>
                <w:lang w:val="en-US" w:eastAsia="zh-CN"/>
              </w:rPr>
              <w:t>Right-hand value</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default"/>
                <w:vertAlign w:val="baseline"/>
                <w:lang w:val="en-US" w:eastAsia="zh-CN"/>
              </w:rPr>
              <w:t>Direction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1</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1</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default"/>
                <w:vertAlign w:val="baseline"/>
                <w:lang w:val="en-US" w:eastAsia="zh-CN"/>
              </w:rPr>
              <w:t>advance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1</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0</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default"/>
                <w:vertAlign w:val="baseline"/>
                <w:lang w:val="en-US" w:eastAsia="zh-CN"/>
              </w:rPr>
              <w:t>Left 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0</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1</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Right</w:t>
            </w:r>
            <w:r>
              <w:rPr>
                <w:rStyle w:val="10"/>
                <w:rFonts w:hint="default"/>
                <w:vertAlign w:val="baseline"/>
                <w:lang w:val="en-US" w:eastAsia="zh-CN"/>
              </w:rPr>
              <w:t xml:space="preserve"> 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0</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0</w:t>
            </w:r>
          </w:p>
        </w:tc>
        <w:tc>
          <w:tcPr>
            <w:tcW w:w="2841" w:type="dxa"/>
          </w:tcPr>
          <w:p>
            <w:pPr>
              <w:pStyle w:val="6"/>
              <w:keepNext w:val="0"/>
              <w:keepLines w:val="0"/>
              <w:widowControl/>
              <w:suppressLineNumbers w:val="0"/>
              <w:rPr>
                <w:rStyle w:val="10"/>
                <w:rFonts w:hint="default"/>
                <w:vertAlign w:val="baseline"/>
                <w:lang w:val="en-US" w:eastAsia="zh-CN"/>
              </w:rPr>
            </w:pPr>
            <w:r>
              <w:rPr>
                <w:rStyle w:val="10"/>
                <w:rFonts w:hint="eastAsia"/>
                <w:vertAlign w:val="baseline"/>
                <w:lang w:val="en-US" w:eastAsia="zh-CN"/>
              </w:rPr>
              <w:t>Stop</w:t>
            </w:r>
          </w:p>
        </w:tc>
      </w:tr>
    </w:tbl>
    <w:p>
      <w:pPr>
        <w:numPr>
          <w:ilvl w:val="0"/>
          <w:numId w:val="4"/>
        </w:numPr>
        <w:rPr>
          <w:rFonts w:hint="eastAsia"/>
          <w:b/>
          <w:bCs/>
          <w:sz w:val="24"/>
          <w:szCs w:val="32"/>
          <w:lang w:val="en-US" w:eastAsia="zh-CN"/>
        </w:rPr>
      </w:pPr>
      <w:r>
        <w:rPr>
          <w:rFonts w:hint="eastAsia"/>
          <w:b/>
          <w:bCs/>
          <w:sz w:val="24"/>
          <w:szCs w:val="32"/>
          <w:lang w:val="en-US" w:eastAsia="zh-CN"/>
        </w:rPr>
        <w:t>Example program</w:t>
      </w:r>
    </w:p>
    <w:p>
      <w:pPr>
        <w:numPr>
          <w:ilvl w:val="0"/>
          <w:numId w:val="0"/>
        </w:numPr>
        <w:rPr>
          <w:rFonts w:hint="eastAsia"/>
          <w:b/>
          <w:bCs/>
          <w:sz w:val="24"/>
          <w:szCs w:val="32"/>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230" cy="6572250"/>
                  <wp:effectExtent l="0" t="0" r="127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269230" cy="6572250"/>
                          </a:xfrm>
                          <a:prstGeom prst="rect">
                            <a:avLst/>
                          </a:prstGeom>
                          <a:noFill/>
                          <a:ln>
                            <a:noFill/>
                          </a:ln>
                        </pic:spPr>
                      </pic:pic>
                    </a:graphicData>
                  </a:graphic>
                </wp:inline>
              </w:drawing>
            </w:r>
          </w:p>
        </w:tc>
      </w:tr>
    </w:tbl>
    <w:p>
      <w:pPr>
        <w:numPr>
          <w:ilvl w:val="0"/>
          <w:numId w:val="0"/>
        </w:numPr>
        <w:ind w:leftChars="0"/>
        <w:rPr>
          <w:rFonts w:hint="default"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（2）</w:t>
      </w:r>
      <w:r>
        <w:rPr>
          <w:rFonts w:hint="eastAsia" w:asciiTheme="minorEastAsia" w:hAnsiTheme="minorEastAsia" w:cstheme="minorEastAsia"/>
          <w:b/>
          <w:bCs/>
          <w:sz w:val="24"/>
          <w:szCs w:val="32"/>
          <w:lang w:val="en-US" w:eastAsia="zh-CN"/>
        </w:rPr>
        <w:t>Experiment phenomenon</w:t>
      </w:r>
    </w:p>
    <w:p>
      <w:pPr>
        <w:numPr>
          <w:ilvl w:val="0"/>
          <w:numId w:val="0"/>
        </w:numPr>
        <w:ind w:leftChars="0"/>
        <w:rPr>
          <w:rFonts w:hint="default"/>
          <w:sz w:val="24"/>
          <w:szCs w:val="32"/>
          <w:lang w:val="en-US" w:eastAsia="zh-CN"/>
        </w:rPr>
      </w:pPr>
      <w:r>
        <w:rPr>
          <w:rFonts w:hint="eastAsia"/>
          <w:sz w:val="24"/>
          <w:szCs w:val="32"/>
          <w:lang w:val="en-US" w:eastAsia="zh-CN"/>
        </w:rPr>
        <w:t>The vehicle automatically follows the black line.</w:t>
      </w:r>
    </w:p>
    <w:p>
      <w:pPr>
        <w:numPr>
          <w:ilvl w:val="0"/>
          <w:numId w:val="0"/>
        </w:numPr>
        <w:ind w:leftChars="0"/>
        <w:rPr>
          <w:rFonts w:hint="default"/>
          <w:sz w:val="24"/>
          <w:szCs w:val="32"/>
          <w:lang w:val="en-US" w:eastAsia="zh-CN"/>
        </w:rPr>
      </w:pPr>
    </w:p>
    <w:p>
      <w:pPr>
        <w:pStyle w:val="3"/>
        <w:numPr>
          <w:ilvl w:val="0"/>
          <w:numId w:val="1"/>
        </w:numPr>
        <w:bidi w:val="0"/>
        <w:rPr>
          <w:rFonts w:hint="eastAsia"/>
          <w:lang w:val="en-US" w:eastAsia="zh-CN"/>
        </w:rPr>
      </w:pPr>
      <w:r>
        <w:rPr>
          <w:rFonts w:hint="eastAsia"/>
          <w:lang w:val="en-US" w:eastAsia="zh-CN"/>
        </w:rPr>
        <w:t>Draw a circle as a prison</w:t>
      </w:r>
    </w:p>
    <w:p>
      <w:pPr>
        <w:numPr>
          <w:ilvl w:val="0"/>
          <w:numId w:val="5"/>
        </w:numPr>
        <w:ind w:leftChars="0"/>
        <w:rPr>
          <w:rFonts w:hint="eastAsia"/>
          <w:sz w:val="24"/>
          <w:szCs w:val="32"/>
          <w:lang w:val="en-US" w:eastAsia="zh-CN"/>
        </w:rPr>
      </w:pPr>
      <w:r>
        <w:rPr>
          <w:rFonts w:hint="eastAsia"/>
          <w:sz w:val="24"/>
          <w:szCs w:val="32"/>
          <w:lang w:val="en-US" w:eastAsia="zh-CN"/>
        </w:rPr>
        <w:t>Program idea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sz w:val="24"/>
          <w:szCs w:val="32"/>
          <w:lang w:val="en-US" w:eastAsia="zh-CN"/>
        </w:rPr>
      </w:pPr>
      <w:r>
        <w:rPr>
          <w:rFonts w:hint="default"/>
          <w:sz w:val="24"/>
          <w:szCs w:val="32"/>
          <w:lang w:val="en-US" w:eastAsia="zh-CN"/>
        </w:rPr>
        <w:t xml:space="preserve">Circle the </w:t>
      </w:r>
      <w:r>
        <w:rPr>
          <w:rFonts w:hint="eastAsia"/>
          <w:sz w:val="24"/>
          <w:szCs w:val="32"/>
          <w:lang w:val="en-US" w:eastAsia="zh-CN"/>
        </w:rPr>
        <w:t>vehicle</w:t>
      </w:r>
      <w:r>
        <w:rPr>
          <w:rFonts w:hint="default"/>
          <w:sz w:val="24"/>
          <w:szCs w:val="32"/>
          <w:lang w:val="en-US" w:eastAsia="zh-CN"/>
        </w:rPr>
        <w:t xml:space="preserve">. The </w:t>
      </w:r>
      <w:r>
        <w:rPr>
          <w:rFonts w:hint="eastAsia"/>
          <w:sz w:val="24"/>
          <w:szCs w:val="32"/>
          <w:lang w:val="en-US" w:eastAsia="zh-CN"/>
        </w:rPr>
        <w:t>vehicle</w:t>
      </w:r>
      <w:r>
        <w:rPr>
          <w:rFonts w:hint="default"/>
          <w:sz w:val="24"/>
          <w:szCs w:val="32"/>
          <w:lang w:val="en-US" w:eastAsia="zh-CN"/>
        </w:rPr>
        <w:t xml:space="preserve"> runs in the black circle, but cannot run out of the circle.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sz w:val="24"/>
          <w:szCs w:val="32"/>
          <w:lang w:val="en-US" w:eastAsia="zh-CN"/>
        </w:rPr>
      </w:pPr>
      <w:r>
        <w:rPr>
          <w:rFonts w:hint="default"/>
          <w:sz w:val="24"/>
          <w:szCs w:val="32"/>
          <w:lang w:val="en-US" w:eastAsia="zh-CN"/>
        </w:rPr>
        <w:t xml:space="preserve">Two tracking sensors. When the black line is detected on the left, the </w:t>
      </w:r>
      <w:r>
        <w:rPr>
          <w:rFonts w:hint="eastAsia"/>
          <w:sz w:val="24"/>
          <w:szCs w:val="32"/>
          <w:lang w:val="en-US" w:eastAsia="zh-CN"/>
        </w:rPr>
        <w:t>vehicle</w:t>
      </w:r>
      <w:r>
        <w:rPr>
          <w:rFonts w:hint="default"/>
          <w:sz w:val="24"/>
          <w:szCs w:val="32"/>
          <w:lang w:val="en-US" w:eastAsia="zh-CN"/>
        </w:rPr>
        <w:t xml:space="preserve"> will move to the right</w:t>
      </w:r>
      <w:r>
        <w:rPr>
          <w:rFonts w:hint="eastAsia"/>
          <w:sz w:val="24"/>
          <w:szCs w:val="32"/>
          <w:lang w:val="en-US" w:eastAsia="zh-CN"/>
        </w:rPr>
        <w:t xml:space="preserve">. </w:t>
      </w:r>
      <w:r>
        <w:rPr>
          <w:rFonts w:hint="default"/>
          <w:sz w:val="24"/>
          <w:szCs w:val="32"/>
          <w:lang w:val="en-US" w:eastAsia="zh-CN"/>
        </w:rPr>
        <w:t xml:space="preserve">When the black line is detected on the right, the </w:t>
      </w:r>
      <w:r>
        <w:rPr>
          <w:rFonts w:hint="eastAsia"/>
          <w:sz w:val="24"/>
          <w:szCs w:val="32"/>
          <w:lang w:val="en-US" w:eastAsia="zh-CN"/>
        </w:rPr>
        <w:t>vehicle</w:t>
      </w:r>
      <w:r>
        <w:rPr>
          <w:rFonts w:hint="default"/>
          <w:sz w:val="24"/>
          <w:szCs w:val="32"/>
          <w:lang w:val="en-US" w:eastAsia="zh-CN"/>
        </w:rPr>
        <w:t xml:space="preserve"> moves to the left</w:t>
      </w:r>
      <w:r>
        <w:rPr>
          <w:rFonts w:hint="eastAsia"/>
          <w:sz w:val="24"/>
          <w:szCs w:val="32"/>
          <w:lang w:val="en-US" w:eastAsia="zh-CN"/>
        </w:rPr>
        <w:t>.</w:t>
      </w:r>
      <w:r>
        <w:rPr>
          <w:rFonts w:hint="default"/>
          <w:sz w:val="24"/>
          <w:szCs w:val="32"/>
          <w:lang w:val="en-US" w:eastAsia="zh-CN"/>
        </w:rPr>
        <w:t> When the black line is detected on both sides at the same time, step back and then go left.</w:t>
      </w:r>
    </w:p>
    <w:p>
      <w:pPr>
        <w:numPr>
          <w:ilvl w:val="0"/>
          <w:numId w:val="0"/>
        </w:numPr>
        <w:rPr>
          <w:rFonts w:hint="eastAsia"/>
          <w:sz w:val="24"/>
          <w:szCs w:val="32"/>
          <w:lang w:val="en-US" w:eastAsia="zh-CN"/>
        </w:rPr>
      </w:pPr>
    </w:p>
    <w:p>
      <w:pPr>
        <w:numPr>
          <w:ilvl w:val="0"/>
          <w:numId w:val="0"/>
        </w:numPr>
        <w:rPr>
          <w:rFonts w:hint="default"/>
          <w:sz w:val="24"/>
          <w:szCs w:val="32"/>
          <w:lang w:val="en-US" w:eastAsia="zh-CN"/>
        </w:rPr>
      </w:pPr>
    </w:p>
    <w:p>
      <w:pPr>
        <w:numPr>
          <w:ilvl w:val="0"/>
          <w:numId w:val="5"/>
        </w:numPr>
        <w:ind w:leftChars="0"/>
        <w:rPr>
          <w:rFonts w:hint="eastAsia"/>
          <w:sz w:val="24"/>
          <w:szCs w:val="32"/>
          <w:lang w:val="en-US" w:eastAsia="zh-CN"/>
        </w:rPr>
      </w:pPr>
      <w:r>
        <w:rPr>
          <w:rFonts w:hint="eastAsia"/>
          <w:sz w:val="24"/>
          <w:szCs w:val="32"/>
          <w:lang w:val="en-US" w:eastAsia="zh-CN"/>
        </w:rPr>
        <w:t>Example program</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9865" cy="7419975"/>
                  <wp:effectExtent l="0" t="0" r="635"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5269865" cy="7419975"/>
                          </a:xfrm>
                          <a:prstGeom prst="rect">
                            <a:avLst/>
                          </a:prstGeom>
                          <a:noFill/>
                          <a:ln>
                            <a:noFill/>
                          </a:ln>
                        </pic:spPr>
                      </pic:pic>
                    </a:graphicData>
                  </a:graphic>
                </wp:inline>
              </w:drawing>
            </w:r>
            <w:bookmarkStart w:id="0" w:name="_GoBack"/>
            <w:bookmarkEnd w:id="0"/>
          </w:p>
        </w:tc>
      </w:tr>
    </w:tbl>
    <w:p>
      <w:pPr>
        <w:numPr>
          <w:ilvl w:val="0"/>
          <w:numId w:val="0"/>
        </w:numPr>
        <w:ind w:leftChars="0"/>
        <w:rPr>
          <w:rFonts w:hint="default"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（3）</w:t>
      </w:r>
      <w:r>
        <w:rPr>
          <w:rFonts w:hint="eastAsia" w:asciiTheme="minorEastAsia" w:hAnsiTheme="minorEastAsia" w:cstheme="minorEastAsia"/>
          <w:b/>
          <w:bCs/>
          <w:sz w:val="24"/>
          <w:szCs w:val="32"/>
          <w:lang w:val="en-US" w:eastAsia="zh-CN"/>
        </w:rPr>
        <w:t>Experiment phenomenon</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 xml:space="preserve">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is placed in the black circle of the drawing, and </w:t>
      </w:r>
      <w:r>
        <w:rPr>
          <w:rFonts w:hint="eastAsia" w:ascii="Arial" w:hAnsi="Arial" w:eastAsia="宋体" w:cs="Arial"/>
          <w:i w:val="0"/>
          <w:iCs w:val="0"/>
          <w:caps w:val="0"/>
          <w:color w:val="000000"/>
          <w:spacing w:val="0"/>
          <w:sz w:val="24"/>
          <w:szCs w:val="24"/>
          <w:shd w:val="clear" w:fill="FFFFFF"/>
          <w:lang w:val="en-US" w:eastAsia="zh-CN"/>
        </w:rPr>
        <w:t>it</w:t>
      </w:r>
      <w:r>
        <w:rPr>
          <w:rFonts w:ascii="Arial" w:hAnsi="Arial" w:eastAsia="Arial" w:cs="Arial"/>
          <w:i w:val="0"/>
          <w:iCs w:val="0"/>
          <w:caps w:val="0"/>
          <w:color w:val="000000"/>
          <w:spacing w:val="0"/>
          <w:sz w:val="24"/>
          <w:szCs w:val="24"/>
          <w:shd w:val="clear" w:fill="FFFFFF"/>
        </w:rPr>
        <w:t xml:space="preserve"> cannot go out of the black circle.</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F87AA3"/>
    <w:multiLevelType w:val="singleLevel"/>
    <w:tmpl w:val="BEF87AA3"/>
    <w:lvl w:ilvl="0" w:tentative="0">
      <w:start w:val="1"/>
      <w:numFmt w:val="decimal"/>
      <w:suff w:val="nothing"/>
      <w:lvlText w:val="（%1）"/>
      <w:lvlJc w:val="left"/>
    </w:lvl>
  </w:abstractNum>
  <w:abstractNum w:abstractNumId="1">
    <w:nsid w:val="CE373037"/>
    <w:multiLevelType w:val="singleLevel"/>
    <w:tmpl w:val="CE373037"/>
    <w:lvl w:ilvl="0" w:tentative="0">
      <w:start w:val="1"/>
      <w:numFmt w:val="decimal"/>
      <w:suff w:val="nothing"/>
      <w:lvlText w:val="（%1）"/>
      <w:lvlJc w:val="left"/>
    </w:lvl>
  </w:abstractNum>
  <w:abstractNum w:abstractNumId="2">
    <w:nsid w:val="05A92331"/>
    <w:multiLevelType w:val="multilevel"/>
    <w:tmpl w:val="05A9233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EF0072D"/>
    <w:multiLevelType w:val="singleLevel"/>
    <w:tmpl w:val="1EF0072D"/>
    <w:lvl w:ilvl="0" w:tentative="0">
      <w:start w:val="1"/>
      <w:numFmt w:val="decimal"/>
      <w:suff w:val="nothing"/>
      <w:lvlText w:val="（%1）"/>
      <w:lvlJc w:val="left"/>
    </w:lvl>
  </w:abstractNum>
  <w:abstractNum w:abstractNumId="4">
    <w:nsid w:val="44FAA706"/>
    <w:multiLevelType w:val="singleLevel"/>
    <w:tmpl w:val="44FAA706"/>
    <w:lvl w:ilvl="0" w:tentative="0">
      <w:start w:val="1"/>
      <w:numFmt w:val="decimal"/>
      <w:suff w:val="nothing"/>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907d8347-d180-45c8-a864-09126be3658f"/>
  </w:docVars>
  <w:rsids>
    <w:rsidRoot w:val="00000000"/>
    <w:rsid w:val="00A85D3A"/>
    <w:rsid w:val="00AD4B8A"/>
    <w:rsid w:val="023C56D5"/>
    <w:rsid w:val="03914CEF"/>
    <w:rsid w:val="03B1713F"/>
    <w:rsid w:val="05353DA0"/>
    <w:rsid w:val="05D80031"/>
    <w:rsid w:val="06C158EB"/>
    <w:rsid w:val="08A13C26"/>
    <w:rsid w:val="0A590D3F"/>
    <w:rsid w:val="0AE51896"/>
    <w:rsid w:val="0C2F1AFF"/>
    <w:rsid w:val="0C3E353A"/>
    <w:rsid w:val="0F957915"/>
    <w:rsid w:val="11C269BB"/>
    <w:rsid w:val="11C70156"/>
    <w:rsid w:val="14170280"/>
    <w:rsid w:val="15347BD0"/>
    <w:rsid w:val="15EA52B2"/>
    <w:rsid w:val="16AE750E"/>
    <w:rsid w:val="1A5E63DF"/>
    <w:rsid w:val="1F8359DC"/>
    <w:rsid w:val="222C3762"/>
    <w:rsid w:val="24123A6E"/>
    <w:rsid w:val="24E33EA6"/>
    <w:rsid w:val="26B27441"/>
    <w:rsid w:val="275814FC"/>
    <w:rsid w:val="28E00351"/>
    <w:rsid w:val="29FE026D"/>
    <w:rsid w:val="2B2E40A2"/>
    <w:rsid w:val="2C390F08"/>
    <w:rsid w:val="2D285E15"/>
    <w:rsid w:val="2E1F2D74"/>
    <w:rsid w:val="2E95347B"/>
    <w:rsid w:val="306E6F7E"/>
    <w:rsid w:val="31395C5A"/>
    <w:rsid w:val="3384219E"/>
    <w:rsid w:val="37211006"/>
    <w:rsid w:val="372A4537"/>
    <w:rsid w:val="37A147F9"/>
    <w:rsid w:val="38FD0155"/>
    <w:rsid w:val="3A27446B"/>
    <w:rsid w:val="3A7C53CD"/>
    <w:rsid w:val="3AE26ED6"/>
    <w:rsid w:val="3AF820E3"/>
    <w:rsid w:val="3DEE5747"/>
    <w:rsid w:val="3EF406E4"/>
    <w:rsid w:val="412D70DB"/>
    <w:rsid w:val="41A977F3"/>
    <w:rsid w:val="4269006D"/>
    <w:rsid w:val="438C56BE"/>
    <w:rsid w:val="43923B90"/>
    <w:rsid w:val="43BD0DE1"/>
    <w:rsid w:val="45581D15"/>
    <w:rsid w:val="4565330A"/>
    <w:rsid w:val="466D0E4A"/>
    <w:rsid w:val="49465092"/>
    <w:rsid w:val="51013236"/>
    <w:rsid w:val="512004D2"/>
    <w:rsid w:val="51E314DE"/>
    <w:rsid w:val="52D376E2"/>
    <w:rsid w:val="54901A26"/>
    <w:rsid w:val="55524F2D"/>
    <w:rsid w:val="55DD5CAC"/>
    <w:rsid w:val="568A0CBB"/>
    <w:rsid w:val="5B81071B"/>
    <w:rsid w:val="5BC46AAF"/>
    <w:rsid w:val="61CF4356"/>
    <w:rsid w:val="63811304"/>
    <w:rsid w:val="65C20665"/>
    <w:rsid w:val="67EB7247"/>
    <w:rsid w:val="67FD6F7B"/>
    <w:rsid w:val="683E7CBF"/>
    <w:rsid w:val="69872001"/>
    <w:rsid w:val="6A0834AE"/>
    <w:rsid w:val="6A3846D8"/>
    <w:rsid w:val="6BCA3618"/>
    <w:rsid w:val="6C3D1C31"/>
    <w:rsid w:val="6D0F3A21"/>
    <w:rsid w:val="6D3432B8"/>
    <w:rsid w:val="6EB83D2F"/>
    <w:rsid w:val="6FE7097A"/>
    <w:rsid w:val="71C01745"/>
    <w:rsid w:val="7555087C"/>
    <w:rsid w:val="75FF65CA"/>
    <w:rsid w:val="7B6E33CA"/>
    <w:rsid w:val="7C64223C"/>
    <w:rsid w:val="7D441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406</Words>
  <Characters>1892</Characters>
  <Lines>0</Lines>
  <Paragraphs>0</Paragraphs>
  <TotalTime>4</TotalTime>
  <ScaleCrop>false</ScaleCrop>
  <LinksUpToDate>false</LinksUpToDate>
  <CharactersWithSpaces>2248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2023-02-02T02:12:00Z</dcterms:created>
  <dc:creator>xiuxian</dc:creator>
  <cp:lastModifiedBy>straysnail</cp:lastModifiedBy>
  <dcterms:modified xsi:type="dcterms:W3CDTF">2023-06-06T12:19:18Z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2C2B085B2F9746D5994B0BC958AA67BF</vt:lpwstr>
  </property>
</Properties>
</file>