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guia-de-deployment---municipia"/>
    <w:p>
      <w:pPr>
        <w:pStyle w:val="Heading1"/>
      </w:pPr>
      <w:r>
        <w:t xml:space="preserve">Guia de Deployment - MunicipIA</w:t>
      </w:r>
    </w:p>
    <w:p>
      <w:pPr>
        <w:pStyle w:val="FirstParagraph"/>
      </w:pPr>
      <w:r>
        <w:rPr>
          <w:b/>
          <w:bCs/>
        </w:rPr>
        <w:t xml:space="preserve">Autores</w:t>
      </w:r>
      <w:r>
        <w:t xml:space="preserve">: Carl Sagan (Ingeniero Cloud) + Margaret Hamilton (DevOps)</w:t>
      </w:r>
      <w:r>
        <w:t xml:space="preserve"> </w:t>
      </w:r>
      <w:r>
        <w:rPr>
          <w:b/>
          <w:bCs/>
        </w:rPr>
        <w:t xml:space="preserve">Fecha</w:t>
      </w:r>
      <w:r>
        <w:t xml:space="preserve">: 2026-04-02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</w:p>
    <w:p>
      <w:r>
        <w:pict>
          <v:rect style="width:0;height:1.5pt" o:hralign="center" o:hrstd="t" o:hr="t"/>
        </w:pict>
      </w:r>
    </w:p>
    <w:bookmarkStart w:id="9" w:name="arquitectura-de-deploy"/>
    <w:p>
      <w:pPr>
        <w:pStyle w:val="Heading2"/>
      </w:pPr>
      <w:r>
        <w:t xml:space="preserve">1. Arquitectura de Deploy</w:t>
      </w:r>
    </w:p>
    <w:p>
      <w:pPr>
        <w:pStyle w:val="SourceCode"/>
      </w:pPr>
      <w:r>
        <w:rPr>
          <w:rStyle w:val="VerbatimChar"/>
        </w:rPr>
        <w:t xml:space="preserve">                    +------------------+</w:t>
      </w:r>
      <w:r>
        <w:br/>
      </w:r>
      <w:r>
        <w:rPr>
          <w:rStyle w:val="VerbatimChar"/>
        </w:rPr>
        <w:t xml:space="preserve">                    |   Usuario Final  |</w:t>
      </w:r>
      <w:r>
        <w:br/>
      </w:r>
      <w:r>
        <w:rPr>
          <w:rStyle w:val="VerbatimChar"/>
        </w:rPr>
        <w:t xml:space="preserve">                    +--------+---------+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| HTTPS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+------------------+</w:t>
      </w:r>
      <w:r>
        <w:br/>
      </w:r>
      <w:r>
        <w:rPr>
          <w:rStyle w:val="VerbatimChar"/>
        </w:rPr>
        <w:t xml:space="preserve">                    |  Vercel (Edge)   |</w:t>
      </w:r>
      <w:r>
        <w:br/>
      </w:r>
      <w:r>
        <w:rPr>
          <w:rStyle w:val="VerbatimChar"/>
        </w:rPr>
        <w:t xml:space="preserve">                    |  Next.js 16      |</w:t>
      </w:r>
      <w:r>
        <w:br/>
      </w:r>
      <w:r>
        <w:rPr>
          <w:rStyle w:val="VerbatimChar"/>
        </w:rPr>
        <w:t xml:space="preserve">                    |  - Frontend SSR  |</w:t>
      </w:r>
      <w:r>
        <w:br/>
      </w:r>
      <w:r>
        <w:rPr>
          <w:rStyle w:val="VerbatimChar"/>
        </w:rPr>
        <w:t xml:space="preserve">                    |  - API /chat     |</w:t>
      </w:r>
      <w:r>
        <w:br/>
      </w:r>
      <w:r>
        <w:rPr>
          <w:rStyle w:val="VerbatimChar"/>
        </w:rPr>
        <w:t xml:space="preserve">                    +---+---------+----+</w:t>
      </w:r>
      <w:r>
        <w:br/>
      </w:r>
      <w:r>
        <w:rPr>
          <w:rStyle w:val="VerbatimChar"/>
        </w:rPr>
        <w:t xml:space="preserve">                        |         |</w:t>
      </w:r>
      <w:r>
        <w:br/>
      </w:r>
      <w:r>
        <w:rPr>
          <w:rStyle w:val="VerbatimChar"/>
        </w:rPr>
        <w:t xml:space="preserve">              +---------+         +---------+</w:t>
      </w:r>
      <w:r>
        <w:br/>
      </w:r>
      <w:r>
        <w:rPr>
          <w:rStyle w:val="VerbatimChar"/>
        </w:rPr>
        <w:t xml:space="preserve">              v                             v</w:t>
      </w:r>
      <w:r>
        <w:br/>
      </w:r>
      <w:r>
        <w:rPr>
          <w:rStyle w:val="VerbatimChar"/>
        </w:rPr>
        <w:t xml:space="preserve">   +------------------+          +------------------+</w:t>
      </w:r>
      <w:r>
        <w:br/>
      </w:r>
      <w:r>
        <w:rPr>
          <w:rStyle w:val="VerbatimChar"/>
        </w:rPr>
        <w:t xml:space="preserve">   |  Anthropic API   |          |  Supabase        |</w:t>
      </w:r>
      <w:r>
        <w:br/>
      </w:r>
      <w:r>
        <w:rPr>
          <w:rStyle w:val="VerbatimChar"/>
        </w:rPr>
        <w:t xml:space="preserve">   |  Claude Sonnet   |          |  PostgreSQL 15   |</w:t>
      </w:r>
      <w:r>
        <w:br/>
      </w:r>
      <w:r>
        <w:rPr>
          <w:rStyle w:val="VerbatimChar"/>
        </w:rPr>
        <w:t xml:space="preserve">   |  (LLM streaming) |          |  + pgvector      |</w:t>
      </w:r>
      <w:r>
        <w:br/>
      </w:r>
      <w:r>
        <w:rPr>
          <w:rStyle w:val="VerbatimChar"/>
        </w:rPr>
        <w:t xml:space="preserve">   +------------------+          |  - municipalities|</w:t>
      </w:r>
      <w:r>
        <w:br/>
      </w:r>
      <w:r>
        <w:rPr>
          <w:rStyle w:val="VerbatimChar"/>
        </w:rPr>
        <w:t xml:space="preserve">                                 |  - documents     |</w:t>
      </w:r>
      <w:r>
        <w:br/>
      </w:r>
      <w:r>
        <w:rPr>
          <w:rStyle w:val="VerbatimChar"/>
        </w:rPr>
        <w:t xml:space="preserve">              +---------+        |  - chunks (RAG)  |</w:t>
      </w:r>
      <w:r>
        <w:br/>
      </w:r>
      <w:r>
        <w:rPr>
          <w:rStyle w:val="VerbatimChar"/>
        </w:rPr>
        <w:t xml:space="preserve">              v         |        |  - conversations |</w:t>
      </w:r>
      <w:r>
        <w:br/>
      </w:r>
      <w:r>
        <w:rPr>
          <w:rStyle w:val="VerbatimChar"/>
        </w:rPr>
        <w:t xml:space="preserve">   +------------------+ |        +------------------+</w:t>
      </w:r>
      <w:r>
        <w:br/>
      </w:r>
      <w:r>
        <w:rPr>
          <w:rStyle w:val="VerbatimChar"/>
        </w:rPr>
        <w:t xml:space="preserve">   |  Voyage AI       | |</w:t>
      </w:r>
      <w:r>
        <w:br/>
      </w:r>
      <w:r>
        <w:rPr>
          <w:rStyle w:val="VerbatimChar"/>
        </w:rPr>
        <w:t xml:space="preserve">   |  (Embeddings)    +-+</w:t>
      </w:r>
      <w:r>
        <w:br/>
      </w:r>
      <w:r>
        <w:rPr>
          <w:rStyle w:val="VerbatimChar"/>
        </w:rPr>
        <w:t xml:space="preserve">   +------------------+</w:t>
      </w:r>
      <w:r>
        <w:br/>
      </w:r>
      <w:r>
        <w:rPr>
          <w:rStyle w:val="VerbatimChar"/>
        </w:rPr>
        <w:t xml:space="preserve">              ^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+------------------+</w:t>
      </w:r>
      <w:r>
        <w:br/>
      </w:r>
      <w:r>
        <w:rPr>
          <w:rStyle w:val="VerbatimChar"/>
        </w:rPr>
        <w:t xml:space="preserve">   | GitHub Actions   |</w:t>
      </w:r>
      <w:r>
        <w:br/>
      </w:r>
      <w:r>
        <w:rPr>
          <w:rStyle w:val="VerbatimChar"/>
        </w:rPr>
        <w:t xml:space="preserve">   | - CI (lint+build)|</w:t>
      </w:r>
      <w:r>
        <w:br/>
      </w:r>
      <w:r>
        <w:rPr>
          <w:rStyle w:val="VerbatimChar"/>
        </w:rPr>
        <w:t xml:space="preserve">   | - Daily Ingestion|</w:t>
      </w:r>
      <w:r>
        <w:br/>
      </w:r>
      <w:r>
        <w:rPr>
          <w:rStyle w:val="VerbatimChar"/>
        </w:rPr>
        <w:t xml:space="preserve">   |   (cron 03:00 AR)|</w:t>
      </w:r>
      <w:r>
        <w:br/>
      </w:r>
      <w:r>
        <w:rPr>
          <w:rStyle w:val="VerbatimChar"/>
        </w:rPr>
        <w:t xml:space="preserve">   +------------------+</w:t>
      </w:r>
    </w:p>
    <w:p>
      <w:r>
        <w:pict>
          <v:rect style="width:0;height:1.5pt" o:hralign="center" o:hrstd="t" o:hr="t"/>
        </w:pict>
      </w:r>
    </w:p>
    <w:bookmarkEnd w:id="9"/>
    <w:bookmarkStart w:id="16" w:name="paso-a-paso-supabase"/>
    <w:p>
      <w:pPr>
        <w:pStyle w:val="Heading2"/>
      </w:pPr>
      <w:r>
        <w:t xml:space="preserve">2. Paso a Paso: Supabase</w:t>
      </w:r>
    </w:p>
    <w:bookmarkStart w:id="11" w:name="crear-proyecto"/>
    <w:p>
      <w:pPr>
        <w:pStyle w:val="Heading3"/>
      </w:pPr>
      <w:r>
        <w:t xml:space="preserve">2.1 Crear proyecto</w:t>
      </w:r>
    </w:p>
    <w:p>
      <w:pPr>
        <w:pStyle w:val="Compact"/>
        <w:numPr>
          <w:ilvl w:val="0"/>
          <w:numId w:val="1001"/>
        </w:numPr>
      </w:pPr>
      <w:r>
        <w:t xml:space="preserve">Ir a</w:t>
      </w:r>
      <w:r>
        <w:t xml:space="preserve"> </w:t>
      </w:r>
      <w:hyperlink r:id="rId10">
        <w:r>
          <w:rPr>
            <w:rStyle w:val="Hyperlink"/>
          </w:rPr>
          <w:t xml:space="preserve">supabase.com</w:t>
        </w:r>
      </w:hyperlink>
      <w:r>
        <w:t xml:space="preserve"> </w:t>
      </w:r>
      <w:r>
        <w:t xml:space="preserve">y crear cuenta (o login).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Project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Nombre:</w:t>
      </w:r>
      <w:r>
        <w:t xml:space="preserve"> </w:t>
      </w:r>
      <w:r>
        <w:rPr>
          <w:rStyle w:val="VerbatimChar"/>
        </w:rPr>
        <w:t xml:space="preserve">municipia</w:t>
      </w:r>
      <w:r>
        <w:t xml:space="preserve">. Region:</w:t>
      </w:r>
      <w:r>
        <w:t xml:space="preserve"> </w:t>
      </w:r>
      <w:r>
        <w:rPr>
          <w:rStyle w:val="VerbatimChar"/>
        </w:rPr>
        <w:t xml:space="preserve">South America (Sao Paulo)</w:t>
      </w:r>
      <w:r>
        <w:t xml:space="preserve">. Password: generar y guardar.</w:t>
      </w:r>
    </w:p>
    <w:p>
      <w:pPr>
        <w:pStyle w:val="Compact"/>
        <w:numPr>
          <w:ilvl w:val="0"/>
          <w:numId w:val="1001"/>
        </w:numPr>
      </w:pPr>
      <w:r>
        <w:t xml:space="preserve">Esperar a que el proyecto se aprovisione (~2 minutos).</w:t>
      </w:r>
    </w:p>
    <w:bookmarkEnd w:id="11"/>
    <w:bookmarkStart w:id="12" w:name="habilitar-pgvector"/>
    <w:p>
      <w:pPr>
        <w:pStyle w:val="Heading3"/>
      </w:pPr>
      <w:r>
        <w:t xml:space="preserve">2.2 Habilitar pgvector</w:t>
      </w:r>
    </w:p>
    <w:p>
      <w:pPr>
        <w:pStyle w:val="FirstParagraph"/>
      </w:pPr>
      <w:r>
        <w:t xml:space="preserve">En el SQL Editor de Supabase, ejecutar: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</w:p>
    <w:bookmarkEnd w:id="12"/>
    <w:bookmarkStart w:id="13" w:name="correr-migration"/>
    <w:p>
      <w:pPr>
        <w:pStyle w:val="Heading3"/>
      </w:pPr>
      <w:r>
        <w:t xml:space="preserve">2.3 Correr migration</w:t>
      </w:r>
    </w:p>
    <w:p>
      <w:pPr>
        <w:pStyle w:val="FirstParagraph"/>
      </w:pPr>
      <w:r>
        <w:t xml:space="preserve">Copiar el contenido completo de</w:t>
      </w:r>
      <w:r>
        <w:t xml:space="preserve"> </w:t>
      </w:r>
      <w:r>
        <w:rPr>
          <w:rStyle w:val="VerbatimChar"/>
        </w:rPr>
        <w:t xml:space="preserve">supabase/migrations/001_initial_schema.sql</w:t>
      </w:r>
      <w:r>
        <w:t xml:space="preserve"> </w:t>
      </w:r>
      <w:r>
        <w:t xml:space="preserve">en el SQL Editor y ejecutar. Esto crea:</w:t>
      </w:r>
    </w:p>
    <w:p>
      <w:pPr>
        <w:pStyle w:val="Compact"/>
        <w:numPr>
          <w:ilvl w:val="0"/>
          <w:numId w:val="1002"/>
        </w:numPr>
      </w:pPr>
      <w:r>
        <w:t xml:space="preserve">7 tablas:</w:t>
      </w:r>
      <w:r>
        <w:t xml:space="preserve"> </w:t>
      </w:r>
      <w:r>
        <w:rPr>
          <w:rStyle w:val="VerbatimChar"/>
        </w:rPr>
        <w:t xml:space="preserve">municipalities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document_chunks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ingestion_sources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ingestion_logs</w:t>
      </w:r>
    </w:p>
    <w:p>
      <w:pPr>
        <w:pStyle w:val="Compact"/>
        <w:numPr>
          <w:ilvl w:val="0"/>
          <w:numId w:val="1002"/>
        </w:numPr>
      </w:pPr>
      <w:r>
        <w:t xml:space="preserve">Indices incluyendo HNSW para busqueda vectorial</w:t>
      </w:r>
    </w:p>
    <w:p>
      <w:pPr>
        <w:pStyle w:val="Compact"/>
        <w:numPr>
          <w:ilvl w:val="0"/>
          <w:numId w:val="1002"/>
        </w:numPr>
      </w:pPr>
      <w:r>
        <w:t xml:space="preserve">RLS habilitado en todas las tablas con politicas apropiadas</w:t>
      </w:r>
    </w:p>
    <w:p>
      <w:pPr>
        <w:pStyle w:val="Compact"/>
        <w:numPr>
          <w:ilvl w:val="0"/>
          <w:numId w:val="1002"/>
        </w:numPr>
      </w:pPr>
      <w:r>
        <w:t xml:space="preserve">Funcion</w:t>
      </w:r>
      <w:r>
        <w:t xml:space="preserve"> </w:t>
      </w:r>
      <w:r>
        <w:rPr>
          <w:rStyle w:val="VerbatimChar"/>
        </w:rPr>
        <w:t xml:space="preserve">match_chunks</w:t>
      </w:r>
      <w:r>
        <w:t xml:space="preserve"> </w:t>
      </w:r>
      <w:r>
        <w:t xml:space="preserve">para busqueda semantica</w:t>
      </w:r>
    </w:p>
    <w:bookmarkEnd w:id="13"/>
    <w:bookmarkStart w:id="14" w:name="correr-seed"/>
    <w:p>
      <w:pPr>
        <w:pStyle w:val="Heading3"/>
      </w:pPr>
      <w:r>
        <w:t xml:space="preserve">2.4 Correr seed</w:t>
      </w:r>
    </w:p>
    <w:p>
      <w:pPr>
        <w:pStyle w:val="FirstParagraph"/>
      </w:pPr>
      <w:r>
        <w:t xml:space="preserve">Copiar el contenido de</w:t>
      </w:r>
      <w:r>
        <w:t xml:space="preserve"> </w:t>
      </w:r>
      <w:r>
        <w:rPr>
          <w:rStyle w:val="VerbatimChar"/>
        </w:rPr>
        <w:t xml:space="preserve">supabase/seed.sql</w:t>
      </w:r>
      <w:r>
        <w:t xml:space="preserve"> </w:t>
      </w:r>
      <w:r>
        <w:t xml:space="preserve">en el SQL Editor y ejecutar. Esto inserta los 8 municipios iniciales con sus fuentes de ingestion.</w:t>
      </w:r>
    </w:p>
    <w:bookmarkEnd w:id="14"/>
    <w:bookmarkStart w:id="15" w:name="obtener-credenciales"/>
    <w:p>
      <w:pPr>
        <w:pStyle w:val="Heading3"/>
      </w:pPr>
      <w:r>
        <w:t xml:space="preserve">2.5 Obtener credenciales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Settings &gt; API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https://xxx.supabase.co</w:t>
      </w:r>
      <w:r>
        <w:t xml:space="preserve"> </w:t>
      </w:r>
      <w:r>
        <w:t xml:space="preserve">(guardar como</w:t>
      </w:r>
      <w:r>
        <w:t xml:space="preserve"> </w:t>
      </w:r>
      <w:r>
        <w:rPr>
          <w:rStyle w:val="VerbatimChar"/>
        </w:rPr>
        <w:t xml:space="preserve">NEXT_PUBLIC_SUPABASE_URL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anon public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eyJ...</w:t>
      </w:r>
      <w:r>
        <w:t xml:space="preserve"> </w:t>
      </w:r>
      <w:r>
        <w:t xml:space="preserve">(guardar como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service_role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eyJ...</w:t>
      </w:r>
      <w:r>
        <w:t xml:space="preserve"> </w:t>
      </w:r>
      <w:r>
        <w:t xml:space="preserve">(guardar como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) – NUNCA exponer en el cliente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paso-a-paso-vercel"/>
    <w:p>
      <w:pPr>
        <w:pStyle w:val="Heading2"/>
      </w:pPr>
      <w:r>
        <w:t xml:space="preserve">3. Paso a Paso: Vercel</w:t>
      </w:r>
    </w:p>
    <w:bookmarkStart w:id="18" w:name="importar-repositorio"/>
    <w:p>
      <w:pPr>
        <w:pStyle w:val="Heading3"/>
      </w:pPr>
      <w:r>
        <w:t xml:space="preserve">3.1 Importar repositorio</w:t>
      </w:r>
    </w:p>
    <w:p>
      <w:pPr>
        <w:pStyle w:val="Compact"/>
        <w:numPr>
          <w:ilvl w:val="0"/>
          <w:numId w:val="1004"/>
        </w:numPr>
      </w:pPr>
      <w:r>
        <w:t xml:space="preserve">Ir a</w:t>
      </w:r>
      <w:r>
        <w:t xml:space="preserve"> </w:t>
      </w:r>
      <w:hyperlink r:id="rId17">
        <w:r>
          <w:rPr>
            <w:rStyle w:val="Hyperlink"/>
          </w:rPr>
          <w:t xml:space="preserve">vercel.com</w:t>
        </w:r>
      </w:hyperlink>
      <w:r>
        <w:t xml:space="preserve"> </w:t>
      </w:r>
      <w:r>
        <w:t xml:space="preserve">y login.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New &gt; Project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Importar desde GitHub:</w:t>
      </w:r>
      <w:r>
        <w:t xml:space="preserve"> </w:t>
      </w:r>
      <w:r>
        <w:rPr>
          <w:rStyle w:val="VerbatimChar"/>
        </w:rPr>
        <w:t xml:space="preserve">streambe/municipia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Framework: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(auto-detected).</w:t>
      </w:r>
    </w:p>
    <w:bookmarkEnd w:id="18"/>
    <w:bookmarkStart w:id="19" w:name="configurar-variables-de-entorno"/>
    <w:p>
      <w:pPr>
        <w:pStyle w:val="Heading3"/>
      </w:pPr>
      <w:r>
        <w:t xml:space="preserve">3.2 Configurar variables de entorno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Settings &gt; Environment Variables</w:t>
      </w:r>
      <w:r>
        <w:t xml:space="preserve">, agregar:</w:t>
      </w:r>
    </w:p>
    <w:p>
      <w:pPr>
        <w:pStyle w:val="SourceCode"/>
      </w:pPr>
      <w:r>
        <w:rPr>
          <w:rStyle w:val="VerbatimChar"/>
        </w:rPr>
        <w:t xml:space="preserve">NEXT_PUBLIC_SUPABASE_URL=https://xxx.supabase.co</w:t>
      </w:r>
      <w:r>
        <w:br/>
      </w:r>
      <w:r>
        <w:rPr>
          <w:rStyle w:val="VerbatimChar"/>
        </w:rPr>
        <w:t xml:space="preserve">NEXT_PUBLIC_SUPABASE_ANON_KEY=eyJ...</w:t>
      </w:r>
      <w:r>
        <w:br/>
      </w:r>
      <w:r>
        <w:rPr>
          <w:rStyle w:val="VerbatimChar"/>
        </w:rPr>
        <w:t xml:space="preserve">SUPABASE_SERVICE_ROLE_KEY=eyJ...</w:t>
      </w:r>
      <w:r>
        <w:br/>
      </w:r>
      <w:r>
        <w:rPr>
          <w:rStyle w:val="VerbatimChar"/>
        </w:rPr>
        <w:t xml:space="preserve">ANTHROPIC_API_KEY=sk-ant-...</w:t>
      </w:r>
      <w:r>
        <w:br/>
      </w:r>
      <w:r>
        <w:rPr>
          <w:rStyle w:val="VerbatimChar"/>
        </w:rPr>
        <w:t xml:space="preserve">VOYAGE_API_KEY=pa-...</w:t>
      </w:r>
      <w:r>
        <w:br/>
      </w:r>
      <w:r>
        <w:rPr>
          <w:rStyle w:val="VerbatimChar"/>
        </w:rPr>
        <w:t xml:space="preserve">ADMIN_API_KEY=&lt;generar un UUID random con uuidgen o https://www.uuidgenerator.net&gt;</w:t>
      </w:r>
    </w:p>
    <w:p>
      <w:pPr>
        <w:pStyle w:val="FirstParagraph"/>
      </w:pPr>
      <w:r>
        <w:t xml:space="preserve">Marcar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VOYAGE_API_KEY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ADMIN_API_KEY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Sensitive</w:t>
      </w:r>
      <w:r>
        <w:t xml:space="preserve"> </w:t>
      </w:r>
      <w:r>
        <w:t xml:space="preserve">(no visible en logs).</w:t>
      </w:r>
    </w:p>
    <w:bookmarkEnd w:id="19"/>
    <w:bookmarkStart w:id="20" w:name="custom-domain"/>
    <w:p>
      <w:pPr>
        <w:pStyle w:val="Heading3"/>
      </w:pPr>
      <w:r>
        <w:t xml:space="preserve">3.3 Custom domain</w:t>
      </w:r>
    </w:p>
    <w:p>
      <w:pPr>
        <w:pStyle w:val="Compact"/>
        <w:numPr>
          <w:ilvl w:val="0"/>
          <w:numId w:val="1005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Settings &gt; Domains</w:t>
      </w:r>
      <w:r>
        <w:t xml:space="preserve">, agregar</w:t>
      </w:r>
      <w:r>
        <w:t xml:space="preserve"> </w:t>
      </w:r>
      <w:r>
        <w:rPr>
          <w:rStyle w:val="VerbatimChar"/>
        </w:rPr>
        <w:t xml:space="preserve">municipia.org.ar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Configurar DNS del dominio:</w:t>
      </w:r>
    </w:p>
    <w:p>
      <w:pPr>
        <w:pStyle w:val="Compact"/>
        <w:numPr>
          <w:ilvl w:val="1"/>
          <w:numId w:val="1006"/>
        </w:numPr>
      </w:pPr>
      <w:r>
        <w:t xml:space="preserve">CNAME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apuntando a</w:t>
      </w:r>
      <w:r>
        <w:t xml:space="preserve"> </w:t>
      </w:r>
      <w:r>
        <w:rPr>
          <w:rStyle w:val="VerbatimChar"/>
        </w:rPr>
        <w:t xml:space="preserve">cname.vercel-dns.com</w:t>
      </w:r>
    </w:p>
    <w:p>
      <w:pPr>
        <w:pStyle w:val="Compact"/>
        <w:numPr>
          <w:ilvl w:val="1"/>
          <w:numId w:val="1006"/>
        </w:numPr>
      </w:pPr>
      <w:r>
        <w:t xml:space="preserve">O registro A apuntando a</w:t>
      </w:r>
      <w:r>
        <w:t xml:space="preserve"> </w:t>
      </w:r>
      <w:r>
        <w:rPr>
          <w:rStyle w:val="VerbatimChar"/>
        </w:rPr>
        <w:t xml:space="preserve">76.76.21.21</w:t>
      </w:r>
    </w:p>
    <w:p>
      <w:pPr>
        <w:pStyle w:val="Compact"/>
        <w:numPr>
          <w:ilvl w:val="0"/>
          <w:numId w:val="1005"/>
        </w:numPr>
      </w:pPr>
      <w:r>
        <w:t xml:space="preserve">Vercel provee SSL automaticamente.</w:t>
      </w:r>
    </w:p>
    <w:bookmarkEnd w:id="20"/>
    <w:bookmarkStart w:id="21" w:name="deploy"/>
    <w:p>
      <w:pPr>
        <w:pStyle w:val="Heading3"/>
      </w:pPr>
      <w:r>
        <w:t xml:space="preserve">3.4 Deploy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Deploy</w:t>
      </w:r>
      <w:r>
        <w:t xml:space="preserve">. El build ejecuta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y despliega a la red Edge de Vercel.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so-a-paso-github-secrets"/>
    <w:p>
      <w:pPr>
        <w:pStyle w:val="Heading2"/>
      </w:pPr>
      <w:r>
        <w:t xml:space="preserve">4. Paso a Paso: GitHub Secrets</w:t>
      </w:r>
    </w:p>
    <w:p>
      <w:pPr>
        <w:pStyle w:val="FirstParagraph"/>
      </w:pPr>
      <w:r>
        <w:t xml:space="preserve">Para que el workflow de ingestion diaria funcione:</w:t>
      </w:r>
    </w:p>
    <w:p>
      <w:pPr>
        <w:pStyle w:val="Compact"/>
        <w:numPr>
          <w:ilvl w:val="0"/>
          <w:numId w:val="1007"/>
        </w:numPr>
      </w:pPr>
      <w:r>
        <w:t xml:space="preserve">Ir al repositorio en GitHub:</w:t>
      </w:r>
      <w:r>
        <w:t xml:space="preserve"> </w:t>
      </w:r>
      <w:r>
        <w:rPr>
          <w:rStyle w:val="VerbatimChar"/>
        </w:rPr>
        <w:t xml:space="preserve">streambe/municipia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Settings &gt; Secrets and variables &gt; Actions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Agregar los siguientes</w:t>
      </w:r>
      <w:r>
        <w:t xml:space="preserve"> </w:t>
      </w:r>
      <w:r>
        <w:rPr>
          <w:b/>
          <w:bCs/>
        </w:rPr>
        <w:t xml:space="preserve">Repository secrets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SUPABASE_URL=https://xxx.supabase.co</w:t>
      </w:r>
      <w:r>
        <w:br/>
      </w:r>
      <w:r>
        <w:rPr>
          <w:rStyle w:val="VerbatimChar"/>
        </w:rPr>
        <w:t xml:space="preserve">SUPABASE_SERVICE_ROLE_KEY=eyJ...</w:t>
      </w:r>
      <w:r>
        <w:br/>
      </w:r>
      <w:r>
        <w:rPr>
          <w:rStyle w:val="VerbatimChar"/>
        </w:rPr>
        <w:t xml:space="preserve">VOYAGE_API_KEY=pa-...</w:t>
      </w:r>
    </w:p>
    <w:p>
      <w:pPr>
        <w:pStyle w:val="FirstParagraph"/>
      </w:pPr>
      <w:r>
        <w:t xml:space="preserve">El workflow</w:t>
      </w:r>
      <w:r>
        <w:t xml:space="preserve"> </w:t>
      </w:r>
      <w:r>
        <w:rPr>
          <w:rStyle w:val="VerbatimChar"/>
        </w:rPr>
        <w:t xml:space="preserve">Daily Ingestion</w:t>
      </w:r>
      <w:r>
        <w:t xml:space="preserve"> </w:t>
      </w:r>
      <w:r>
        <w:t xml:space="preserve">se ejecuta automaticamente a las 03:00 hora Argentina (06:00 UTC) y tambien puede dispararse manualmente desde la pestana Actions.</w:t>
      </w:r>
    </w:p>
    <w:p>
      <w:r>
        <w:pict>
          <v:rect style="width:0;height:1.5pt" o:hralign="center" o:hrstd="t" o:hr="t"/>
        </w:pict>
      </w:r>
    </w:p>
    <w:bookmarkEnd w:id="23"/>
    <w:bookmarkStart w:id="24" w:name="primera-ingestion-manual"/>
    <w:p>
      <w:pPr>
        <w:pStyle w:val="Heading2"/>
      </w:pPr>
      <w:r>
        <w:t xml:space="preserve">5. Primera Ingestion Manual</w:t>
      </w:r>
    </w:p>
    <w:p>
      <w:pPr>
        <w:pStyle w:val="FirstParagraph"/>
      </w:pPr>
      <w:r>
        <w:t xml:space="preserve">Antes de que el chatbot pueda responder preguntas, es necesario ingestar contenido de los sitios municipales:</w:t>
      </w:r>
    </w:p>
    <w:p>
      <w:pPr>
        <w:pStyle w:val="SourceCode"/>
      </w:pPr>
      <w:r>
        <w:rPr>
          <w:rStyle w:val="CommentTok"/>
        </w:rPr>
        <w:t xml:space="preserve"># Clonar el repositorio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https://github.com/streambe/municipia.git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municipia</w:t>
      </w:r>
      <w:r>
        <w:br/>
      </w:r>
      <w:r>
        <w:br/>
      </w: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Configurar variables de entorno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Editar .env.local con las keys reales:</w:t>
      </w:r>
      <w:r>
        <w:br/>
      </w:r>
      <w:r>
        <w:rPr>
          <w:rStyle w:val="CommentTok"/>
        </w:rPr>
        <w:t xml:space="preserve">#   NEXT_PUBLIC_SUPABASE_URL=https://xxx.supabase.co</w:t>
      </w:r>
      <w:r>
        <w:br/>
      </w:r>
      <w:r>
        <w:rPr>
          <w:rStyle w:val="CommentTok"/>
        </w:rPr>
        <w:t xml:space="preserve">#   SUPABASE_SERVICE_ROLE_KEY=eyJ...</w:t>
      </w:r>
      <w:r>
        <w:br/>
      </w:r>
      <w:r>
        <w:rPr>
          <w:rStyle w:val="CommentTok"/>
        </w:rPr>
        <w:t xml:space="preserve">#   VOYAGE_API_KEY=pa-...</w:t>
      </w:r>
      <w:r>
        <w:br/>
      </w:r>
      <w:r>
        <w:br/>
      </w:r>
      <w:r>
        <w:rPr>
          <w:rStyle w:val="CommentTok"/>
        </w:rPr>
        <w:t xml:space="preserve"># Ejecutar ingestion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src/scripts/ingestion/index.ts</w:t>
      </w:r>
    </w:p>
    <w:p>
      <w:pPr>
        <w:pStyle w:val="FirstParagraph"/>
      </w:pPr>
      <w:r>
        <w:t xml:space="preserve">La ingestion procesa los 8 municipios configurados, scrapea sus sitios web, genera embeddings con Voyage AI, y almacena los chunks en Supabase. Duracion estimada: 10-30 minutos dependiendo de la cantidad de paginas.</w:t>
      </w:r>
    </w:p>
    <w:p>
      <w:r>
        <w:pict>
          <v:rect style="width:0;height:1.5pt" o:hralign="center" o:hrstd="t" o:hr="t"/>
        </w:pict>
      </w:r>
    </w:p>
    <w:bookmarkEnd w:id="24"/>
    <w:bookmarkStart w:id="25" w:name="verificacion-post-deploy"/>
    <w:p>
      <w:pPr>
        <w:pStyle w:val="Heading2"/>
      </w:pPr>
      <w:r>
        <w:t xml:space="preserve">6. Verificacion Post-Deploy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Como verificar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visible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https://municipia.org.ar</w:t>
            </w:r>
          </w:p>
        </w:tc>
        <w:tc>
          <w:tcPr/>
          <w:p>
            <w:pPr>
              <w:pStyle w:val="Compact"/>
            </w:pPr>
            <w:r>
              <w:t xml:space="preserve">Pagina principal con lista de municipios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funcional</w:t>
            </w:r>
          </w:p>
        </w:tc>
        <w:tc>
          <w:tcPr/>
          <w:p>
            <w:pPr>
              <w:pStyle w:val="Compact"/>
            </w:pPr>
            <w:r>
              <w:t xml:space="preserve">Click en un municipio, enviar mensaje</w:t>
            </w:r>
          </w:p>
        </w:tc>
        <w:tc>
          <w:tcPr/>
          <w:p>
            <w:pPr>
              <w:pStyle w:val="Compact"/>
            </w:pPr>
            <w:r>
              <w:t xml:space="preserve">Respuesta en streaming del asistente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Revisar Supabase &gt; Table Editor &gt;</w:t>
            </w:r>
            <w:r>
              <w:t xml:space="preserve"> </w:t>
            </w:r>
            <w:r>
              <w:rPr>
                <w:rStyle w:val="VerbatimChar"/>
              </w:rP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Nueva fila creada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Mensajes guardados</w:t>
            </w:r>
          </w:p>
        </w:tc>
        <w:tc>
          <w:tcPr/>
          <w:p>
            <w:pPr>
              <w:pStyle w:val="Compact"/>
            </w:pPr>
            <w:r>
              <w:t xml:space="preserve">Revisar Supabase &gt; Table Editor &gt;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Mensajes user + 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configurada</w:t>
            </w:r>
          </w:p>
        </w:tc>
        <w:tc>
          <w:tcPr/>
          <w:p>
            <w:pPr>
              <w:pStyle w:val="Compact"/>
            </w:pPr>
            <w:r>
              <w:t xml:space="preserve">GitHub &gt; Actions &gt; Daily Ingestion</w:t>
            </w:r>
          </w:p>
        </w:tc>
        <w:tc>
          <w:tcPr/>
          <w:p>
            <w:pPr>
              <w:pStyle w:val="Compact"/>
            </w:pPr>
            <w:r>
              <w:t xml:space="preserve">Workflow visible y habilitado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funcional</w:t>
            </w:r>
          </w:p>
        </w:tc>
        <w:tc>
          <w:tcPr/>
          <w:p>
            <w:pPr>
              <w:pStyle w:val="Compact"/>
            </w:pPr>
            <w:r>
              <w:t xml:space="preserve">Preguntar algo especifico del municipio</w:t>
            </w:r>
          </w:p>
        </w:tc>
        <w:tc>
          <w:tcPr/>
          <w:p>
            <w:pPr>
              <w:pStyle w:val="Compact"/>
            </w:pPr>
            <w:r>
              <w:t xml:space="preserve">Respuesta con informacion del sitio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Enviar 21+ mensajes en 1 minuto</w:t>
            </w:r>
          </w:p>
        </w:tc>
        <w:tc>
          <w:tcPr/>
          <w:p>
            <w:pPr>
              <w:pStyle w:val="Compact"/>
            </w:pPr>
            <w:r>
              <w:t xml:space="preserve">Error 429 en el request 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roubleshooting"/>
    <w:p>
      <w:pPr>
        <w:pStyle w:val="Heading2"/>
      </w:pPr>
      <w:r>
        <w:t xml:space="preserve">7.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falla en Vercel</w:t>
            </w:r>
          </w:p>
        </w:tc>
        <w:tc>
          <w:tcPr/>
          <w:p>
            <w:pPr>
              <w:pStyle w:val="Compact"/>
            </w:pPr>
            <w:r>
              <w:t xml:space="preserve">Variables de entorno faltantes</w:t>
            </w:r>
          </w:p>
        </w:tc>
        <w:tc>
          <w:tcPr/>
          <w:p>
            <w:pPr>
              <w:pStyle w:val="Compact"/>
            </w:pPr>
            <w:r>
              <w:t xml:space="preserve">Verificar que todas las env vars estan configuradas en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no responde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invalida o sin credito</w:t>
            </w:r>
          </w:p>
        </w:tc>
        <w:tc>
          <w:tcPr/>
          <w:p>
            <w:pPr>
              <w:pStyle w:val="Compact"/>
            </w:pPr>
            <w:r>
              <w:t xml:space="preserve">Verificar API key en Anthropic Console, verificar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sin resultados relevantes</w:t>
            </w:r>
          </w:p>
        </w:tc>
        <w:tc>
          <w:tcPr/>
          <w:p>
            <w:pPr>
              <w:pStyle w:val="Compact"/>
            </w:pPr>
            <w:r>
              <w:t xml:space="preserve">Ingestion no ejecutada</w:t>
            </w:r>
          </w:p>
        </w:tc>
        <w:tc>
          <w:tcPr/>
          <w:p>
            <w:pPr>
              <w:pStyle w:val="Compact"/>
            </w:pPr>
            <w:r>
              <w:t xml:space="preserve">Correr ingestion manual (seccion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429 Too Many Requests</w:t>
            </w:r>
          </w:p>
        </w:tc>
        <w:tc>
          <w:tcPr/>
          <w:p>
            <w:pPr>
              <w:pStyle w:val="Compact"/>
            </w:pPr>
            <w:r>
              <w:t xml:space="preserve">Rate limiting activado</w:t>
            </w:r>
          </w:p>
        </w:tc>
        <w:tc>
          <w:tcPr/>
          <w:p>
            <w:pPr>
              <w:pStyle w:val="Compact"/>
            </w:pPr>
            <w:r>
              <w:t xml:space="preserve">Esperar 1 minuto. Limite: 20 req/min por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falla en GitHub Actions</w:t>
            </w:r>
          </w:p>
        </w:tc>
        <w:tc>
          <w:tcPr/>
          <w:p>
            <w:pPr>
              <w:pStyle w:val="Compact"/>
            </w:pPr>
            <w:r>
              <w:t xml:space="preserve">Secrets no configurados</w:t>
            </w:r>
          </w:p>
        </w:tc>
        <w:tc>
          <w:tcPr/>
          <w:p>
            <w:pPr>
              <w:pStyle w:val="Compact"/>
            </w:pPr>
            <w:r>
              <w:t xml:space="preserve">Verificar seccion 4 (GitHub Secrets)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 fallan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VOYAGE_API_KEY</w:t>
            </w:r>
            <w:r>
              <w:t xml:space="preserve"> </w:t>
            </w:r>
            <w:r>
              <w:t xml:space="preserve">invalida</w:t>
            </w:r>
          </w:p>
        </w:tc>
        <w:tc>
          <w:tcPr/>
          <w:p>
            <w:pPr>
              <w:pStyle w:val="Compact"/>
            </w:pPr>
            <w:r>
              <w:t xml:space="preserve">Verificar API key en Voyage AI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Municipio no aparece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 = false</w:t>
            </w:r>
            <w:r>
              <w:t xml:space="preserve"> </w:t>
            </w:r>
            <w:r>
              <w:t xml:space="preserve">en DB</w:t>
            </w:r>
          </w:p>
        </w:tc>
        <w:tc>
          <w:tcPr/>
          <w:p>
            <w:pPr>
              <w:pStyle w:val="Compact"/>
            </w:pPr>
            <w:r>
              <w:t xml:space="preserve">Verificar tabla</w:t>
            </w:r>
            <w:r>
              <w:t xml:space="preserve"> </w:t>
            </w:r>
            <w:r>
              <w:rPr>
                <w:rStyle w:val="VerbatimChar"/>
              </w:rPr>
              <w:t xml:space="preserve">municipalities</w:t>
            </w:r>
            <w:r>
              <w:t xml:space="preserve"> </w:t>
            </w:r>
            <w:r>
              <w:t xml:space="preserve">en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falla</w:t>
            </w:r>
          </w:p>
        </w:tc>
        <w:tc>
          <w:tcPr/>
          <w:p>
            <w:pPr>
              <w:pStyle w:val="Compact"/>
            </w:pPr>
            <w:r>
              <w:t xml:space="preserve">Lockfile inconsistente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urls-y-dashboards"/>
    <w:p>
      <w:pPr>
        <w:pStyle w:val="Heading2"/>
      </w:pPr>
      <w:r>
        <w:t xml:space="preserve">8. URLs y Dashboards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</w:t>
            </w:r>
          </w:p>
        </w:tc>
        <w:tc>
          <w:tcPr/>
          <w:p>
            <w:pPr>
              <w:pStyle w:val="Compact"/>
            </w:pPr>
            <w:r>
              <w:t xml:space="preserve">https://municipia.org.ar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Dashboard</w:t>
            </w:r>
          </w:p>
        </w:tc>
        <w:tc>
          <w:tcPr/>
          <w:p>
            <w:pPr>
              <w:pStyle w:val="Compact"/>
            </w:pPr>
            <w:r>
              <w:t xml:space="preserve">https://supabase.com/dashboard/project/[PROJECT_ID]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Dashboard</w:t>
            </w:r>
          </w:p>
        </w:tc>
        <w:tc>
          <w:tcPr/>
          <w:p>
            <w:pPr>
              <w:pStyle w:val="Compact"/>
            </w:pPr>
            <w:r>
              <w:t xml:space="preserve">https://vercel.com/streambe/municipia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https://github.com/streambe/municipia/actions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Console</w:t>
            </w:r>
          </w:p>
        </w:tc>
        <w:tc>
          <w:tcPr/>
          <w:p>
            <w:pPr>
              <w:pStyle w:val="Compact"/>
            </w:pPr>
            <w:r>
              <w:t xml:space="preserve">https://console.anthropic.com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 AI Dashboard</w:t>
            </w:r>
          </w:p>
        </w:tc>
        <w:tc>
          <w:tcPr/>
          <w:p>
            <w:pPr>
              <w:pStyle w:val="Compact"/>
            </w:pPr>
            <w:r>
              <w:t xml:space="preserve">https://dash.voyageai.com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hecklist-pre-deploy"/>
    <w:p>
      <w:pPr>
        <w:pStyle w:val="Heading2"/>
      </w:pPr>
      <w:r>
        <w:t xml:space="preserve">9. Checklist Pre-Deploy</w:t>
      </w:r>
    </w:p>
    <w:p>
      <w:pPr>
        <w:pStyle w:val="Compact"/>
        <w:numPr>
          <w:ilvl w:val="0"/>
          <w:numId w:val="1008"/>
        </w:numPr>
      </w:pPr>
      <w:r>
        <w:t xml:space="preserve">Supabase proyecto creado y migration ejecutada</w:t>
      </w:r>
    </w:p>
    <w:p>
      <w:pPr>
        <w:pStyle w:val="Compact"/>
        <w:numPr>
          <w:ilvl w:val="0"/>
          <w:numId w:val="1009"/>
        </w:numPr>
      </w:pPr>
      <w:r>
        <w:t xml:space="preserve">Seed data ejecutado (8 municipios)</w:t>
      </w:r>
    </w:p>
    <w:p>
      <w:pPr>
        <w:pStyle w:val="Compact"/>
        <w:numPr>
          <w:ilvl w:val="0"/>
          <w:numId w:val="1010"/>
        </w:numPr>
      </w:pPr>
      <w:r>
        <w:t xml:space="preserve">pgvector extension habilitada</w:t>
      </w:r>
    </w:p>
    <w:p>
      <w:pPr>
        <w:pStyle w:val="Compact"/>
        <w:numPr>
          <w:ilvl w:val="0"/>
          <w:numId w:val="1011"/>
        </w:numPr>
      </w:pPr>
      <w:r>
        <w:t xml:space="preserve">Variables de entorno configuradas en Vercel (6 variables)</w:t>
      </w:r>
    </w:p>
    <w:p>
      <w:pPr>
        <w:pStyle w:val="Compact"/>
        <w:numPr>
          <w:ilvl w:val="0"/>
          <w:numId w:val="1012"/>
        </w:numPr>
      </w:pPr>
      <w:r>
        <w:t xml:space="preserve">GitHub Secrets configurados (3 secrets)</w:t>
      </w:r>
    </w:p>
    <w:p>
      <w:pPr>
        <w:pStyle w:val="Compact"/>
        <w:numPr>
          <w:ilvl w:val="0"/>
          <w:numId w:val="1013"/>
        </w:numPr>
      </w:pPr>
      <w:r>
        <w:t xml:space="preserve">Primera ingestion ejecutada exitosamente</w:t>
      </w:r>
    </w:p>
    <w:p>
      <w:pPr>
        <w:pStyle w:val="Compact"/>
        <w:numPr>
          <w:ilvl w:val="0"/>
          <w:numId w:val="1014"/>
        </w:numPr>
      </w:pPr>
      <w:r>
        <w:t xml:space="preserve">Custom domain configurado con SSL</w:t>
      </w:r>
    </w:p>
    <w:p>
      <w:pPr>
        <w:pStyle w:val="Compact"/>
        <w:numPr>
          <w:ilvl w:val="0"/>
          <w:numId w:val="1015"/>
        </w:numPr>
      </w:pPr>
      <w:r>
        <w:t xml:space="preserve">Verificacion post-deploy completada (seccion 6)</w:t>
      </w:r>
    </w:p>
    <w:p>
      <w:pPr>
        <w:pStyle w:val="Compact"/>
        <w:numPr>
          <w:ilvl w:val="0"/>
          <w:numId w:val="1016"/>
        </w:numPr>
      </w:pPr>
      <w:r>
        <w:t xml:space="preserve">Al menos 1 municipio responde preguntas correctamente</w:t>
      </w:r>
    </w:p>
    <w:p>
      <w:pPr>
        <w:pStyle w:val="Compact"/>
        <w:numPr>
          <w:ilvl w:val="0"/>
          <w:numId w:val="1017"/>
        </w:numPr>
      </w:pPr>
      <w:r>
        <w:t xml:space="preserve">Rate limiting verificado (429 al superar limite)</w:t>
      </w:r>
    </w:p>
    <w:p>
      <w:r>
        <w:pict>
          <v:rect style="width:0;height:1.5pt" o:hralign="center" o:hrstd="t" o:hr="t"/>
        </w:pict>
      </w:r>
    </w:p>
    <w:bookmarkEnd w:id="28"/>
    <w:bookmarkStart w:id="29" w:name="costos-estimados-mensuales"/>
    <w:p>
      <w:pPr>
        <w:pStyle w:val="Heading2"/>
      </w:pPr>
      <w:r>
        <w:t xml:space="preserve">Costos Estimados Mensuales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Costo 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Hobby (gratis) o Pro ($20/mo)</w:t>
            </w:r>
          </w:p>
        </w:tc>
        <w:tc>
          <w:tcPr/>
          <w:p>
            <w:pPr>
              <w:pStyle w:val="Compact"/>
            </w:pPr>
            <w:r>
              <w:t xml:space="preserve">$0 - 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Free tier (500MB DB)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API</w:t>
            </w:r>
          </w:p>
        </w:tc>
        <w:tc>
          <w:tcPr/>
          <w:p>
            <w:pPr>
              <w:pStyle w:val="Compact"/>
            </w:pPr>
            <w:r>
              <w:t xml:space="preserve">Pay per use</w:t>
            </w:r>
          </w:p>
        </w:tc>
        <w:tc>
          <w:tcPr/>
          <w:p>
            <w:pPr>
              <w:pStyle w:val="Compact"/>
            </w:pPr>
            <w:r>
              <w:t xml:space="preserve">$10 - $25/mo (estimado 5K mensajes)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 AI</w:t>
            </w:r>
          </w:p>
        </w:tc>
        <w:tc>
          <w:tcPr/>
          <w:p>
            <w:pPr>
              <w:pStyle w:val="Compact"/>
            </w:pPr>
            <w:r>
              <w:t xml:space="preserve">Pay per use</w:t>
            </w:r>
          </w:p>
        </w:tc>
        <w:tc>
          <w:tcPr/>
          <w:p>
            <w:pPr>
              <w:pStyle w:val="Compact"/>
            </w:pPr>
            <w:r>
              <w:t xml:space="preserve">$1 - $5/mo (ingestion diaria)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Free (open source)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.org.ar</w:t>
            </w:r>
          </w:p>
        </w:tc>
        <w:tc>
          <w:tcPr/>
          <w:p>
            <w:pPr>
              <w:pStyle w:val="Compact"/>
            </w:pPr>
            <w:r>
              <w:t xml:space="preserve">~$5/ano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$16 - $31/mo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supabase.com" TargetMode="External" /><Relationship Type="http://schemas.openxmlformats.org/officeDocument/2006/relationships/hyperlink" Id="rId17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supabase.com" TargetMode="External" /><Relationship Type="http://schemas.openxmlformats.org/officeDocument/2006/relationships/hyperlink" Id="rId17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2026-04-02T23:20:36Z</dcterms:created>
  <dcterms:modified xsi:type="dcterms:W3CDTF">2026-04-02T23:20:36Z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