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D098" w14:textId="77777777" w:rsidR="00877EA7" w:rsidRDefault="00000000">
      <w:pPr>
        <w:spacing w:after="60"/>
      </w:pPr>
      <w:r>
        <w:rPr>
          <w:rFonts w:ascii="Calibri" w:eastAsia="Calibri" w:hAnsi="Calibri" w:cs="Calibri"/>
          <w:b/>
          <w:bCs/>
          <w:color w:val="1B1524"/>
          <w:spacing w:val="60"/>
          <w:sz w:val="18"/>
          <w:szCs w:val="18"/>
        </w:rPr>
        <w:t>TEST ACCESS</w:t>
      </w:r>
    </w:p>
    <w:p w14:paraId="4E260F31" w14:textId="77777777" w:rsidR="00877EA7" w:rsidRDefault="00000000">
      <w:pPr>
        <w:pStyle w:val="Heading1"/>
        <w:spacing w:after="100"/>
      </w:pPr>
      <w:proofErr w:type="spellStart"/>
      <w:r>
        <w:rPr>
          <w:rFonts w:ascii="Calibri" w:eastAsia="Calibri" w:hAnsi="Calibri" w:cs="Calibri"/>
          <w:b/>
          <w:bCs/>
          <w:color w:val="1B1524"/>
          <w:sz w:val="52"/>
          <w:szCs w:val="52"/>
        </w:rPr>
        <w:t>eKonnect</w:t>
      </w:r>
      <w:proofErr w:type="spellEnd"/>
      <w:r>
        <w:rPr>
          <w:rFonts w:ascii="Calibri" w:eastAsia="Calibri" w:hAnsi="Calibri" w:cs="Calibri"/>
          <w:b/>
          <w:bCs/>
          <w:color w:val="1B1524"/>
          <w:sz w:val="52"/>
          <w:szCs w:val="52"/>
        </w:rPr>
        <w:t xml:space="preserve"> Test Access</w:t>
      </w:r>
    </w:p>
    <w:p w14:paraId="25219894" w14:textId="77777777" w:rsidR="00877EA7" w:rsidRDefault="00000000">
      <w:pPr>
        <w:spacing w:after="200" w:line="276" w:lineRule="auto"/>
      </w:pPr>
      <w:proofErr w:type="spellStart"/>
      <w:r>
        <w:rPr>
          <w:rFonts w:ascii="Calibri" w:eastAsia="Calibri" w:hAnsi="Calibri" w:cs="Calibri"/>
          <w:color w:val="1B1524"/>
          <w:sz w:val="26"/>
          <w:szCs w:val="26"/>
        </w:rPr>
        <w:t>eKonnect</w:t>
      </w:r>
      <w:proofErr w:type="spellEnd"/>
      <w:r>
        <w:rPr>
          <w:rFonts w:ascii="Calibri" w:eastAsia="Calibri" w:hAnsi="Calibri" w:cs="Calibri"/>
          <w:color w:val="1B1524"/>
          <w:sz w:val="26"/>
          <w:szCs w:val="26"/>
        </w:rPr>
        <w:t xml:space="preserve"> runs in two places: the Android app people carry, and the web console the network is run from. Both start at </w:t>
      </w:r>
      <w:proofErr w:type="spellStart"/>
      <w:r>
        <w:rPr>
          <w:rFonts w:ascii="Calibri" w:eastAsia="Calibri" w:hAnsi="Calibri" w:cs="Calibri"/>
          <w:color w:val="1B1524"/>
          <w:sz w:val="26"/>
          <w:szCs w:val="26"/>
        </w:rPr>
        <w:t>ekonnectapp.web.app</w:t>
      </w:r>
      <w:proofErr w:type="spellEnd"/>
      <w:r>
        <w:rPr>
          <w:rFonts w:ascii="Calibri" w:eastAsia="Calibri" w:hAnsi="Calibri" w:cs="Calibri"/>
          <w:color w:val="1B1524"/>
          <w:sz w:val="26"/>
          <w:szCs w:val="26"/>
        </w:rPr>
        <w:t>, and they share one set of test accounts.</w:t>
      </w:r>
    </w:p>
    <w:p w14:paraId="14E72E13" w14:textId="77777777" w:rsidR="00877EA7" w:rsidRDefault="00000000">
      <w:pPr>
        <w:pStyle w:val="Heading2"/>
        <w:pBdr>
          <w:bottom w:val="single" w:sz="6" w:space="6" w:color="EBE7F1"/>
        </w:pBdr>
        <w:spacing w:before="320" w:after="120"/>
      </w:pPr>
      <w:r>
        <w:rPr>
          <w:rFonts w:ascii="Calibri" w:eastAsia="Calibri" w:hAnsi="Calibri" w:cs="Calibri"/>
          <w:b/>
          <w:bCs/>
          <w:color w:val="1B1524"/>
          <w:sz w:val="34"/>
          <w:szCs w:val="34"/>
        </w:rPr>
        <w:t>Get the app</w:t>
      </w:r>
      <w:r>
        <w:rPr>
          <w:rFonts w:ascii="Consolas" w:eastAsia="Consolas" w:hAnsi="Consolas" w:cs="Consolas"/>
          <w:color w:val="A7A2B2"/>
          <w:sz w:val="18"/>
          <w:szCs w:val="18"/>
        </w:rPr>
        <w:t xml:space="preserve">    Android</w:t>
      </w:r>
    </w:p>
    <w:p w14:paraId="03DF4D3F" w14:textId="77777777" w:rsidR="00877EA7" w:rsidRDefault="00000000">
      <w:pPr>
        <w:spacing w:after="120" w:line="276" w:lineRule="auto"/>
      </w:pPr>
      <w:r>
        <w:rPr>
          <w:rFonts w:ascii="Calibri" w:eastAsia="Calibri" w:hAnsi="Calibri" w:cs="Calibri"/>
          <w:color w:val="1B1524"/>
          <w:sz w:val="26"/>
          <w:szCs w:val="26"/>
        </w:rPr>
        <w:t xml:space="preserve">Download it from </w:t>
      </w:r>
      <w:hyperlink r:id="rId5" w:anchor="get" w:history="1">
        <w:proofErr w:type="spellStart"/>
        <w:r>
          <w:rPr>
            <w:rFonts w:ascii="Calibri" w:eastAsia="Calibri" w:hAnsi="Calibri" w:cs="Calibri"/>
            <w:color w:val="1B1524"/>
            <w:sz w:val="26"/>
            <w:szCs w:val="26"/>
            <w:u w:val="single"/>
          </w:rPr>
          <w:t>ekonnectapp.web.app</w:t>
        </w:r>
        <w:proofErr w:type="spellEnd"/>
        <w:r>
          <w:rPr>
            <w:rFonts w:ascii="Calibri" w:eastAsia="Calibri" w:hAnsi="Calibri" w:cs="Calibri"/>
            <w:color w:val="1B1524"/>
            <w:sz w:val="26"/>
            <w:szCs w:val="26"/>
            <w:u w:val="single"/>
          </w:rPr>
          <w:t>/#get</w:t>
        </w:r>
      </w:hyperlink>
      <w:r>
        <w:rPr>
          <w:rFonts w:ascii="Calibri" w:eastAsia="Calibri" w:hAnsi="Calibri" w:cs="Calibri"/>
          <w:color w:val="1B1524"/>
          <w:sz w:val="26"/>
          <w:szCs w:val="26"/>
        </w:rPr>
        <w:t>. Allow the prompts as they come.</w:t>
      </w:r>
    </w:p>
    <w:tbl>
      <w:tblPr>
        <w:tblW w:w="5000" w:type="pct"/>
        <w:tblBorders>
          <w:top w:val="single" w:sz="4" w:space="0" w:color="FF4D5E"/>
          <w:left w:val="single" w:sz="4" w:space="0" w:color="FF4D5E"/>
          <w:bottom w:val="single" w:sz="4" w:space="0" w:color="FF4D5E"/>
          <w:right w:val="single" w:sz="4" w:space="0" w:color="FF4D5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77EA7" w14:paraId="7591BC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0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32229" w14:textId="77777777" w:rsidR="00877EA7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4D5E"/>
                <w:spacing w:val="50"/>
                <w:sz w:val="18"/>
                <w:szCs w:val="18"/>
              </w:rPr>
              <w:t>BEFORE YOU INSTALL</w:t>
            </w:r>
          </w:p>
          <w:p w14:paraId="1562422F" w14:textId="77777777" w:rsidR="00877EA7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 xml:space="preserve">It is not on the Play Store yet, so Android will warn you against installing it. Choose </w:t>
            </w:r>
            <w:r>
              <w:rPr>
                <w:rFonts w:ascii="Calibri" w:eastAsia="Calibri" w:hAnsi="Calibri" w:cs="Calibri"/>
                <w:b/>
                <w:bCs/>
                <w:color w:val="1B1524"/>
                <w:sz w:val="24"/>
                <w:szCs w:val="24"/>
              </w:rPr>
              <w:t>Install anyway</w:t>
            </w: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 xml:space="preserve"> — the warning is about the source, not the app.</w:t>
            </w:r>
          </w:p>
        </w:tc>
      </w:tr>
    </w:tbl>
    <w:p w14:paraId="73088364" w14:textId="77777777" w:rsidR="00877EA7" w:rsidRDefault="00000000">
      <w:pPr>
        <w:pStyle w:val="Heading2"/>
        <w:pBdr>
          <w:bottom w:val="single" w:sz="6" w:space="6" w:color="EBE7F1"/>
        </w:pBdr>
        <w:spacing w:before="320" w:after="120"/>
      </w:pPr>
      <w:r>
        <w:rPr>
          <w:rFonts w:ascii="Calibri" w:eastAsia="Calibri" w:hAnsi="Calibri" w:cs="Calibri"/>
          <w:b/>
          <w:bCs/>
          <w:color w:val="1B1524"/>
          <w:sz w:val="34"/>
          <w:szCs w:val="34"/>
        </w:rPr>
        <w:t>Try the app</w:t>
      </w:r>
      <w:r>
        <w:rPr>
          <w:rFonts w:ascii="Consolas" w:eastAsia="Consolas" w:hAnsi="Consolas" w:cs="Consolas"/>
          <w:color w:val="A7A2B2"/>
          <w:sz w:val="18"/>
          <w:szCs w:val="18"/>
        </w:rPr>
        <w:t xml:space="preserve">    two roles, two accounts</w:t>
      </w:r>
    </w:p>
    <w:p w14:paraId="28A58A3E" w14:textId="77777777" w:rsidR="00877EA7" w:rsidRDefault="00000000">
      <w:pPr>
        <w:spacing w:after="200" w:line="276" w:lineRule="auto"/>
      </w:pPr>
      <w:r>
        <w:rPr>
          <w:rFonts w:ascii="Calibri" w:eastAsia="Calibri" w:hAnsi="Calibri" w:cs="Calibri"/>
          <w:color w:val="1B1524"/>
          <w:sz w:val="26"/>
          <w:szCs w:val="26"/>
        </w:rPr>
        <w:t>The same app serves both sides of an emergency. Sign in as either — or as both, on two phones, to watch one call from end to end.</w:t>
      </w:r>
    </w:p>
    <w:tbl>
      <w:tblPr>
        <w:tblW w:w="5000" w:type="pct"/>
        <w:tblBorders>
          <w:top w:val="single" w:sz="4" w:space="0" w:color="EBE7F1"/>
          <w:left w:val="single" w:sz="4" w:space="0" w:color="EBE7F1"/>
          <w:bottom w:val="single" w:sz="4" w:space="0" w:color="EBE7F1"/>
          <w:right w:val="single" w:sz="4" w:space="0" w:color="EBE7F1"/>
          <w:insideH w:val="single" w:sz="4" w:space="0" w:color="EBE7F1"/>
          <w:insideV w:val="single" w:sz="4" w:space="0" w:color="EBE7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877EA7" w14:paraId="23B8950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52A30" w14:textId="77777777" w:rsidR="00877EA7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B1524"/>
                <w:sz w:val="26"/>
                <w:szCs w:val="26"/>
              </w:rPr>
              <w:t>As a user — raising an emergency</w:t>
            </w:r>
          </w:p>
          <w:p w14:paraId="4E206015" w14:textId="77777777" w:rsidR="00877E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B1524"/>
                <w:sz w:val="22"/>
                <w:szCs w:val="22"/>
              </w:rPr>
              <w:t>phabianbenard2019@gmail.com</w:t>
            </w:r>
          </w:p>
          <w:p w14:paraId="4B12EE27" w14:textId="77777777" w:rsidR="00877EA7" w:rsidRDefault="00000000">
            <w:pPr>
              <w:spacing w:after="120"/>
            </w:pPr>
            <w:r>
              <w:rPr>
                <w:rFonts w:ascii="Consolas" w:eastAsia="Consolas" w:hAnsi="Consolas" w:cs="Consolas"/>
                <w:color w:val="1B1524"/>
                <w:sz w:val="22"/>
                <w:szCs w:val="22"/>
              </w:rPr>
              <w:t>Phabby@254</w:t>
            </w:r>
          </w:p>
          <w:p w14:paraId="304736EB" w14:textId="77777777" w:rsidR="00877EA7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>Sign in with Google in one tap, or with the email and password above.</w:t>
            </w:r>
          </w:p>
          <w:p w14:paraId="3712ACAA" w14:textId="77777777" w:rsidR="00877EA7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 xml:space="preserve">Pick an emergency type, then </w:t>
            </w:r>
            <w:r>
              <w:rPr>
                <w:rFonts w:ascii="Calibri" w:eastAsia="Calibri" w:hAnsi="Calibri" w:cs="Calibri"/>
                <w:b/>
                <w:bCs/>
                <w:color w:val="1B1524"/>
                <w:sz w:val="24"/>
                <w:szCs w:val="24"/>
              </w:rPr>
              <w:t>hold</w:t>
            </w: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 xml:space="preserve"> the SOS button for a second — the hold is the confirmation.</w:t>
            </w:r>
          </w:p>
          <w:p w14:paraId="6276C0AF" w14:textId="77777777" w:rsidR="00877EA7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 xml:space="preserve">Watch the map: your face and the </w:t>
            </w:r>
            <w:proofErr w:type="gramStart"/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>responder’s</w:t>
            </w:r>
            <w:proofErr w:type="gramEnd"/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 xml:space="preserve"> are the two pins.</w:t>
            </w:r>
          </w:p>
          <w:p w14:paraId="00CAEBFE" w14:textId="77777777" w:rsidR="00877EA7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>Drag the sheet down for the map, up for the crew’s details.</w:t>
            </w:r>
          </w:p>
        </w:tc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C30C4" w14:textId="77777777" w:rsidR="00877EA7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B1524"/>
                <w:sz w:val="26"/>
                <w:szCs w:val="26"/>
              </w:rPr>
              <w:t>As a responder — answering one</w:t>
            </w:r>
          </w:p>
          <w:p w14:paraId="4B77793D" w14:textId="77777777" w:rsidR="00877E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B1524"/>
                <w:sz w:val="22"/>
                <w:szCs w:val="22"/>
              </w:rPr>
              <w:t>tafitiinnovationhub@gmail.com</w:t>
            </w:r>
          </w:p>
          <w:p w14:paraId="4172FAAD" w14:textId="77777777" w:rsidR="00877EA7" w:rsidRDefault="00000000">
            <w:pPr>
              <w:spacing w:after="120"/>
            </w:pPr>
            <w:r>
              <w:rPr>
                <w:rFonts w:ascii="Consolas" w:eastAsia="Consolas" w:hAnsi="Consolas" w:cs="Consolas"/>
                <w:color w:val="1B1524"/>
                <w:sz w:val="22"/>
                <w:szCs w:val="22"/>
              </w:rPr>
              <w:t>Phabby@254</w:t>
            </w:r>
          </w:p>
          <w:p w14:paraId="73078D72" w14:textId="77777777" w:rsidR="00877EA7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>Sign in, then switch to responder mode.</w:t>
            </w:r>
          </w:p>
          <w:p w14:paraId="03CA3D03" w14:textId="77777777" w:rsidR="00877EA7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 xml:space="preserve">Turn </w:t>
            </w:r>
            <w:r>
              <w:rPr>
                <w:rFonts w:ascii="Calibri" w:eastAsia="Calibri" w:hAnsi="Calibri" w:cs="Calibri"/>
                <w:b/>
                <w:bCs/>
                <w:color w:val="1B1524"/>
                <w:sz w:val="24"/>
                <w:szCs w:val="24"/>
              </w:rPr>
              <w:t>Accepting emergency calls</w:t>
            </w: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 xml:space="preserve"> on — until that switch is on, nothing reaches you.</w:t>
            </w:r>
          </w:p>
          <w:p w14:paraId="00935377" w14:textId="77777777" w:rsidR="00877EA7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>Accept the incoming call, then work it through to resolved.</w:t>
            </w:r>
          </w:p>
          <w:p w14:paraId="2EF5B8A0" w14:textId="77777777" w:rsidR="00877EA7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>This account is already verified, so it can go on duty straight away.</w:t>
            </w:r>
          </w:p>
        </w:tc>
      </w:tr>
    </w:tbl>
    <w:p w14:paraId="7B3A6779" w14:textId="77777777" w:rsidR="00877EA7" w:rsidRDefault="00877EA7">
      <w:pPr>
        <w:spacing w:after="200"/>
      </w:pPr>
    </w:p>
    <w:tbl>
      <w:tblPr>
        <w:tblW w:w="5000" w:type="pct"/>
        <w:tblBorders>
          <w:top w:val="single" w:sz="4" w:space="0" w:color="FF4D5E"/>
          <w:left w:val="single" w:sz="4" w:space="0" w:color="FF4D5E"/>
          <w:bottom w:val="single" w:sz="4" w:space="0" w:color="FF4D5E"/>
          <w:right w:val="single" w:sz="4" w:space="0" w:color="FF4D5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77EA7" w14:paraId="07AE0C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0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0966B" w14:textId="77777777" w:rsidR="00877EA7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4D5E"/>
                <w:spacing w:val="50"/>
                <w:sz w:val="18"/>
                <w:szCs w:val="18"/>
              </w:rPr>
              <w:t>LIVE</w:t>
            </w:r>
          </w:p>
          <w:p w14:paraId="4DB72FB5" w14:textId="77777777" w:rsidR="00877EA7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 xml:space="preserve">An SOS raised here reaches real responder accounts. Cancel anything you start, and use </w:t>
            </w:r>
            <w:r>
              <w:rPr>
                <w:rFonts w:ascii="Calibri" w:eastAsia="Calibri" w:hAnsi="Calibri" w:cs="Calibri"/>
                <w:b/>
                <w:bCs/>
                <w:color w:val="1B1524"/>
                <w:sz w:val="24"/>
                <w:szCs w:val="24"/>
              </w:rPr>
              <w:t>Call 999</w:t>
            </w: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 xml:space="preserve"> only in a genuine emergency.</w:t>
            </w:r>
          </w:p>
        </w:tc>
      </w:tr>
    </w:tbl>
    <w:p w14:paraId="3B1D5547" w14:textId="77777777" w:rsidR="00877EA7" w:rsidRDefault="00000000">
      <w:pPr>
        <w:pStyle w:val="Heading2"/>
        <w:pBdr>
          <w:bottom w:val="single" w:sz="6" w:space="6" w:color="EBE7F1"/>
        </w:pBdr>
        <w:spacing w:before="320" w:after="120"/>
      </w:pPr>
      <w:r>
        <w:rPr>
          <w:rFonts w:ascii="Calibri" w:eastAsia="Calibri" w:hAnsi="Calibri" w:cs="Calibri"/>
          <w:b/>
          <w:bCs/>
          <w:color w:val="1B1524"/>
          <w:sz w:val="34"/>
          <w:szCs w:val="34"/>
        </w:rPr>
        <w:t>The web console</w:t>
      </w:r>
      <w:r>
        <w:rPr>
          <w:rFonts w:ascii="Consolas" w:eastAsia="Consolas" w:hAnsi="Consolas" w:cs="Consolas"/>
          <w:color w:val="A7A2B2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A7A2B2"/>
          <w:sz w:val="18"/>
          <w:szCs w:val="18"/>
        </w:rPr>
        <w:t>ekonnectapp.web.app</w:t>
      </w:r>
      <w:proofErr w:type="spellEnd"/>
      <w:r>
        <w:rPr>
          <w:rFonts w:ascii="Consolas" w:eastAsia="Consolas" w:hAnsi="Consolas" w:cs="Consolas"/>
          <w:color w:val="A7A2B2"/>
          <w:sz w:val="18"/>
          <w:szCs w:val="18"/>
        </w:rPr>
        <w:t>/login</w:t>
      </w:r>
    </w:p>
    <w:p w14:paraId="6F5D6A8B" w14:textId="77777777" w:rsidR="00877EA7" w:rsidRDefault="00000000">
      <w:pPr>
        <w:spacing w:after="120" w:line="276" w:lineRule="auto"/>
      </w:pPr>
      <w:r>
        <w:rPr>
          <w:rFonts w:ascii="Calibri" w:eastAsia="Calibri" w:hAnsi="Calibri" w:cs="Calibri"/>
          <w:color w:val="1B1524"/>
          <w:sz w:val="26"/>
          <w:szCs w:val="26"/>
        </w:rPr>
        <w:t xml:space="preserve">One sign-in page for both roles — </w:t>
      </w:r>
      <w:hyperlink r:id="rId6" w:history="1">
        <w:proofErr w:type="spellStart"/>
        <w:r>
          <w:rPr>
            <w:rFonts w:ascii="Calibri" w:eastAsia="Calibri" w:hAnsi="Calibri" w:cs="Calibri"/>
            <w:color w:val="1B1524"/>
            <w:sz w:val="26"/>
            <w:szCs w:val="26"/>
            <w:u w:val="single"/>
          </w:rPr>
          <w:t>ekonnectapp.web.app</w:t>
        </w:r>
        <w:proofErr w:type="spellEnd"/>
        <w:r>
          <w:rPr>
            <w:rFonts w:ascii="Calibri" w:eastAsia="Calibri" w:hAnsi="Calibri" w:cs="Calibri"/>
            <w:color w:val="1B1524"/>
            <w:sz w:val="26"/>
            <w:szCs w:val="26"/>
            <w:u w:val="single"/>
          </w:rPr>
          <w:t>/login</w:t>
        </w:r>
      </w:hyperlink>
      <w:r>
        <w:rPr>
          <w:rFonts w:ascii="Calibri" w:eastAsia="Calibri" w:hAnsi="Calibri" w:cs="Calibri"/>
          <w:color w:val="1B1524"/>
          <w:sz w:val="26"/>
          <w:szCs w:val="26"/>
        </w:rPr>
        <w:t>. Where you land is decided by the account, not by the link.</w:t>
      </w:r>
    </w:p>
    <w:p w14:paraId="6DCD49F5" w14:textId="77777777" w:rsidR="00877EA7" w:rsidRDefault="00000000">
      <w:pPr>
        <w:spacing w:after="120" w:line="276" w:lineRule="auto"/>
      </w:pPr>
      <w:r>
        <w:rPr>
          <w:rFonts w:ascii="Calibri" w:eastAsia="Calibri" w:hAnsi="Calibri" w:cs="Calibri"/>
          <w:color w:val="1B1524"/>
          <w:sz w:val="26"/>
          <w:szCs w:val="26"/>
        </w:rPr>
        <w:lastRenderedPageBreak/>
        <w:t>Test credentials</w:t>
      </w:r>
    </w:p>
    <w:tbl>
      <w:tblPr>
        <w:tblW w:w="5000" w:type="pct"/>
        <w:tblBorders>
          <w:top w:val="single" w:sz="4" w:space="0" w:color="EBE7F1"/>
          <w:left w:val="single" w:sz="4" w:space="0" w:color="EBE7F1"/>
          <w:bottom w:val="single" w:sz="4" w:space="0" w:color="EBE7F1"/>
          <w:right w:val="single" w:sz="4" w:space="0" w:color="EBE7F1"/>
          <w:insideH w:val="single" w:sz="4" w:space="0" w:color="EBE7F1"/>
          <w:insideV w:val="single" w:sz="4" w:space="0" w:color="EBE7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3"/>
        <w:gridCol w:w="6593"/>
      </w:tblGrid>
      <w:tr w:rsidR="00877EA7" w14:paraId="1515D017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3EE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B38C2" w14:textId="77777777" w:rsidR="00877EA7" w:rsidRDefault="00000000">
            <w:r>
              <w:rPr>
                <w:rFonts w:ascii="Calibri" w:eastAsia="Calibri" w:hAnsi="Calibri" w:cs="Calibri"/>
                <w:b/>
                <w:bCs/>
                <w:color w:val="1B1524"/>
                <w:sz w:val="26"/>
                <w:szCs w:val="26"/>
              </w:rPr>
              <w:t>Care Point — Oasis hospital</w:t>
            </w:r>
          </w:p>
          <w:p w14:paraId="18DD54F4" w14:textId="77777777" w:rsidR="00877EA7" w:rsidRDefault="00000000">
            <w:r>
              <w:rPr>
                <w:rFonts w:ascii="Calibri" w:eastAsia="Calibri" w:hAnsi="Calibri" w:cs="Calibri"/>
                <w:color w:val="6B6675"/>
                <w:sz w:val="18"/>
                <w:szCs w:val="18"/>
              </w:rPr>
              <w:t>lands on /portal</w:t>
            </w:r>
          </w:p>
        </w:tc>
        <w:tc>
          <w:tcPr>
            <w:tcW w:w="34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0CC75" w14:textId="77777777" w:rsidR="00877EA7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6B6675"/>
                <w:sz w:val="22"/>
                <w:szCs w:val="22"/>
              </w:rPr>
              <w:t xml:space="preserve">Email: </w:t>
            </w:r>
            <w:r>
              <w:rPr>
                <w:rFonts w:ascii="Consolas" w:eastAsia="Consolas" w:hAnsi="Consolas" w:cs="Consolas"/>
                <w:color w:val="1B1524"/>
                <w:sz w:val="24"/>
                <w:szCs w:val="24"/>
              </w:rPr>
              <w:t>phabianbenard2019@gmail.com</w:t>
            </w:r>
          </w:p>
          <w:p w14:paraId="6580B111" w14:textId="77777777" w:rsidR="00877EA7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6B6675"/>
                <w:sz w:val="22"/>
                <w:szCs w:val="22"/>
              </w:rPr>
              <w:t xml:space="preserve">Password: </w:t>
            </w:r>
            <w:r>
              <w:rPr>
                <w:rFonts w:ascii="Consolas" w:eastAsia="Consolas" w:hAnsi="Consolas" w:cs="Consolas"/>
                <w:color w:val="1B1524"/>
                <w:sz w:val="24"/>
                <w:szCs w:val="24"/>
              </w:rPr>
              <w:t>Phabby@254</w:t>
            </w:r>
          </w:p>
        </w:tc>
      </w:tr>
      <w:tr w:rsidR="00877EA7" w14:paraId="3F5843AB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3EE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CBFF3" w14:textId="77777777" w:rsidR="00877EA7" w:rsidRDefault="00000000">
            <w:r>
              <w:rPr>
                <w:rFonts w:ascii="Calibri" w:eastAsia="Calibri" w:hAnsi="Calibri" w:cs="Calibri"/>
                <w:b/>
                <w:bCs/>
                <w:color w:val="1B1524"/>
                <w:sz w:val="26"/>
                <w:szCs w:val="26"/>
              </w:rPr>
              <w:t>Network administrator</w:t>
            </w:r>
          </w:p>
          <w:p w14:paraId="2FBC8C98" w14:textId="77777777" w:rsidR="00877EA7" w:rsidRDefault="00000000">
            <w:r>
              <w:rPr>
                <w:rFonts w:ascii="Calibri" w:eastAsia="Calibri" w:hAnsi="Calibri" w:cs="Calibri"/>
                <w:color w:val="6B6675"/>
                <w:sz w:val="18"/>
                <w:szCs w:val="18"/>
              </w:rPr>
              <w:t>lands on /dashboard</w:t>
            </w:r>
          </w:p>
        </w:tc>
        <w:tc>
          <w:tcPr>
            <w:tcW w:w="34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A695A" w14:textId="77777777" w:rsidR="00877EA7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6B6675"/>
                <w:sz w:val="22"/>
                <w:szCs w:val="22"/>
              </w:rPr>
              <w:t xml:space="preserve">Email: </w:t>
            </w:r>
            <w:r>
              <w:rPr>
                <w:rFonts w:ascii="Consolas" w:eastAsia="Consolas" w:hAnsi="Consolas" w:cs="Consolas"/>
                <w:color w:val="1B1524"/>
                <w:sz w:val="24"/>
                <w:szCs w:val="24"/>
              </w:rPr>
              <w:t>ekonnectadmin@gmail.com</w:t>
            </w:r>
          </w:p>
          <w:p w14:paraId="605887A2" w14:textId="77777777" w:rsidR="00877EA7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6B6675"/>
                <w:sz w:val="22"/>
                <w:szCs w:val="22"/>
              </w:rPr>
              <w:t xml:space="preserve">Password: </w:t>
            </w:r>
            <w:r>
              <w:rPr>
                <w:rFonts w:ascii="Consolas" w:eastAsia="Consolas" w:hAnsi="Consolas" w:cs="Consolas"/>
                <w:color w:val="1B1524"/>
                <w:sz w:val="24"/>
                <w:szCs w:val="24"/>
              </w:rPr>
              <w:t>Ekonnect@2026</w:t>
            </w:r>
          </w:p>
        </w:tc>
      </w:tr>
    </w:tbl>
    <w:p w14:paraId="3828CD97" w14:textId="77777777" w:rsidR="00877EA7" w:rsidRDefault="00877EA7">
      <w:pPr>
        <w:spacing w:after="160"/>
      </w:pPr>
    </w:p>
    <w:p w14:paraId="1063E4DD" w14:textId="77777777" w:rsidR="00877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color w:val="1B1524"/>
          <w:sz w:val="24"/>
          <w:szCs w:val="24"/>
        </w:rPr>
        <w:t>The Care Point sees one facility: its fleet, crew, jobs, subscribers and settings — nobody else’s data.</w:t>
      </w:r>
    </w:p>
    <w:p w14:paraId="634F9EF1" w14:textId="77777777" w:rsidR="00877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color w:val="1B1524"/>
          <w:sz w:val="24"/>
          <w:szCs w:val="24"/>
        </w:rPr>
        <w:t>The administrator sees the whole network, and approves or declines responder applications.</w:t>
      </w:r>
    </w:p>
    <w:p w14:paraId="00916749" w14:textId="77777777" w:rsidR="00877EA7" w:rsidRDefault="00000000">
      <w:pPr>
        <w:pStyle w:val="Heading2"/>
        <w:pBdr>
          <w:bottom w:val="single" w:sz="6" w:space="6" w:color="EBE7F1"/>
        </w:pBdr>
        <w:spacing w:before="320" w:after="120"/>
      </w:pPr>
      <w:r>
        <w:rPr>
          <w:rFonts w:ascii="Calibri" w:eastAsia="Calibri" w:hAnsi="Calibri" w:cs="Calibri"/>
          <w:b/>
          <w:bCs/>
          <w:color w:val="1B1524"/>
          <w:sz w:val="34"/>
          <w:szCs w:val="34"/>
        </w:rPr>
        <w:t>Registering</w:t>
      </w:r>
      <w:r>
        <w:rPr>
          <w:rFonts w:ascii="Consolas" w:eastAsia="Consolas" w:hAnsi="Consolas" w:cs="Consolas"/>
          <w:color w:val="A7A2B2"/>
          <w:sz w:val="18"/>
          <w:szCs w:val="18"/>
        </w:rPr>
        <w:t xml:space="preserve">    a facility, or a responder</w:t>
      </w:r>
    </w:p>
    <w:p w14:paraId="653405ED" w14:textId="77777777" w:rsidR="00877EA7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color w:val="1B1524"/>
          <w:sz w:val="26"/>
          <w:szCs w:val="26"/>
        </w:rPr>
        <w:t>A Care Point</w:t>
      </w:r>
      <w:r>
        <w:rPr>
          <w:rFonts w:ascii="Calibri" w:eastAsia="Calibri" w:hAnsi="Calibri" w:cs="Calibri"/>
          <w:color w:val="1B1524"/>
          <w:sz w:val="26"/>
          <w:szCs w:val="26"/>
        </w:rPr>
        <w:t xml:space="preserve"> — a hospital, clinic or ambulance service — registers itself:</w:t>
      </w:r>
    </w:p>
    <w:tbl>
      <w:tblPr>
        <w:tblW w:w="5000" w:type="pct"/>
        <w:tblBorders>
          <w:top w:val="single" w:sz="4" w:space="0" w:color="EBE7F1"/>
          <w:left w:val="single" w:sz="4" w:space="0" w:color="EBE7F1"/>
          <w:bottom w:val="single" w:sz="4" w:space="0" w:color="EBE7F1"/>
          <w:right w:val="single" w:sz="4" w:space="0" w:color="EBE7F1"/>
          <w:insideH w:val="single" w:sz="4" w:space="0" w:color="EBE7F1"/>
          <w:insideV w:val="single" w:sz="4" w:space="0" w:color="EBE7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77EA7" w14:paraId="3F4CA38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44DF6" w14:textId="77777777" w:rsidR="00877EA7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1524"/>
                <w:sz w:val="26"/>
                <w:szCs w:val="26"/>
              </w:rPr>
              <w:t>Register a Care Point</w:t>
            </w:r>
          </w:p>
          <w:p w14:paraId="46BF94C8" w14:textId="77777777" w:rsidR="00877EA7" w:rsidRDefault="00000000">
            <w:pPr>
              <w:spacing w:after="60"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>Fills in the facility, its location, the emergencies it answers and its fleet. Choose “Who you answer for” here: Public or Private.</w:t>
            </w:r>
          </w:p>
          <w:p w14:paraId="3EBBA242" w14:textId="77777777" w:rsidR="00877EA7" w:rsidRDefault="00000000">
            <w:proofErr w:type="spellStart"/>
            <w:r>
              <w:rPr>
                <w:rFonts w:ascii="Consolas" w:eastAsia="Consolas" w:hAnsi="Consolas" w:cs="Consolas"/>
                <w:color w:val="1B1524"/>
                <w:sz w:val="22"/>
                <w:szCs w:val="22"/>
              </w:rPr>
              <w:t>ekonnectapp.web.app</w:t>
            </w:r>
            <w:proofErr w:type="spellEnd"/>
            <w:r>
              <w:rPr>
                <w:rFonts w:ascii="Consolas" w:eastAsia="Consolas" w:hAnsi="Consolas" w:cs="Consolas"/>
                <w:color w:val="1B1524"/>
                <w:sz w:val="22"/>
                <w:szCs w:val="22"/>
              </w:rPr>
              <w:t>/register</w:t>
            </w:r>
          </w:p>
        </w:tc>
      </w:tr>
    </w:tbl>
    <w:p w14:paraId="7A296A6B" w14:textId="77777777" w:rsidR="00877EA7" w:rsidRDefault="00877EA7">
      <w:pPr>
        <w:spacing w:after="200"/>
      </w:pPr>
    </w:p>
    <w:p w14:paraId="21E493EB" w14:textId="77777777" w:rsidR="00877EA7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color w:val="1B1524"/>
          <w:sz w:val="26"/>
          <w:szCs w:val="26"/>
        </w:rPr>
        <w:t>A responder</w:t>
      </w:r>
      <w:r>
        <w:rPr>
          <w:rFonts w:ascii="Calibri" w:eastAsia="Calibri" w:hAnsi="Calibri" w:cs="Calibri"/>
          <w:color w:val="1B1524"/>
          <w:sz w:val="26"/>
          <w:szCs w:val="26"/>
        </w:rPr>
        <w:t xml:space="preserve"> — a driver or practitioner — can be registered two ways:</w:t>
      </w:r>
    </w:p>
    <w:tbl>
      <w:tblPr>
        <w:tblW w:w="5000" w:type="pct"/>
        <w:tblBorders>
          <w:top w:val="single" w:sz="4" w:space="0" w:color="EBE7F1"/>
          <w:left w:val="single" w:sz="4" w:space="0" w:color="EBE7F1"/>
          <w:bottom w:val="single" w:sz="4" w:space="0" w:color="EBE7F1"/>
          <w:right w:val="single" w:sz="4" w:space="0" w:color="EBE7F1"/>
          <w:insideH w:val="single" w:sz="4" w:space="0" w:color="EBE7F1"/>
          <w:insideV w:val="single" w:sz="4" w:space="0" w:color="EBE7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877EA7" w14:paraId="5168E80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B5A63" w14:textId="77777777" w:rsidR="00877EA7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1524"/>
                <w:sz w:val="26"/>
                <w:szCs w:val="26"/>
              </w:rPr>
              <w:t>By their Care Point</w:t>
            </w:r>
          </w:p>
          <w:p w14:paraId="239774C3" w14:textId="77777777" w:rsidR="00877EA7" w:rsidRDefault="00000000">
            <w:pPr>
              <w:spacing w:after="60"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>From the portal: Crew → Register crew. The facility submits someone it employs, and they inherit that facility’s reach.</w:t>
            </w:r>
          </w:p>
          <w:p w14:paraId="04672CCB" w14:textId="77777777" w:rsidR="00877EA7" w:rsidRPr="004E6A37" w:rsidRDefault="00000000">
            <w:pPr>
              <w:rPr>
                <w:lang w:val="nl-NL"/>
              </w:rPr>
            </w:pPr>
            <w:r w:rsidRPr="004E6A37">
              <w:rPr>
                <w:rFonts w:ascii="Consolas" w:eastAsia="Consolas" w:hAnsi="Consolas" w:cs="Consolas"/>
                <w:color w:val="1B1524"/>
                <w:sz w:val="22"/>
                <w:szCs w:val="22"/>
                <w:lang w:val="nl-NL"/>
              </w:rPr>
              <w:t>ekonnectapp.web.app/login → /portal</w:t>
            </w:r>
          </w:p>
        </w:tc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E13F5" w14:textId="77777777" w:rsidR="00877EA7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1524"/>
                <w:sz w:val="26"/>
                <w:szCs w:val="26"/>
              </w:rPr>
              <w:t>On their own</w:t>
            </w:r>
          </w:p>
          <w:p w14:paraId="53C057EC" w14:textId="77777777" w:rsidR="00877EA7" w:rsidRDefault="00000000">
            <w:pPr>
              <w:spacing w:after="60"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>They apply themselves and either tag one of the verified Care Points, or choose “I work independently”.</w:t>
            </w:r>
          </w:p>
          <w:p w14:paraId="14F9E23D" w14:textId="77777777" w:rsidR="00877EA7" w:rsidRDefault="00000000">
            <w:proofErr w:type="spellStart"/>
            <w:r>
              <w:rPr>
                <w:rFonts w:ascii="Consolas" w:eastAsia="Consolas" w:hAnsi="Consolas" w:cs="Consolas"/>
                <w:color w:val="1B1524"/>
                <w:sz w:val="22"/>
                <w:szCs w:val="22"/>
              </w:rPr>
              <w:t>ekonnectapp.web.app</w:t>
            </w:r>
            <w:proofErr w:type="spellEnd"/>
            <w:r>
              <w:rPr>
                <w:rFonts w:ascii="Consolas" w:eastAsia="Consolas" w:hAnsi="Consolas" w:cs="Consolas"/>
                <w:color w:val="1B1524"/>
                <w:sz w:val="22"/>
                <w:szCs w:val="22"/>
              </w:rPr>
              <w:t>/apply</w:t>
            </w:r>
          </w:p>
        </w:tc>
      </w:tr>
    </w:tbl>
    <w:p w14:paraId="409ADC71" w14:textId="77777777" w:rsidR="00877EA7" w:rsidRDefault="00877EA7">
      <w:pPr>
        <w:spacing w:after="200"/>
      </w:pPr>
    </w:p>
    <w:p w14:paraId="1007AADA" w14:textId="77777777" w:rsidR="00877EA7" w:rsidRDefault="00000000">
      <w:pPr>
        <w:spacing w:after="120" w:line="276" w:lineRule="auto"/>
      </w:pPr>
      <w:r>
        <w:rPr>
          <w:rFonts w:ascii="Calibri" w:eastAsia="Calibri" w:hAnsi="Calibri" w:cs="Calibri"/>
          <w:color w:val="1B1524"/>
          <w:sz w:val="26"/>
          <w:szCs w:val="26"/>
        </w:rPr>
        <w:t xml:space="preserve">Either way an administrator verifies the </w:t>
      </w:r>
      <w:proofErr w:type="spellStart"/>
      <w:r>
        <w:rPr>
          <w:rFonts w:ascii="Calibri" w:eastAsia="Calibri" w:hAnsi="Calibri" w:cs="Calibri"/>
          <w:color w:val="1B1524"/>
          <w:sz w:val="26"/>
          <w:szCs w:val="26"/>
        </w:rPr>
        <w:t>licence</w:t>
      </w:r>
      <w:proofErr w:type="spellEnd"/>
      <w:r>
        <w:rPr>
          <w:rFonts w:ascii="Calibri" w:eastAsia="Calibri" w:hAnsi="Calibri" w:cs="Calibri"/>
          <w:color w:val="1B1524"/>
          <w:sz w:val="26"/>
          <w:szCs w:val="26"/>
        </w:rPr>
        <w:t xml:space="preserve"> before that account can go on duty. Until then the duty switch stays locked.</w:t>
      </w:r>
    </w:p>
    <w:p w14:paraId="113231D5" w14:textId="77777777" w:rsidR="00877EA7" w:rsidRDefault="00000000">
      <w:pPr>
        <w:pStyle w:val="Heading2"/>
        <w:pBdr>
          <w:bottom w:val="single" w:sz="6" w:space="6" w:color="EBE7F1"/>
        </w:pBdr>
        <w:spacing w:before="320" w:after="120"/>
      </w:pPr>
      <w:r>
        <w:rPr>
          <w:rFonts w:ascii="Calibri" w:eastAsia="Calibri" w:hAnsi="Calibri" w:cs="Calibri"/>
          <w:b/>
          <w:bCs/>
          <w:color w:val="1B1524"/>
          <w:sz w:val="34"/>
          <w:szCs w:val="34"/>
        </w:rPr>
        <w:t>Who a responder reaches</w:t>
      </w:r>
      <w:r>
        <w:rPr>
          <w:rFonts w:ascii="Consolas" w:eastAsia="Consolas" w:hAnsi="Consolas" w:cs="Consolas"/>
          <w:color w:val="A7A2B2"/>
          <w:sz w:val="18"/>
          <w:szCs w:val="18"/>
        </w:rPr>
        <w:t xml:space="preserve">    public or private</w:t>
      </w:r>
    </w:p>
    <w:p w14:paraId="4DAE7A8A" w14:textId="77777777" w:rsidR="00877EA7" w:rsidRDefault="00000000">
      <w:pPr>
        <w:spacing w:after="200" w:line="276" w:lineRule="auto"/>
      </w:pPr>
      <w:r>
        <w:rPr>
          <w:rFonts w:ascii="Calibri" w:eastAsia="Calibri" w:hAnsi="Calibri" w:cs="Calibri"/>
          <w:color w:val="1B1524"/>
          <w:sz w:val="26"/>
          <w:szCs w:val="26"/>
        </w:rPr>
        <w:t>Reach follows the facility, not the person. An independent responder is on the open network; one attached to a Care Point inherits that facility’s setting.</w:t>
      </w:r>
    </w:p>
    <w:tbl>
      <w:tblPr>
        <w:tblW w:w="5000" w:type="pct"/>
        <w:tblBorders>
          <w:top w:val="single" w:sz="4" w:space="0" w:color="EBE7F1"/>
          <w:left w:val="single" w:sz="4" w:space="0" w:color="EBE7F1"/>
          <w:bottom w:val="single" w:sz="4" w:space="0" w:color="EBE7F1"/>
          <w:right w:val="single" w:sz="4" w:space="0" w:color="EBE7F1"/>
          <w:insideH w:val="single" w:sz="4" w:space="0" w:color="EBE7F1"/>
          <w:insideV w:val="single" w:sz="4" w:space="0" w:color="EBE7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877EA7" w14:paraId="0508004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FE8E2" w14:textId="77777777" w:rsidR="00877EA7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1524"/>
                <w:sz w:val="26"/>
                <w:szCs w:val="26"/>
              </w:rPr>
              <w:t>Public</w:t>
            </w:r>
          </w:p>
          <w:p w14:paraId="46B5FD65" w14:textId="77777777" w:rsidR="00877EA7" w:rsidRDefault="00000000">
            <w:pPr>
              <w:spacing w:after="60"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>Answers any nearby emergency, whoever raised it. Independent responders are always public.</w:t>
            </w:r>
          </w:p>
          <w:p w14:paraId="4EC6D69E" w14:textId="77777777" w:rsidR="00877EA7" w:rsidRDefault="00000000">
            <w:r>
              <w:rPr>
                <w:rFonts w:ascii="Consolas" w:eastAsia="Consolas" w:hAnsi="Consolas" w:cs="Consolas"/>
                <w:color w:val="1B1524"/>
                <w:sz w:val="22"/>
                <w:szCs w:val="22"/>
              </w:rPr>
              <w:lastRenderedPageBreak/>
              <w:t>the open network</w:t>
            </w:r>
          </w:p>
        </w:tc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45DD0" w14:textId="77777777" w:rsidR="00877EA7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1524"/>
                <w:sz w:val="26"/>
                <w:szCs w:val="26"/>
              </w:rPr>
              <w:lastRenderedPageBreak/>
              <w:t>Private</w:t>
            </w:r>
          </w:p>
          <w:p w14:paraId="372FDC6A" w14:textId="77777777" w:rsidR="00877EA7" w:rsidRDefault="00000000">
            <w:pPr>
              <w:spacing w:after="60" w:line="276" w:lineRule="auto"/>
            </w:pPr>
            <w:r>
              <w:rPr>
                <w:rFonts w:ascii="Calibri" w:eastAsia="Calibri" w:hAnsi="Calibri" w:cs="Calibri"/>
                <w:color w:val="1B1524"/>
                <w:sz w:val="24"/>
                <w:szCs w:val="24"/>
              </w:rPr>
              <w:t>Answers only clients registered with that facility — the subscribers on its books.</w:t>
            </w:r>
          </w:p>
          <w:p w14:paraId="42279EE8" w14:textId="77777777" w:rsidR="00877EA7" w:rsidRDefault="00000000">
            <w:r>
              <w:rPr>
                <w:rFonts w:ascii="Consolas" w:eastAsia="Consolas" w:hAnsi="Consolas" w:cs="Consolas"/>
                <w:color w:val="1B1524"/>
                <w:sz w:val="22"/>
                <w:szCs w:val="22"/>
              </w:rPr>
              <w:t>one Care Point’s clients</w:t>
            </w:r>
          </w:p>
        </w:tc>
      </w:tr>
    </w:tbl>
    <w:p w14:paraId="1F005188" w14:textId="77777777" w:rsidR="00877EA7" w:rsidRDefault="00877EA7">
      <w:pPr>
        <w:spacing w:after="160"/>
      </w:pPr>
    </w:p>
    <w:p w14:paraId="6A4493CA" w14:textId="77777777" w:rsidR="00877EA7" w:rsidRDefault="00000000">
      <w:pPr>
        <w:spacing w:after="120" w:line="276" w:lineRule="auto"/>
      </w:pPr>
      <w:r>
        <w:rPr>
          <w:rFonts w:ascii="Calibri" w:eastAsia="Calibri" w:hAnsi="Calibri" w:cs="Calibri"/>
          <w:color w:val="1B1524"/>
          <w:sz w:val="24"/>
          <w:szCs w:val="24"/>
        </w:rPr>
        <w:t xml:space="preserve">A private Care Point </w:t>
      </w:r>
      <w:r>
        <w:rPr>
          <w:rFonts w:ascii="Calibri" w:eastAsia="Calibri" w:hAnsi="Calibri" w:cs="Calibri"/>
          <w:b/>
          <w:bCs/>
          <w:color w:val="1B1524"/>
          <w:sz w:val="24"/>
          <w:szCs w:val="24"/>
        </w:rPr>
        <w:t>stops receiving public emergencies entirely</w:t>
      </w:r>
      <w:r>
        <w:rPr>
          <w:rFonts w:ascii="Calibri" w:eastAsia="Calibri" w:hAnsi="Calibri" w:cs="Calibri"/>
          <w:color w:val="1B1524"/>
          <w:sz w:val="24"/>
          <w:szCs w:val="24"/>
        </w:rPr>
        <w:t>. Its crews will not see a passing road accident — only calls from its own subscribers. That exclusivity is what clients pay for.</w:t>
      </w:r>
    </w:p>
    <w:p w14:paraId="63E68DDD" w14:textId="7F103065" w:rsidR="00877EA7" w:rsidRDefault="00000000">
      <w:pPr>
        <w:pBdr>
          <w:top w:val="single" w:sz="6" w:space="10" w:color="EBE7F1"/>
        </w:pBdr>
        <w:spacing w:before="400" w:after="40"/>
      </w:pPr>
      <w:r>
        <w:rPr>
          <w:rFonts w:ascii="Calibri" w:eastAsia="Calibri" w:hAnsi="Calibri" w:cs="Calibri"/>
          <w:color w:val="A7A2B2"/>
        </w:rPr>
        <w:t xml:space="preserve">Source: </w:t>
      </w:r>
      <w:hyperlink r:id="rId7" w:history="1">
        <w:r>
          <w:rPr>
            <w:rFonts w:ascii="Calibri" w:eastAsia="Calibri" w:hAnsi="Calibri" w:cs="Calibri"/>
            <w:color w:val="1B1524"/>
            <w:u w:val="single"/>
          </w:rPr>
          <w:t>github.com/streamkenya254-create/</w:t>
        </w:r>
        <w:proofErr w:type="spellStart"/>
        <w:r>
          <w:rPr>
            <w:rFonts w:ascii="Calibri" w:eastAsia="Calibri" w:hAnsi="Calibri" w:cs="Calibri"/>
            <w:color w:val="1B1524"/>
            <w:u w:val="single"/>
          </w:rPr>
          <w:t>ekonnect</w:t>
        </w:r>
        <w:proofErr w:type="spellEnd"/>
      </w:hyperlink>
      <w:r>
        <w:rPr>
          <w:rFonts w:ascii="Calibri" w:eastAsia="Calibri" w:hAnsi="Calibri" w:cs="Calibri"/>
          <w:color w:val="A7A2B2"/>
        </w:rPr>
        <w:t xml:space="preserve"> (p</w:t>
      </w:r>
      <w:r w:rsidR="004E6A37">
        <w:rPr>
          <w:rFonts w:ascii="Calibri" w:eastAsia="Calibri" w:hAnsi="Calibri" w:cs="Calibri"/>
          <w:color w:val="A7A2B2"/>
        </w:rPr>
        <w:t>ublic</w:t>
      </w:r>
      <w:r>
        <w:rPr>
          <w:rFonts w:ascii="Calibri" w:eastAsia="Calibri" w:hAnsi="Calibri" w:cs="Calibri"/>
          <w:color w:val="A7A2B2"/>
        </w:rPr>
        <w:t xml:space="preserve"> repository)</w:t>
      </w:r>
    </w:p>
    <w:p w14:paraId="1EDD3D31" w14:textId="77777777" w:rsidR="00877EA7" w:rsidRDefault="00000000">
      <w:pPr>
        <w:spacing w:after="40"/>
      </w:pPr>
      <w:r>
        <w:rPr>
          <w:rFonts w:ascii="Calibri" w:eastAsia="Calibri" w:hAnsi="Calibri" w:cs="Calibri"/>
          <w:color w:val="A7A2B2"/>
        </w:rPr>
        <w:t xml:space="preserve">These are shared demo accounts. Please don’t enter </w:t>
      </w:r>
      <w:proofErr w:type="gramStart"/>
      <w:r>
        <w:rPr>
          <w:rFonts w:ascii="Calibri" w:eastAsia="Calibri" w:hAnsi="Calibri" w:cs="Calibri"/>
          <w:color w:val="A7A2B2"/>
        </w:rPr>
        <w:t>real</w:t>
      </w:r>
      <w:proofErr w:type="gramEnd"/>
      <w:r>
        <w:rPr>
          <w:rFonts w:ascii="Calibri" w:eastAsia="Calibri" w:hAnsi="Calibri" w:cs="Calibri"/>
          <w:color w:val="A7A2B2"/>
        </w:rPr>
        <w:t xml:space="preserve"> personal or medical details into them.</w:t>
      </w:r>
    </w:p>
    <w:p w14:paraId="2881357A" w14:textId="77777777" w:rsidR="00877EA7" w:rsidRDefault="00000000">
      <w:r>
        <w:rPr>
          <w:rFonts w:ascii="Calibri" w:eastAsia="Calibri" w:hAnsi="Calibri" w:cs="Calibri"/>
          <w:color w:val="A7A2B2"/>
        </w:rPr>
        <w:t xml:space="preserve">Privacy policy: </w:t>
      </w:r>
      <w:hyperlink r:id="rId8" w:history="1">
        <w:proofErr w:type="spellStart"/>
        <w:r>
          <w:rPr>
            <w:rFonts w:ascii="Calibri" w:eastAsia="Calibri" w:hAnsi="Calibri" w:cs="Calibri"/>
            <w:color w:val="1B1524"/>
            <w:u w:val="single"/>
          </w:rPr>
          <w:t>ekonnectapp.web.app</w:t>
        </w:r>
        <w:proofErr w:type="spellEnd"/>
        <w:r>
          <w:rPr>
            <w:rFonts w:ascii="Calibri" w:eastAsia="Calibri" w:hAnsi="Calibri" w:cs="Calibri"/>
            <w:color w:val="1B1524"/>
            <w:u w:val="single"/>
          </w:rPr>
          <w:t>/privacy</w:t>
        </w:r>
      </w:hyperlink>
    </w:p>
    <w:sectPr w:rsidR="00877EA7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51AFB"/>
    <w:multiLevelType w:val="hybridMultilevel"/>
    <w:tmpl w:val="1D28E89E"/>
    <w:lvl w:ilvl="0" w:tplc="9266FBFA">
      <w:start w:val="1"/>
      <w:numFmt w:val="bullet"/>
      <w:lvlText w:val="●"/>
      <w:lvlJc w:val="left"/>
      <w:pPr>
        <w:ind w:left="720" w:hanging="360"/>
      </w:pPr>
    </w:lvl>
    <w:lvl w:ilvl="1" w:tplc="5E0440FA">
      <w:start w:val="1"/>
      <w:numFmt w:val="bullet"/>
      <w:lvlText w:val="○"/>
      <w:lvlJc w:val="left"/>
      <w:pPr>
        <w:ind w:left="1440" w:hanging="360"/>
      </w:pPr>
    </w:lvl>
    <w:lvl w:ilvl="2" w:tplc="14988B16">
      <w:start w:val="1"/>
      <w:numFmt w:val="bullet"/>
      <w:lvlText w:val="■"/>
      <w:lvlJc w:val="left"/>
      <w:pPr>
        <w:ind w:left="2160" w:hanging="360"/>
      </w:pPr>
    </w:lvl>
    <w:lvl w:ilvl="3" w:tplc="4BD47A16">
      <w:start w:val="1"/>
      <w:numFmt w:val="bullet"/>
      <w:lvlText w:val="●"/>
      <w:lvlJc w:val="left"/>
      <w:pPr>
        <w:ind w:left="2880" w:hanging="360"/>
      </w:pPr>
    </w:lvl>
    <w:lvl w:ilvl="4" w:tplc="0814433E">
      <w:start w:val="1"/>
      <w:numFmt w:val="bullet"/>
      <w:lvlText w:val="○"/>
      <w:lvlJc w:val="left"/>
      <w:pPr>
        <w:ind w:left="3600" w:hanging="360"/>
      </w:pPr>
    </w:lvl>
    <w:lvl w:ilvl="5" w:tplc="2D02F420">
      <w:start w:val="1"/>
      <w:numFmt w:val="bullet"/>
      <w:lvlText w:val="■"/>
      <w:lvlJc w:val="left"/>
      <w:pPr>
        <w:ind w:left="4320" w:hanging="360"/>
      </w:pPr>
    </w:lvl>
    <w:lvl w:ilvl="6" w:tplc="1BC0D378">
      <w:start w:val="1"/>
      <w:numFmt w:val="bullet"/>
      <w:lvlText w:val="●"/>
      <w:lvlJc w:val="left"/>
      <w:pPr>
        <w:ind w:left="5040" w:hanging="360"/>
      </w:pPr>
    </w:lvl>
    <w:lvl w:ilvl="7" w:tplc="46A6C6E0">
      <w:start w:val="1"/>
      <w:numFmt w:val="bullet"/>
      <w:lvlText w:val="●"/>
      <w:lvlJc w:val="left"/>
      <w:pPr>
        <w:ind w:left="5760" w:hanging="360"/>
      </w:pPr>
    </w:lvl>
    <w:lvl w:ilvl="8" w:tplc="2F0897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52001E"/>
    <w:multiLevelType w:val="hybridMultilevel"/>
    <w:tmpl w:val="4CBE7296"/>
    <w:lvl w:ilvl="0" w:tplc="6BEA4994">
      <w:start w:val="1"/>
      <w:numFmt w:val="bullet"/>
      <w:lvlText w:val="•"/>
      <w:lvlJc w:val="left"/>
      <w:pPr>
        <w:ind w:left="340" w:hanging="220"/>
      </w:pPr>
    </w:lvl>
    <w:lvl w:ilvl="1" w:tplc="1D0248E8">
      <w:numFmt w:val="decimal"/>
      <w:lvlText w:val=""/>
      <w:lvlJc w:val="left"/>
    </w:lvl>
    <w:lvl w:ilvl="2" w:tplc="449A553E">
      <w:numFmt w:val="decimal"/>
      <w:lvlText w:val=""/>
      <w:lvlJc w:val="left"/>
    </w:lvl>
    <w:lvl w:ilvl="3" w:tplc="B18CBFA4">
      <w:numFmt w:val="decimal"/>
      <w:lvlText w:val=""/>
      <w:lvlJc w:val="left"/>
    </w:lvl>
    <w:lvl w:ilvl="4" w:tplc="88FC98C8">
      <w:numFmt w:val="decimal"/>
      <w:lvlText w:val=""/>
      <w:lvlJc w:val="left"/>
    </w:lvl>
    <w:lvl w:ilvl="5" w:tplc="D8E677D6">
      <w:numFmt w:val="decimal"/>
      <w:lvlText w:val=""/>
      <w:lvlJc w:val="left"/>
    </w:lvl>
    <w:lvl w:ilvl="6" w:tplc="A718D434">
      <w:numFmt w:val="decimal"/>
      <w:lvlText w:val=""/>
      <w:lvlJc w:val="left"/>
    </w:lvl>
    <w:lvl w:ilvl="7" w:tplc="4EBE2E78">
      <w:numFmt w:val="decimal"/>
      <w:lvlText w:val=""/>
      <w:lvlJc w:val="left"/>
    </w:lvl>
    <w:lvl w:ilvl="8" w:tplc="3740DA12">
      <w:numFmt w:val="decimal"/>
      <w:lvlText w:val=""/>
      <w:lvlJc w:val="left"/>
    </w:lvl>
  </w:abstractNum>
  <w:num w:numId="1" w16cid:durableId="1167331136">
    <w:abstractNumId w:val="0"/>
    <w:lvlOverride w:ilvl="0">
      <w:startOverride w:val="1"/>
    </w:lvlOverride>
  </w:num>
  <w:num w:numId="2" w16cid:durableId="2225646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EA7"/>
    <w:rsid w:val="004E6A37"/>
    <w:rsid w:val="00877EA7"/>
    <w:rsid w:val="0089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25EE"/>
  <w15:docId w15:val="{8F64C89B-D6A7-4806-BDB4-E1F16E76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konnectapp.web.app/privac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treamkenya254-create/ekonnec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konnectapp.web.app/login" TargetMode="External"/><Relationship Id="rId5" Type="http://schemas.openxmlformats.org/officeDocument/2006/relationships/hyperlink" Target="https://ekonnectapp.web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eKonnect Test Access</dc:title>
  <dc:creator>eKonnect</dc:creator>
  <dc:description>Sign-in details and test accounts for the eKonnect app and web console.</dc:description>
  <cp:lastModifiedBy>Phabby odoyo</cp:lastModifiedBy>
  <cp:revision>2</cp:revision>
  <cp:lastPrinted>2026-09-10T06:37:00Z</cp:lastPrinted>
  <dcterms:created xsi:type="dcterms:W3CDTF">2026-09-10T06:31:00Z</dcterms:created>
  <dcterms:modified xsi:type="dcterms:W3CDTF">2026-09-10T06:47:00Z</dcterms:modified>
</cp:coreProperties>
</file>