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4.png" ContentType="image/png"/>
  <Override PartName="/word/media/image5.png" ContentType="image/png"/>
  <Override PartName="/word/media/image1.png" ContentType="image/png"/>
  <Override PartName="/word/media/image6.png" ContentType="image/png"/>
  <Override PartName="/word/media/image3.png" ContentType="image/png"/>
  <Override PartName="/word/media/image10.png" ContentType="image/png"/>
  <Override PartName="/word/media/image7.png" ContentType="image/png"/>
  <Override PartName="/word/media/image11.png" ContentType="image/png"/>
  <Override PartName="/word/media/image2.jpeg" ContentType="image/jpe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5</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6</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7</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7</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7</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7</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8</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9</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9</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9</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10</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10</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10</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11</w:t>
            </w:r>
          </w:hyperlink>
        </w:p>
        <w:p>
          <w:pPr>
            <w:pStyle w:val="TOC2"/>
            <w:tabs>
              <w:tab w:val="clear" w:pos="9355"/>
              <w:tab w:val="right" w:pos="9637" w:leader="dot"/>
            </w:tabs>
            <w:rPr/>
          </w:pPr>
          <w:hyperlink w:anchor="__RefHeading___Toc437_2794268011" w:tooltip=" Считывание данных от пользователя программы">
            <w:r>
              <w:rPr>
                <w:rStyle w:val="Style11"/>
              </w:rPr>
              <w:t xml:space="preserve"> </w:t>
            </w:r>
            <w:r>
              <w:rPr>
                <w:rStyle w:val="Style11"/>
              </w:rPr>
              <w:t>Считывание данных от пользователя программы</w:t>
              <w:tab/>
              <w:t>12</w:t>
            </w:r>
          </w:hyperlink>
        </w:p>
        <w:p>
          <w:pPr>
            <w:pStyle w:val="TOC2"/>
            <w:tabs>
              <w:tab w:val="clear" w:pos="9355"/>
              <w:tab w:val="right" w:pos="9637" w:leader="dot"/>
            </w:tabs>
            <w:rPr/>
          </w:pPr>
          <w:hyperlink w:anchor="__RefHeading___Toc523_2794268011" w:tooltip=" Арифметические операции и явное приведение типов">
            <w:r>
              <w:rPr>
                <w:rStyle w:val="Style11"/>
              </w:rPr>
              <w:t xml:space="preserve"> </w:t>
            </w:r>
            <w:r>
              <w:rPr>
                <w:rStyle w:val="Style11"/>
              </w:rPr>
              <w:t>Арифметические операции и явное приведение типов</w:t>
              <w:tab/>
              <w:t>13</w:t>
            </w:r>
          </w:hyperlink>
        </w:p>
        <w:p>
          <w:pPr>
            <w:pStyle w:val="TOC1"/>
            <w:tabs>
              <w:tab w:val="clear" w:pos="9638"/>
              <w:tab w:val="right" w:pos="9637" w:leader="dot"/>
            </w:tabs>
            <w:rPr/>
          </w:pPr>
          <w:hyperlink w:anchor="__RefHeading___Toc454_3133575207" w:tooltip=" Ветвления и циклы">
            <w:r>
              <w:rPr>
                <w:rStyle w:val="Style11"/>
              </w:rPr>
              <w:t xml:space="preserve"> </w:t>
            </w:r>
            <w:r>
              <w:rPr>
                <w:rStyle w:val="Style11"/>
              </w:rPr>
              <w:t>Ветвления и циклы</w:t>
              <w:tab/>
              <w:t>14</w:t>
            </w:r>
          </w:hyperlink>
        </w:p>
        <w:p>
          <w:pPr>
            <w:pStyle w:val="TOC2"/>
            <w:tabs>
              <w:tab w:val="clear" w:pos="9355"/>
              <w:tab w:val="right" w:pos="9637" w:leader="dot"/>
            </w:tabs>
            <w:rPr/>
          </w:pPr>
          <w:hyperlink w:anchor="__RefHeading___Toc482_3133575207" w:tooltip=" Оператор if">
            <w:r>
              <w:rPr>
                <w:rStyle w:val="Style11"/>
              </w:rPr>
              <w:t xml:space="preserve"> </w:t>
            </w:r>
            <w:r>
              <w:rPr>
                <w:rStyle w:val="Style11"/>
              </w:rPr>
              <w:t>Оператор if</w:t>
              <w:tab/>
              <w:t>14</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BodyText"/>
        <w:spacing w:before="0" w:after="140"/>
        <w:rPr>
          <w:sz w:val="28"/>
          <w:szCs w:val="28"/>
        </w:rPr>
      </w:pPr>
      <w:r>
        <w:rPr>
          <w:sz w:val="28"/>
          <w:szCs w:val="28"/>
        </w:rPr>
      </w:r>
    </w:p>
    <w:p>
      <w:pPr>
        <w:pStyle w:val="Heading2"/>
        <w:numPr>
          <w:ilvl w:val="1"/>
          <w:numId w:val="2"/>
        </w:numPr>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ab/>
        <w:t>Представим, что перед нами стоит задача реализовать лошадь, имея в качестве инстр</w:t>
      </w:r>
      <w:r>
        <w:drawing>
          <wp:anchor behindDoc="0" distT="0" distB="0" distL="0" distR="0" simplePos="0" locked="0" layoutInCell="0" allowOverlap="1" relativeHeight="10">
            <wp:simplePos x="0" y="0"/>
            <wp:positionH relativeFrom="column">
              <wp:posOffset>878840</wp:posOffset>
            </wp:positionH>
            <wp:positionV relativeFrom="paragraph">
              <wp:posOffset>540385</wp:posOffset>
            </wp:positionV>
            <wp:extent cx="4124960" cy="7230110"/>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4124960" cy="7230110"/>
                    </a:xfrm>
                    <a:prstGeom prst="rect">
                      <a:avLst/>
                    </a:prstGeom>
                    <a:noFill/>
                  </pic:spPr>
                </pic:pic>
              </a:graphicData>
            </a:graphic>
          </wp:anchor>
        </w:drawing>
      </w:r>
      <w:r>
        <w:rPr>
          <w:sz w:val="28"/>
          <w:szCs w:val="28"/>
        </w:rPr>
        <w:t>умента один из языков программирования</w:t>
      </w:r>
      <w:r>
        <w:br w:type="page"/>
      </w:r>
    </w:p>
    <w:p>
      <w:pPr>
        <w:pStyle w:val="Heading3"/>
        <w:numPr>
          <w:ilvl w:val="0"/>
          <w:numId w:val="0"/>
        </w:numPr>
        <w:spacing w:before="0" w:after="120"/>
        <w:ind w:hanging="0" w:left="0"/>
        <w:rPr/>
      </w:pPr>
      <w:bookmarkStart w:id="8" w:name="__RefHeading___Toc942_3170775122"/>
      <w:bookmarkEnd w:id="8"/>
      <w:r>
        <w:rPr/>
        <w:tab/>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3">
            <wp:simplePos x="0" y="0"/>
            <wp:positionH relativeFrom="column">
              <wp:posOffset>97790</wp:posOffset>
            </wp:positionH>
            <wp:positionV relativeFrom="paragraph">
              <wp:posOffset>1645285</wp:posOffset>
            </wp:positionV>
            <wp:extent cx="6049010" cy="3145155"/>
            <wp:effectExtent l="0" t="0" r="0" b="0"/>
            <wp:wrapSquare wrapText="right"/>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world». </w:t>
      </w:r>
      <w:r>
        <w:drawing>
          <wp:anchor behindDoc="0" distT="0" distB="0" distL="0" distR="0" simplePos="0" locked="0" layoutInCell="0" allowOverlap="1" relativeHeight="8">
            <wp:simplePos x="0" y="0"/>
            <wp:positionH relativeFrom="column">
              <wp:posOffset>622300</wp:posOffset>
            </wp:positionH>
            <wp:positionV relativeFrom="paragraph">
              <wp:posOffset>793750</wp:posOffset>
            </wp:positionV>
            <wp:extent cx="4875530" cy="1390015"/>
            <wp:effectExtent l="0" t="0" r="0" b="0"/>
            <wp:wrapSquare wrapText="largest"/>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r>
        <w:rPr/>
        <w:t>На С++ она будет выглядеть следующим образом:</w:t>
      </w:r>
    </w:p>
    <w:p>
      <w:pPr>
        <w:pStyle w:val="BodyText"/>
        <w:rPr/>
      </w:pPr>
      <w:r>
        <w:rPr/>
      </w:r>
    </w:p>
    <w:p>
      <w:pPr>
        <w:pStyle w:val="BodyText"/>
        <w:rPr/>
      </w:pPr>
      <w:r>
        <w:rPr/>
      </w:r>
    </w:p>
    <w:p>
      <w:pPr>
        <w:pStyle w:val="BodyText"/>
        <w:rPr/>
      </w:pPr>
      <w:r>
        <w:rPr/>
      </w:r>
    </w:p>
    <w:p>
      <w:pPr>
        <w:pStyle w:val="BodyText"/>
        <w:rPr/>
      </w:pPr>
      <w:r>
        <w:rPr/>
        <w:t xml:space="preserve"> </w:t>
      </w:r>
      <w:r>
        <w:rPr/>
        <w:tab/>
      </w:r>
    </w:p>
    <w:p>
      <w:pPr>
        <w:pStyle w:val="BodyText"/>
        <w:rPr/>
      </w:pPr>
      <w:r>
        <w:rPr/>
      </w:r>
    </w:p>
    <w:p>
      <w:pPr>
        <w:pStyle w:val="BodyText"/>
        <w:rPr/>
      </w:pP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posOffset>635</wp:posOffset>
            </wp:positionV>
            <wp:extent cx="5048885" cy="2319655"/>
            <wp:effectExtent l="0" t="0" r="0" b="0"/>
            <wp:wrapSquare wrapText="largest"/>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5">
            <wp:simplePos x="0" y="0"/>
            <wp:positionH relativeFrom="column">
              <wp:align>center</wp:align>
            </wp:positionH>
            <wp:positionV relativeFrom="paragraph">
              <wp:posOffset>36195</wp:posOffset>
            </wp:positionV>
            <wp:extent cx="5623560" cy="2211070"/>
            <wp:effectExtent l="0" t="0" r="0" b="0"/>
            <wp:wrapSquare wrapText="largest"/>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623560" cy="221107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1" w:name="__RefHeading___Toc523_2794268011"/>
      <w:bookmarkEnd w:id="21"/>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47590" cy="1961515"/>
            <wp:effectExtent l="0" t="0" r="0" b="0"/>
            <wp:wrapSquare wrapText="largest"/>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p>
    <w:p>
      <w:pPr>
        <w:pStyle w:val="BodyText"/>
        <w:spacing w:before="0" w:after="140"/>
        <w:rPr/>
      </w:pPr>
      <w:r>
        <w:rPr/>
        <w:tab/>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6">
            <wp:simplePos x="0" y="0"/>
            <wp:positionH relativeFrom="column">
              <wp:posOffset>457200</wp:posOffset>
            </wp:positionH>
            <wp:positionV relativeFrom="paragraph">
              <wp:posOffset>-95250</wp:posOffset>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BodyText"/>
        <w:spacing w:before="0" w:after="140"/>
        <w:rPr/>
      </w:pPr>
      <w:r>
        <w:rPr/>
      </w:r>
    </w:p>
    <w:p>
      <w:pPr>
        <w:pStyle w:val="BodyText"/>
        <w:spacing w:before="0" w:after="140"/>
        <w:rPr/>
      </w:pPr>
      <w:r>
        <w:rPr/>
      </w:r>
    </w:p>
    <w:p>
      <w:pPr>
        <w:pStyle w:val="Heading1"/>
        <w:numPr>
          <w:ilvl w:val="0"/>
          <w:numId w:val="2"/>
        </w:numPr>
        <w:ind w:hanging="0" w:left="0"/>
        <w:rPr/>
      </w:pPr>
      <w:bookmarkStart w:id="22" w:name="__RefHeading___Toc454_3133575207"/>
      <w:bookmarkEnd w:id="22"/>
      <w:r>
        <w:rPr/>
        <w:tab/>
        <w:tab/>
        <w:tab/>
        <w:tab/>
        <w:t>Ветвления и циклы</w:t>
      </w:r>
    </w:p>
    <w:p>
      <w:pPr>
        <w:pStyle w:val="BodyText"/>
        <w:rPr/>
      </w:pPr>
      <w:r>
        <w:rPr/>
        <w:tab/>
      </w:r>
      <w:r>
        <w:rPr/>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3" w:name="__RefHeading___Toc482_3133575207"/>
      <w:bookmarkEnd w:id="23"/>
      <w:r>
        <w:rPr/>
        <w:tab/>
        <w:tab/>
        <w:tab/>
        <w:tab/>
        <w:tab/>
      </w:r>
      <w:r>
        <w:rPr/>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xml:space="preserve">} else </w:t>
      </w:r>
      <w:r>
        <w:rPr/>
        <w:t>if (...)</w:t>
      </w:r>
      <w:r>
        <w:rPr/>
        <w:t>{</w:t>
      </w:r>
    </w:p>
    <w:p>
      <w:pPr>
        <w:pStyle w:val="BodyText"/>
        <w:rPr/>
      </w:pPr>
      <w:r>
        <w:rPr/>
        <w:tab/>
        <w:t xml:space="preserve">набор действий, который неохбходимо выполнить, в случае если ответ </w:t>
      </w:r>
      <w:r>
        <w:rPr/>
        <w:t xml:space="preserve">в первом if </w:t>
      </w:r>
      <w:r>
        <w:rPr/>
        <w:t xml:space="preserve">«нет», </w:t>
      </w:r>
      <w:r>
        <w:rPr/>
        <w:t>а во втором «да»</w:t>
      </w:r>
    </w:p>
    <w:p>
      <w:pPr>
        <w:pStyle w:val="BodyText"/>
        <w:rPr/>
      </w:pPr>
      <w:r>
        <w:rPr/>
        <w:t xml:space="preserve">} </w:t>
      </w:r>
      <w:r>
        <w:rPr/>
        <w:t>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11">
            <wp:simplePos x="0" y="0"/>
            <wp:positionH relativeFrom="column">
              <wp:posOffset>327025</wp:posOffset>
            </wp:positionH>
            <wp:positionV relativeFrom="paragraph">
              <wp:posOffset>-76200</wp:posOffset>
            </wp:positionV>
            <wp:extent cx="5466715" cy="3409315"/>
            <wp:effectExtent l="0" t="0" r="0" b="0"/>
            <wp:wrapSquare wrapText="largest"/>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101340"/>
            <wp:effectExtent l="0" t="0" r="0" b="0"/>
            <wp:wrapSquare wrapText="largest"/>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BodyText"/>
        <w:spacing w:before="0" w:after="140"/>
        <w:rPr/>
      </w:pPr>
      <w:r>
        <w:rPr/>
        <w:tab/>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user2"/>
    <w:next w:val="BodyText"/>
    <w:qFormat/>
    <w:pPr>
      <w:numPr>
        <w:ilvl w:val="0"/>
        <w:numId w:val="2"/>
      </w:numPr>
      <w:spacing w:before="240" w:after="120"/>
      <w:outlineLvl w:val="0"/>
    </w:pPr>
    <w:rPr>
      <w:b/>
      <w:bCs/>
      <w:sz w:val="36"/>
      <w:szCs w:val="36"/>
    </w:rPr>
  </w:style>
  <w:style w:type="paragraph" w:styleId="Heading2">
    <w:name w:val="heading 2"/>
    <w:basedOn w:val="user2"/>
    <w:next w:val="BodyText"/>
    <w:qFormat/>
    <w:pPr>
      <w:numPr>
        <w:ilvl w:val="1"/>
        <w:numId w:val="2"/>
      </w:numPr>
      <w:spacing w:before="200" w:after="120"/>
      <w:outlineLvl w:val="1"/>
    </w:pPr>
    <w:rPr>
      <w:b/>
      <w:bCs/>
      <w:sz w:val="32"/>
      <w:szCs w:val="32"/>
    </w:rPr>
  </w:style>
  <w:style w:type="paragraph" w:styleId="Heading3">
    <w:name w:val="heading 3"/>
    <w:basedOn w:val="Style12"/>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user">
    <w:name w:val="Ссылка указателя (user)"/>
    <w:qFormat/>
    <w:rPr/>
  </w:style>
  <w:style w:type="character" w:styleId="user1">
    <w:name w:val="Исходный текст (user)"/>
    <w:qFormat/>
    <w:rPr>
      <w:rFonts w:ascii="Liberation Mono" w:hAnsi="Liberation Mono" w:eastAsia="Noto Sans Mono CJK SC" w:cs="Liberation Mono"/>
    </w:rPr>
  </w:style>
  <w:style w:type="character" w:styleId="Style11">
    <w:name w:val="Ссылка указателя"/>
    <w:qFormat/>
    <w:rPr/>
  </w:style>
  <w:style w:type="character" w:styleId="Strong">
    <w:name w:val="Strong"/>
    <w:qFormat/>
    <w:rPr>
      <w:b/>
      <w:bCs/>
    </w:rPr>
  </w:style>
  <w:style w:type="paragraph" w:styleId="Style12">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3">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IndexHeading">
    <w:name w:val="index heading"/>
    <w:basedOn w:val="user2"/>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user3"/>
    <w:pPr>
      <w:tabs>
        <w:tab w:val="clear" w:pos="709"/>
        <w:tab w:val="right" w:pos="9638" w:leader="dot"/>
      </w:tabs>
      <w:ind w:hanging="0" w:left="0"/>
    </w:pPr>
    <w:rPr/>
  </w:style>
  <w:style w:type="paragraph" w:styleId="TOC2">
    <w:name w:val="toc 2"/>
    <w:basedOn w:val="user3"/>
    <w:pPr>
      <w:tabs>
        <w:tab w:val="clear" w:pos="709"/>
        <w:tab w:val="right" w:pos="9355" w:leader="dot"/>
      </w:tabs>
      <w:ind w:hanging="0" w:left="283"/>
    </w:pPr>
    <w:rPr/>
  </w:style>
  <w:style w:type="paragraph" w:styleId="TOC3">
    <w:name w:val="toc 3"/>
    <w:basedOn w:val="Style13"/>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554</TotalTime>
  <Application>LibreOffice/25.8.1.1$Linux_X86_64 LibreOffice_project/580$Build-1</Application>
  <AppVersion>15.0000</AppVersion>
  <Pages>15</Pages>
  <Words>2792</Words>
  <Characters>17630</Characters>
  <CharactersWithSpaces>20525</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2025-11-14T02:04:40Z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