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EF4F0" w14:textId="77777777" w:rsidR="00614597" w:rsidRDefault="00000000">
      <w:pPr>
        <w:tabs>
          <w:tab w:val="left" w:pos="1440"/>
        </w:tabs>
        <w:spacing w:before="3600" w:line="480" w:lineRule="auto"/>
        <w:jc w:val="center"/>
        <w:rPr>
          <w:b/>
        </w:rPr>
      </w:pPr>
      <w:r>
        <w:rPr>
          <w:b/>
        </w:rPr>
        <w:t>Using Generative AI To Generate a Policy for controlling a virtual ADROIT Hand from Human Examples</w:t>
      </w:r>
    </w:p>
    <w:p w14:paraId="51375794" w14:textId="77777777" w:rsidR="00614597" w:rsidRDefault="00614597">
      <w:pPr>
        <w:spacing w:line="480" w:lineRule="auto"/>
        <w:jc w:val="center"/>
      </w:pPr>
    </w:p>
    <w:p w14:paraId="5327B20A" w14:textId="77777777" w:rsidR="00614597" w:rsidRDefault="00000000">
      <w:pPr>
        <w:spacing w:line="480" w:lineRule="auto"/>
        <w:jc w:val="center"/>
      </w:pPr>
      <w:r>
        <w:t>Gene Foxwell</w:t>
      </w:r>
    </w:p>
    <w:p w14:paraId="34E60B57" w14:textId="77777777" w:rsidR="00614597" w:rsidRDefault="00000000">
      <w:pPr>
        <w:spacing w:line="480" w:lineRule="auto"/>
        <w:jc w:val="center"/>
      </w:pPr>
      <w:r>
        <w:t>Woolf University / Udacity School of Artificial Intelligence</w:t>
      </w:r>
    </w:p>
    <w:p w14:paraId="784DDD0C" w14:textId="77777777" w:rsidR="00614597" w:rsidRDefault="00000000">
      <w:pPr>
        <w:spacing w:line="480" w:lineRule="auto"/>
        <w:jc w:val="center"/>
      </w:pPr>
      <w:r>
        <w:t>Generative AI Applications</w:t>
      </w:r>
    </w:p>
    <w:p w14:paraId="5E260A65" w14:textId="77777777" w:rsidR="00614597" w:rsidRDefault="00614597">
      <w:pPr>
        <w:spacing w:line="480" w:lineRule="auto"/>
        <w:jc w:val="center"/>
      </w:pPr>
    </w:p>
    <w:p w14:paraId="7469BA67" w14:textId="77777777" w:rsidR="00614597" w:rsidRDefault="00000000">
      <w:pPr>
        <w:spacing w:line="480" w:lineRule="auto"/>
        <w:jc w:val="center"/>
      </w:pPr>
      <w:r>
        <w:br w:type="page"/>
      </w:r>
    </w:p>
    <w:p w14:paraId="1720E8F9" w14:textId="77777777" w:rsidR="00614597" w:rsidRDefault="00000000">
      <w:pPr>
        <w:spacing w:line="480" w:lineRule="auto"/>
        <w:jc w:val="center"/>
        <w:rPr>
          <w:b/>
        </w:rPr>
      </w:pPr>
      <w:r>
        <w:rPr>
          <w:b/>
        </w:rPr>
        <w:lastRenderedPageBreak/>
        <w:t xml:space="preserve"> </w:t>
      </w:r>
    </w:p>
    <w:p w14:paraId="64964D21" w14:textId="77777777" w:rsidR="00614597" w:rsidRDefault="00000000">
      <w:pPr>
        <w:spacing w:line="480" w:lineRule="auto"/>
        <w:jc w:val="center"/>
        <w:rPr>
          <w:b/>
        </w:rPr>
      </w:pPr>
      <w:r>
        <w:rPr>
          <w:b/>
        </w:rPr>
        <w:t>Overview</w:t>
      </w:r>
    </w:p>
    <w:p w14:paraId="7519DF6D" w14:textId="4D487356" w:rsidR="00614597" w:rsidRDefault="00000000">
      <w:pPr>
        <w:spacing w:line="480" w:lineRule="auto"/>
        <w:ind w:firstLine="720"/>
      </w:pPr>
      <w:r>
        <w:t xml:space="preserve">This project looks at applying </w:t>
      </w:r>
      <w:r w:rsidR="005E0D54">
        <w:t xml:space="preserve">Generative AI Techniques via the </w:t>
      </w:r>
      <w:r>
        <w:t>Transformer architecture to generate trajectories to solve the ADROIT Hand Relocate Reinforcement Learning problem. We will approach this problem using the human generated trajectories in D4RL dataset. We’ll explain this dataset how our model design was done, as well as our training approach. We will also cover the various methods we employed to work around the limited number of trajectories available in the dataset. Finally, we’ll discuss ethical / bias considerations for this model and future steps for improvement.</w:t>
      </w:r>
    </w:p>
    <w:p w14:paraId="37A9980D" w14:textId="77777777" w:rsidR="00DC3E6C" w:rsidRDefault="00DC3E6C" w:rsidP="00DC3E6C">
      <w:pPr>
        <w:keepNext/>
        <w:spacing w:line="480" w:lineRule="auto"/>
        <w:ind w:firstLine="720"/>
        <w:jc w:val="center"/>
      </w:pPr>
      <w:r w:rsidRPr="00DC3E6C">
        <w:rPr>
          <w:noProof/>
        </w:rPr>
        <w:drawing>
          <wp:inline distT="0" distB="0" distL="0" distR="0" wp14:anchorId="40D55FB6" wp14:editId="1861F04B">
            <wp:extent cx="2604138" cy="2577402"/>
            <wp:effectExtent l="0" t="0" r="0" b="0"/>
            <wp:docPr id="205671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3673" name=""/>
                    <pic:cNvPicPr/>
                  </pic:nvPicPr>
                  <pic:blipFill>
                    <a:blip r:embed="rId8"/>
                    <a:stretch>
                      <a:fillRect/>
                    </a:stretch>
                  </pic:blipFill>
                  <pic:spPr>
                    <a:xfrm>
                      <a:off x="0" y="0"/>
                      <a:ext cx="2612256" cy="2585437"/>
                    </a:xfrm>
                    <a:prstGeom prst="rect">
                      <a:avLst/>
                    </a:prstGeom>
                  </pic:spPr>
                </pic:pic>
              </a:graphicData>
            </a:graphic>
          </wp:inline>
        </w:drawing>
      </w:r>
    </w:p>
    <w:p w14:paraId="2D6E941D" w14:textId="5ABC4092" w:rsidR="002600B4" w:rsidRDefault="00DC3E6C" w:rsidP="00DC3E6C">
      <w:pPr>
        <w:pStyle w:val="Caption"/>
        <w:jc w:val="center"/>
      </w:pPr>
      <w:r>
        <w:t xml:space="preserve">Figure </w:t>
      </w:r>
      <w:fldSimple w:instr=" SEQ Figure \* ARABIC ">
        <w:r w:rsidR="009C77A9">
          <w:rPr>
            <w:noProof/>
          </w:rPr>
          <w:t>1</w:t>
        </w:r>
      </w:fldSimple>
      <w:r>
        <w:t xml:space="preserve"> Hand in Action</w:t>
      </w:r>
    </w:p>
    <w:p w14:paraId="2F140AC8" w14:textId="77777777" w:rsidR="00DC3E6C" w:rsidRDefault="00DC3E6C">
      <w:pPr>
        <w:spacing w:line="480" w:lineRule="auto"/>
        <w:jc w:val="center"/>
        <w:rPr>
          <w:b/>
        </w:rPr>
      </w:pPr>
    </w:p>
    <w:p w14:paraId="37317297" w14:textId="24997B18" w:rsidR="00614597" w:rsidRDefault="00000000">
      <w:pPr>
        <w:spacing w:line="480" w:lineRule="auto"/>
        <w:jc w:val="center"/>
        <w:rPr>
          <w:b/>
        </w:rPr>
      </w:pPr>
      <w:r>
        <w:rPr>
          <w:b/>
        </w:rPr>
        <w:t>Dataset Description</w:t>
      </w:r>
    </w:p>
    <w:p w14:paraId="7F05CBAA" w14:textId="38317ABC" w:rsidR="00614597" w:rsidRPr="00564C36" w:rsidRDefault="00000000" w:rsidP="00564C36">
      <w:pPr>
        <w:spacing w:line="480" w:lineRule="auto"/>
        <w:ind w:firstLine="720"/>
        <w:rPr>
          <w:lang w:val="en-CA"/>
        </w:rPr>
      </w:pPr>
      <w:r>
        <w:t>We approached this problem using human data generated (</w:t>
      </w:r>
      <w:r w:rsidR="00DC3E6C">
        <w:t>Fu 2020</w:t>
      </w:r>
      <w:r>
        <w:t xml:space="preserve">) from the </w:t>
      </w:r>
      <w:hyperlink r:id="rId9">
        <w:r w:rsidR="00614597">
          <w:rPr>
            <w:rStyle w:val="Hyperlink"/>
          </w:rPr>
          <w:t>ADROIT Relocate problem</w:t>
        </w:r>
      </w:hyperlink>
      <w:r>
        <w:t xml:space="preserve"> (</w:t>
      </w:r>
      <w:r w:rsidR="00564C36" w:rsidRPr="00564C36">
        <w:rPr>
          <w:lang w:val="en-CA"/>
        </w:rPr>
        <w:t>Rajeswaran</w:t>
      </w:r>
      <w:r w:rsidR="00564C36">
        <w:rPr>
          <w:lang w:val="en-CA"/>
        </w:rPr>
        <w:t xml:space="preserve"> </w:t>
      </w:r>
      <w:r w:rsidR="00564C36">
        <w:t>2017</w:t>
      </w:r>
      <w:r>
        <w:t xml:space="preserve">). In the ADROIT Relocate problem, a 24 </w:t>
      </w:r>
      <w:proofErr w:type="spellStart"/>
      <w:r>
        <w:t>DoF</w:t>
      </w:r>
      <w:proofErr w:type="spellEnd"/>
      <w:r>
        <w:t xml:space="preserve"> robotic hand is tasked with picking up a small ball off a table and placing it down at a target location.  We control the hand by providing a sequence of joint angles for each of the actuators as well as </w:t>
      </w:r>
      <w:r>
        <w:lastRenderedPageBreak/>
        <w:t xml:space="preserve">positional / rotational angles for the hand’s overall location in the world. For this problem, the D4RL group collected 25 human generated trajectories using a virtual environment combined with a </w:t>
      </w:r>
      <w:proofErr w:type="spellStart"/>
      <w:r>
        <w:t>CyberGlove</w:t>
      </w:r>
      <w:proofErr w:type="spellEnd"/>
      <w:r w:rsidR="008C351E">
        <w:rPr>
          <w:rStyle w:val="FootnoteReference"/>
        </w:rPr>
        <w:footnoteReference w:id="1"/>
      </w:r>
      <w:r w:rsidR="009131B5">
        <w:t xml:space="preserve"> </w:t>
      </w:r>
      <w:r>
        <w:t>apparatus for input.</w:t>
      </w:r>
    </w:p>
    <w:p w14:paraId="1C633D89" w14:textId="77777777" w:rsidR="00614597" w:rsidRDefault="00000000">
      <w:pPr>
        <w:spacing w:line="480" w:lineRule="auto"/>
        <w:ind w:firstLine="720"/>
      </w:pPr>
      <w:r>
        <w:t>Each trajectory in the dataset has three key pieces of information:</w:t>
      </w:r>
    </w:p>
    <w:p w14:paraId="263C5F27" w14:textId="77777777" w:rsidR="00614597" w:rsidRDefault="00614597">
      <w:pPr>
        <w:spacing w:line="480" w:lineRule="auto"/>
        <w:ind w:firstLine="720"/>
      </w:pPr>
    </w:p>
    <w:p w14:paraId="751B1F5A" w14:textId="77777777" w:rsidR="00614597" w:rsidRDefault="00000000">
      <w:pPr>
        <w:spacing w:line="480" w:lineRule="auto"/>
        <w:ind w:firstLine="720"/>
        <w:rPr>
          <w:b/>
          <w:bCs/>
          <w:i/>
          <w:iCs/>
        </w:rPr>
      </w:pPr>
      <w:r>
        <w:rPr>
          <w:b/>
          <w:bCs/>
          <w:i/>
          <w:iCs/>
        </w:rPr>
        <w:t xml:space="preserve">Actions: </w:t>
      </w:r>
    </w:p>
    <w:p w14:paraId="2C8EA4C6" w14:textId="77777777" w:rsidR="00614597" w:rsidRDefault="00000000">
      <w:pPr>
        <w:spacing w:line="480" w:lineRule="auto"/>
        <w:ind w:firstLine="720"/>
      </w:pPr>
      <w:r>
        <w:t xml:space="preserve">As mentioned earlier, actions represent joint angles for the ADROIT Hand. Our system will learn to generate sequences of actions using a Transformer model. Actions are represented as a 30-dimensional vector space. These represent the 24 </w:t>
      </w:r>
      <w:proofErr w:type="spellStart"/>
      <w:r>
        <w:t>DoF</w:t>
      </w:r>
      <w:proofErr w:type="spellEnd"/>
      <w:r>
        <w:t xml:space="preserve"> for the hands – 4 </w:t>
      </w:r>
      <w:proofErr w:type="spellStart"/>
      <w:r>
        <w:t>DoF</w:t>
      </w:r>
      <w:proofErr w:type="spellEnd"/>
      <w:r>
        <w:t xml:space="preserve"> for the First, Middle, and Ring Fings, 5 </w:t>
      </w:r>
      <w:proofErr w:type="spellStart"/>
      <w:r>
        <w:t>DoF</w:t>
      </w:r>
      <w:proofErr w:type="spellEnd"/>
      <w:r>
        <w:t xml:space="preserve"> for the Little Finger, Thumb, 2 </w:t>
      </w:r>
      <w:proofErr w:type="spellStart"/>
      <w:r>
        <w:t>DoF</w:t>
      </w:r>
      <w:proofErr w:type="spellEnd"/>
      <w:r>
        <w:t xml:space="preserve"> for the write, 3 values for the hand’s global location (centered at the palm) and 3 values for the hand’s global rotation. All inputs are clipped between [-1, 1].</w:t>
      </w:r>
    </w:p>
    <w:p w14:paraId="77541B1D" w14:textId="77777777" w:rsidR="00614597" w:rsidRDefault="00614597">
      <w:pPr>
        <w:spacing w:line="480" w:lineRule="auto"/>
        <w:ind w:firstLine="720"/>
      </w:pPr>
    </w:p>
    <w:p w14:paraId="70A129E8" w14:textId="77777777" w:rsidR="00614597" w:rsidRDefault="00000000">
      <w:pPr>
        <w:spacing w:line="480" w:lineRule="auto"/>
        <w:ind w:firstLine="720"/>
        <w:rPr>
          <w:b/>
          <w:bCs/>
          <w:i/>
          <w:iCs/>
        </w:rPr>
      </w:pPr>
      <w:r>
        <w:rPr>
          <w:b/>
          <w:bCs/>
          <w:i/>
          <w:iCs/>
        </w:rPr>
        <w:t>Observations:</w:t>
      </w:r>
    </w:p>
    <w:p w14:paraId="71D1AB94" w14:textId="77777777" w:rsidR="00614597" w:rsidRDefault="00000000">
      <w:pPr>
        <w:spacing w:line="480" w:lineRule="auto"/>
        <w:ind w:firstLine="720"/>
      </w:pPr>
      <w:r>
        <w:t>Observations are represented as 39-dimensional vectors. This observation space contains information about the hands current state (the same states used to represent the hand for actions). In addition, it has 3 entries representing the difference in position between the palm of the hand and the target, 3 entries representing the difference in position between the palm of the hand and the target, and 3 entries representing the difference in position between the ball and the target.</w:t>
      </w:r>
    </w:p>
    <w:p w14:paraId="13B0482D" w14:textId="77777777" w:rsidR="00614597" w:rsidRDefault="00614597">
      <w:pPr>
        <w:spacing w:line="480" w:lineRule="auto"/>
        <w:ind w:firstLine="720"/>
      </w:pPr>
    </w:p>
    <w:p w14:paraId="6CCDA01D" w14:textId="77777777" w:rsidR="00614597" w:rsidRDefault="00000000">
      <w:pPr>
        <w:spacing w:line="480" w:lineRule="auto"/>
        <w:ind w:firstLine="720"/>
        <w:rPr>
          <w:b/>
          <w:bCs/>
          <w:i/>
          <w:iCs/>
        </w:rPr>
      </w:pPr>
      <w:r>
        <w:rPr>
          <w:b/>
          <w:bCs/>
          <w:i/>
          <w:iCs/>
        </w:rPr>
        <w:t>Reward:</w:t>
      </w:r>
    </w:p>
    <w:p w14:paraId="27847A76" w14:textId="77777777" w:rsidR="00614597" w:rsidRDefault="00000000">
      <w:pPr>
        <w:pStyle w:val="ListParagraph"/>
        <w:numPr>
          <w:ilvl w:val="0"/>
          <w:numId w:val="1"/>
        </w:numPr>
        <w:spacing w:line="480" w:lineRule="auto"/>
      </w:pPr>
      <w:r>
        <w:t>Rewards offered by the Human generated dataset are heavily shaped. At each step, the environment provides the following rewards:</w:t>
      </w:r>
    </w:p>
    <w:p w14:paraId="205AD982" w14:textId="77777777" w:rsidR="00614597" w:rsidRDefault="00000000">
      <w:pPr>
        <w:pStyle w:val="ListParagraph"/>
        <w:numPr>
          <w:ilvl w:val="0"/>
          <w:numId w:val="1"/>
        </w:numPr>
        <w:spacing w:line="480" w:lineRule="auto"/>
      </w:pPr>
      <w:r>
        <w:lastRenderedPageBreak/>
        <w:t>Increase negative reward the further the hand is from the ball.</w:t>
      </w:r>
    </w:p>
    <w:p w14:paraId="5857257E" w14:textId="77777777" w:rsidR="00614597" w:rsidRDefault="00000000">
      <w:pPr>
        <w:pStyle w:val="ListParagraph"/>
        <w:numPr>
          <w:ilvl w:val="0"/>
          <w:numId w:val="1"/>
        </w:numPr>
        <w:spacing w:line="480" w:lineRule="auto"/>
      </w:pPr>
      <w:r>
        <w:t>A reward of 1 if the ball is off the table.</w:t>
      </w:r>
    </w:p>
    <w:p w14:paraId="224647BD" w14:textId="77777777" w:rsidR="00614597" w:rsidRDefault="00000000">
      <w:pPr>
        <w:pStyle w:val="ListParagraph"/>
        <w:numPr>
          <w:ilvl w:val="0"/>
          <w:numId w:val="1"/>
        </w:numPr>
        <w:spacing w:line="480" w:lineRule="auto"/>
      </w:pPr>
      <w:r>
        <w:t>A negative reward representing how far the ball is from the target when the ball is in hand.</w:t>
      </w:r>
    </w:p>
    <w:p w14:paraId="7D3AE5E3" w14:textId="77777777" w:rsidR="00614597" w:rsidRDefault="00000000">
      <w:pPr>
        <w:pStyle w:val="ListParagraph"/>
        <w:numPr>
          <w:ilvl w:val="0"/>
          <w:numId w:val="1"/>
        </w:numPr>
        <w:spacing w:line="480" w:lineRule="auto"/>
      </w:pPr>
      <w:r>
        <w:t>A reward of 10 when the ball is close to the target (less than 0.1 meters)</w:t>
      </w:r>
    </w:p>
    <w:p w14:paraId="57923990" w14:textId="77777777" w:rsidR="00614597" w:rsidRDefault="00614597">
      <w:pPr>
        <w:spacing w:line="480" w:lineRule="auto"/>
        <w:ind w:firstLine="720"/>
      </w:pPr>
    </w:p>
    <w:p w14:paraId="1FB72C25" w14:textId="729AB20E" w:rsidR="00614597" w:rsidRDefault="00000000">
      <w:pPr>
        <w:spacing w:line="480" w:lineRule="auto"/>
        <w:ind w:firstLine="720"/>
      </w:pPr>
      <w:r>
        <w:t>Each trajectory had between [</w:t>
      </w:r>
      <w:r w:rsidR="00AD11F8">
        <w:t>297</w:t>
      </w:r>
      <w:r>
        <w:t xml:space="preserve">, </w:t>
      </w:r>
      <w:r w:rsidR="00AD11F8">
        <w:t>527</w:t>
      </w:r>
      <w:r>
        <w:t xml:space="preserve">] steps, for a total of </w:t>
      </w:r>
      <w:r w:rsidR="00AD11F8">
        <w:t>9942</w:t>
      </w:r>
      <w:r>
        <w:t xml:space="preserve"> total recorded (observation, action, reward) triplets recorded from the humans’ interactions with the environment. </w:t>
      </w:r>
    </w:p>
    <w:p w14:paraId="51255152" w14:textId="77777777" w:rsidR="00614597" w:rsidRDefault="00000000">
      <w:pPr>
        <w:spacing w:line="480" w:lineRule="auto"/>
        <w:ind w:firstLine="720"/>
      </w:pPr>
      <w:r>
        <w:t>Before training our Transformer, we preprocessed the dataset. Our preprocessing involved the following steps:</w:t>
      </w:r>
    </w:p>
    <w:p w14:paraId="1FAD9460" w14:textId="77777777" w:rsidR="00614597" w:rsidRDefault="00000000">
      <w:pPr>
        <w:pStyle w:val="ListParagraph"/>
        <w:numPr>
          <w:ilvl w:val="0"/>
          <w:numId w:val="2"/>
        </w:numPr>
        <w:spacing w:line="480" w:lineRule="auto"/>
      </w:pPr>
      <w:r>
        <w:t xml:space="preserve">Created a timestamp array for each trajectory. </w:t>
      </w:r>
    </w:p>
    <w:p w14:paraId="6121FBB1" w14:textId="77777777" w:rsidR="00614597" w:rsidRDefault="00000000">
      <w:pPr>
        <w:pStyle w:val="ListParagraph"/>
        <w:numPr>
          <w:ilvl w:val="0"/>
          <w:numId w:val="2"/>
        </w:numPr>
        <w:spacing w:line="480" w:lineRule="auto"/>
      </w:pPr>
      <w:r>
        <w:t>Calculated “</w:t>
      </w:r>
      <w:proofErr w:type="spellStart"/>
      <w:r>
        <w:t>returns_to_go</w:t>
      </w:r>
      <w:proofErr w:type="spellEnd"/>
      <w:r>
        <w:t>” – the cumulative reward for each timestep of a trajectory.</w:t>
      </w:r>
    </w:p>
    <w:p w14:paraId="6FC1A6D1" w14:textId="77777777" w:rsidR="00614597" w:rsidRDefault="00000000">
      <w:pPr>
        <w:pStyle w:val="ListParagraph"/>
        <w:numPr>
          <w:ilvl w:val="0"/>
          <w:numId w:val="2"/>
        </w:numPr>
        <w:spacing w:line="480" w:lineRule="auto"/>
      </w:pPr>
      <w:r>
        <w:t>Scaled “</w:t>
      </w:r>
      <w:proofErr w:type="spellStart"/>
      <w:r>
        <w:t>returns_to_go</w:t>
      </w:r>
      <w:proofErr w:type="spellEnd"/>
      <w:r>
        <w:t>” by 3600 – the average reward humans received when performing this task using the virtual environment.</w:t>
      </w:r>
    </w:p>
    <w:p w14:paraId="1A4239BE" w14:textId="77777777" w:rsidR="00614597" w:rsidRDefault="00614597">
      <w:pPr>
        <w:spacing w:line="480" w:lineRule="auto"/>
      </w:pPr>
    </w:p>
    <w:p w14:paraId="79ADE731" w14:textId="77777777" w:rsidR="00614597" w:rsidRDefault="00000000">
      <w:pPr>
        <w:spacing w:line="480" w:lineRule="auto"/>
        <w:jc w:val="center"/>
        <w:rPr>
          <w:b/>
        </w:rPr>
      </w:pPr>
      <w:r>
        <w:rPr>
          <w:b/>
        </w:rPr>
        <w:t>Model Design and Training Approach</w:t>
      </w:r>
    </w:p>
    <w:p w14:paraId="1F8B3358" w14:textId="6BC919E3" w:rsidR="00614597" w:rsidRPr="007249C3" w:rsidRDefault="00000000" w:rsidP="007249C3">
      <w:pPr>
        <w:spacing w:line="480" w:lineRule="auto"/>
        <w:ind w:firstLine="720"/>
        <w:rPr>
          <w:lang w:val="en-CA"/>
        </w:rPr>
      </w:pPr>
      <w:r>
        <w:t>For this task we based our model design on the Decision Transformer approach (</w:t>
      </w:r>
      <w:r w:rsidR="00C50ECD">
        <w:t>Chen 2021</w:t>
      </w:r>
      <w:r>
        <w:t>). A Decision Transformer is a wrapper around the Transformer architecture introduced in (</w:t>
      </w:r>
      <w:r w:rsidR="007249C3" w:rsidRPr="007249C3">
        <w:rPr>
          <w:lang w:val="en-CA"/>
        </w:rPr>
        <w:t>Vaswani</w:t>
      </w:r>
      <w:r w:rsidR="007249C3">
        <w:rPr>
          <w:lang w:val="en-CA"/>
        </w:rPr>
        <w:t xml:space="preserve"> 2017</w:t>
      </w:r>
      <w:r>
        <w:t>). The general idea is that we use a Transformer to generate trajectories for a Reinforcement Learning problem. More formally, given a trajectory:</w:t>
      </w:r>
    </w:p>
    <w:p w14:paraId="7FA0894B" w14:textId="615FD324" w:rsidR="001A4535" w:rsidRDefault="001A4535">
      <w:pPr>
        <w:spacing w:line="480" w:lineRule="auto"/>
        <w:ind w:firstLine="720"/>
      </w:pPr>
      <m:oMathPara>
        <m:oMath>
          <m:r>
            <w:rPr>
              <w:rFonts w:ascii="Cambria Math" w:hAnsi="Cambria Math"/>
            </w:rPr>
            <m:t>τ=(</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 xml:space="preserve"> r</m:t>
              </m:r>
            </m:e>
            <m:sub>
              <m:r>
                <w:rPr>
                  <w:rFonts w:ascii="Cambria Math" w:hAnsi="Cambria Math"/>
                </w:rPr>
                <m:t xml:space="preserve">1, </m:t>
              </m:r>
            </m:sub>
          </m:sSub>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 xml:space="preserve">3, </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 xml:space="preserve">N, </m:t>
              </m:r>
            </m:sub>
          </m:sSub>
          <m:sSub>
            <m:sSubPr>
              <m:ctrlPr>
                <w:rPr>
                  <w:rFonts w:ascii="Cambria Math" w:hAnsi="Cambria Math"/>
                  <w:i/>
                </w:rPr>
              </m:ctrlPr>
            </m:sSubPr>
            <m:e>
              <m:r>
                <w:rPr>
                  <w:rFonts w:ascii="Cambria Math" w:hAnsi="Cambria Math"/>
                </w:rPr>
                <m:t>s</m:t>
              </m:r>
            </m:e>
            <m:sub>
              <m:r>
                <w:rPr>
                  <w:rFonts w:ascii="Cambria Math" w:hAnsi="Cambria Math"/>
                </w:rPr>
                <m:t>N+1</m:t>
              </m:r>
            </m:sub>
          </m:sSub>
          <m:r>
            <w:rPr>
              <w:rFonts w:ascii="Cambria Math" w:hAnsi="Cambria Math"/>
            </w:rPr>
            <m:t>)</m:t>
          </m:r>
        </m:oMath>
      </m:oMathPara>
    </w:p>
    <w:p w14:paraId="65EC3240" w14:textId="6BB0FB2B" w:rsidR="00614597" w:rsidRDefault="00000000">
      <w:pPr>
        <w:spacing w:line="480" w:lineRule="auto"/>
        <w:ind w:firstLine="720"/>
      </w:pPr>
      <w:r>
        <w:lastRenderedPageBreak/>
        <w:t xml:space="preserve">The Decisions Transformer uses the underlying Transformer to predict the next action </w:t>
      </w:r>
      <w:r w:rsidR="00E965C9">
        <w:t>and return in the sequence. We use the action to generate the next state from the environment. Predicted returns are only used during the training phase as part of the loss function. Once we have the action, state, and true return we append these to our context window and feed the new sequence back into the Decision Transformer to generate the next steps in our policy.</w:t>
      </w:r>
    </w:p>
    <w:p w14:paraId="60ADAD5F" w14:textId="77777777" w:rsidR="009C77A9" w:rsidRDefault="00805E3F" w:rsidP="009C77A9">
      <w:pPr>
        <w:keepNext/>
        <w:spacing w:line="480" w:lineRule="auto"/>
        <w:ind w:firstLine="720"/>
        <w:jc w:val="center"/>
      </w:pPr>
      <w:r>
        <w:rPr>
          <w:noProof/>
        </w:rPr>
        <w:drawing>
          <wp:inline distT="0" distB="0" distL="0" distR="0" wp14:anchorId="6FD2379A" wp14:editId="68A9B4DC">
            <wp:extent cx="2535037" cy="4124849"/>
            <wp:effectExtent l="0" t="0" r="0" b="0"/>
            <wp:docPr id="165144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42139" cy="4136404"/>
                    </a:xfrm>
                    <a:prstGeom prst="rect">
                      <a:avLst/>
                    </a:prstGeom>
                    <a:noFill/>
                    <a:ln>
                      <a:noFill/>
                    </a:ln>
                  </pic:spPr>
                </pic:pic>
              </a:graphicData>
            </a:graphic>
          </wp:inline>
        </w:drawing>
      </w:r>
    </w:p>
    <w:p w14:paraId="7EE435CC" w14:textId="15967C22" w:rsidR="00614597" w:rsidRDefault="009C77A9" w:rsidP="009C77A9">
      <w:pPr>
        <w:pStyle w:val="Caption"/>
        <w:jc w:val="center"/>
      </w:pPr>
      <w:r>
        <w:t xml:space="preserve">Figure </w:t>
      </w:r>
      <w:fldSimple w:instr=" SEQ Figure \* ARABIC ">
        <w:r>
          <w:rPr>
            <w:noProof/>
          </w:rPr>
          <w:t>2</w:t>
        </w:r>
      </w:fldSimple>
      <w:r>
        <w:t xml:space="preserve"> Decision Transformer</w:t>
      </w:r>
    </w:p>
    <w:p w14:paraId="173E08F4" w14:textId="743803DF" w:rsidR="00614597" w:rsidRDefault="00000000" w:rsidP="00E965C9">
      <w:pPr>
        <w:spacing w:line="480" w:lineRule="auto"/>
      </w:pPr>
      <w:r>
        <w:t xml:space="preserve">As we are restricting ourselves to only those training trajectories generated by human input, we are limited to 25 full training sessions to work with. </w:t>
      </w:r>
      <w:r w:rsidR="007C4B39">
        <w:t>To</w:t>
      </w:r>
      <w:r>
        <w:t xml:space="preserve"> stretch this out further, we handled the data as follows:</w:t>
      </w:r>
    </w:p>
    <w:p w14:paraId="75EEF54C" w14:textId="77777777" w:rsidR="00E965C9" w:rsidRDefault="00E965C9" w:rsidP="00E965C9">
      <w:pPr>
        <w:spacing w:line="480" w:lineRule="auto"/>
      </w:pPr>
    </w:p>
    <w:p w14:paraId="41EA2EBD" w14:textId="180AEB3B" w:rsidR="00614597" w:rsidRDefault="00000000" w:rsidP="00E965C9">
      <w:pPr>
        <w:pStyle w:val="ListParagraph"/>
        <w:numPr>
          <w:ilvl w:val="0"/>
          <w:numId w:val="4"/>
        </w:numPr>
        <w:spacing w:line="480" w:lineRule="auto"/>
      </w:pPr>
      <w:r>
        <w:t xml:space="preserve">We split the data into “sub-trajectories” each the length of the </w:t>
      </w:r>
      <w:r w:rsidR="007C4B39">
        <w:t>model’s</w:t>
      </w:r>
      <w:r>
        <w:t xml:space="preserve"> context size.</w:t>
      </w:r>
    </w:p>
    <w:p w14:paraId="500FE80B" w14:textId="3F1CC52A" w:rsidR="00614597" w:rsidRDefault="00000000" w:rsidP="00E965C9">
      <w:pPr>
        <w:pStyle w:val="ListParagraph"/>
        <w:numPr>
          <w:ilvl w:val="0"/>
          <w:numId w:val="4"/>
        </w:numPr>
        <w:spacing w:line="480" w:lineRule="auto"/>
      </w:pPr>
      <w:r>
        <w:lastRenderedPageBreak/>
        <w:t xml:space="preserve">We used Hindsight Experience Replay </w:t>
      </w:r>
      <w:r w:rsidR="007C4B39">
        <w:t xml:space="preserve">(HER) </w:t>
      </w:r>
      <w:r>
        <w:t>(reference) to re</w:t>
      </w:r>
      <w:r w:rsidR="007C4B39">
        <w:t>-</w:t>
      </w:r>
      <w:r>
        <w:t>label the rewards on those sub-trajectories.</w:t>
      </w:r>
      <w:r w:rsidR="007C4B39">
        <w:t xml:space="preserve"> HER was applied to sub-trajectories with 85% probability.</w:t>
      </w:r>
      <w:r>
        <w:t xml:space="preserve"> </w:t>
      </w:r>
      <w:r w:rsidR="007C4B39">
        <w:t xml:space="preserve">We do this in two stages. In stage 1 we extract milestones from the sub-trajectory: Is the ball near the hand? Is the ball near the target? In stage 2, </w:t>
      </w:r>
      <w:r w:rsidR="00EE1421">
        <w:t xml:space="preserve">if a milestone was predicted in the previous stage, then </w:t>
      </w:r>
      <w:r w:rsidR="00E965C9">
        <w:t xml:space="preserve">we re-label the </w:t>
      </w:r>
      <w:proofErr w:type="spellStart"/>
      <w:r w:rsidR="00E965C9">
        <w:t>returns_to_go</w:t>
      </w:r>
      <w:proofErr w:type="spellEnd"/>
      <w:r w:rsidR="00E965C9">
        <w:t xml:space="preserve"> for that trajectory so that the goal for that run was the sub-goal represented by the milestone we found in stage 1.</w:t>
      </w:r>
    </w:p>
    <w:p w14:paraId="081B1C51" w14:textId="77777777" w:rsidR="00D90CFB" w:rsidRDefault="00D90CFB" w:rsidP="00E965C9">
      <w:pPr>
        <w:spacing w:line="480" w:lineRule="auto"/>
      </w:pPr>
    </w:p>
    <w:p w14:paraId="278CE250" w14:textId="38BEC055" w:rsidR="00D90CFB" w:rsidRDefault="00D90CFB" w:rsidP="00E965C9">
      <w:pPr>
        <w:spacing w:line="480" w:lineRule="auto"/>
      </w:pPr>
      <w:r>
        <w:tab/>
        <w:t>We followed the general training procedure described in (</w:t>
      </w:r>
      <w:r w:rsidR="004A2258">
        <w:t>Chen 2021</w:t>
      </w:r>
      <w:r>
        <w:t>), treating the training as a supervised training problem where the goal was to teach the system to predict the correct next action in the sequence. To help the system generalize a bit better, we also asked the system to predict the next reward in the sequence as well, which we rescaled and added to the resulting loss function. Our final loss function can be seen below:</w:t>
      </w:r>
    </w:p>
    <w:p w14:paraId="7F3AFAD5" w14:textId="77777777" w:rsidR="001662A7" w:rsidRDefault="001662A7" w:rsidP="00E965C9">
      <w:pPr>
        <w:spacing w:line="480" w:lineRule="auto"/>
      </w:pPr>
    </w:p>
    <w:p w14:paraId="671697C6" w14:textId="7B7E261F" w:rsidR="007D5B66" w:rsidRDefault="007D5B66" w:rsidP="00E965C9">
      <w:pPr>
        <w:spacing w:line="480" w:lineRule="auto"/>
      </w:pPr>
      <w:r>
        <w:tab/>
      </w:r>
      <m:oMath>
        <m:r>
          <w:rPr>
            <w:rFonts w:ascii="Cambria Math" w:hAnsi="Cambria Math"/>
          </w:rPr>
          <m:t>loss=MSE</m:t>
        </m:r>
        <m:d>
          <m:dPr>
            <m:ctrlPr>
              <w:rPr>
                <w:rFonts w:ascii="Cambria Math" w:hAnsi="Cambria Math"/>
                <w:i/>
              </w:rPr>
            </m:ctrlPr>
          </m:dPr>
          <m:e>
            <m:sSub>
              <m:sSubPr>
                <m:ctrlPr>
                  <w:rPr>
                    <w:rFonts w:ascii="Cambria Math" w:hAnsi="Cambria Math"/>
                    <w:i/>
                  </w:rPr>
                </m:ctrlPr>
              </m:sSubPr>
              <m:e>
                <m:r>
                  <w:rPr>
                    <w:rFonts w:ascii="Cambria Math" w:hAnsi="Cambria Math"/>
                  </w:rPr>
                  <m:t>action</m:t>
                </m:r>
              </m:e>
              <m:sub>
                <m:r>
                  <w:rPr>
                    <w:rFonts w:ascii="Cambria Math" w:hAnsi="Cambria Math"/>
                  </w:rPr>
                  <m:t>pred</m:t>
                </m:r>
              </m:sub>
            </m:sSub>
            <m:r>
              <w:rPr>
                <w:rFonts w:ascii="Cambria Math" w:hAnsi="Cambria Math"/>
              </w:rPr>
              <m:t>-</m:t>
            </m:r>
            <m:sSub>
              <m:sSubPr>
                <m:ctrlPr>
                  <w:rPr>
                    <w:rFonts w:ascii="Cambria Math" w:hAnsi="Cambria Math"/>
                    <w:i/>
                  </w:rPr>
                </m:ctrlPr>
              </m:sSubPr>
              <m:e>
                <m:r>
                  <w:rPr>
                    <w:rFonts w:ascii="Cambria Math" w:hAnsi="Cambria Math"/>
                  </w:rPr>
                  <m:t>action</m:t>
                </m:r>
              </m:e>
              <m:sub>
                <m:r>
                  <w:rPr>
                    <w:rFonts w:ascii="Cambria Math" w:hAnsi="Cambria Math"/>
                  </w:rPr>
                  <m:t>true</m:t>
                </m:r>
              </m:sub>
            </m:sSub>
          </m:e>
        </m:d>
        <m:r>
          <w:rPr>
            <w:rFonts w:ascii="Cambria Math" w:hAnsi="Cambria Math"/>
          </w:rPr>
          <m:t>+0.001*MSE(</m:t>
        </m:r>
        <m:sSub>
          <m:sSubPr>
            <m:ctrlPr>
              <w:rPr>
                <w:rFonts w:ascii="Cambria Math" w:hAnsi="Cambria Math"/>
                <w:i/>
              </w:rPr>
            </m:ctrlPr>
          </m:sSubPr>
          <m:e>
            <m:r>
              <w:rPr>
                <w:rFonts w:ascii="Cambria Math" w:hAnsi="Cambria Math"/>
              </w:rPr>
              <m:t>reward</m:t>
            </m:r>
          </m:e>
          <m:sub>
            <m:r>
              <w:rPr>
                <w:rFonts w:ascii="Cambria Math" w:hAnsi="Cambria Math"/>
              </w:rPr>
              <m:t>pred</m:t>
            </m:r>
          </m:sub>
        </m:sSub>
        <m:r>
          <w:rPr>
            <w:rFonts w:ascii="Cambria Math" w:hAnsi="Cambria Math"/>
          </w:rPr>
          <m:t>-</m:t>
        </m:r>
        <m:sSub>
          <m:sSubPr>
            <m:ctrlPr>
              <w:rPr>
                <w:rFonts w:ascii="Cambria Math" w:hAnsi="Cambria Math"/>
                <w:i/>
              </w:rPr>
            </m:ctrlPr>
          </m:sSubPr>
          <m:e>
            <m:r>
              <w:rPr>
                <w:rFonts w:ascii="Cambria Math" w:hAnsi="Cambria Math"/>
              </w:rPr>
              <m:t>reward</m:t>
            </m:r>
          </m:e>
          <m:sub>
            <m:r>
              <w:rPr>
                <w:rFonts w:ascii="Cambria Math" w:hAnsi="Cambria Math"/>
              </w:rPr>
              <m:t>true</m:t>
            </m:r>
          </m:sub>
        </m:sSub>
        <m:r>
          <w:rPr>
            <w:rFonts w:ascii="Cambria Math" w:hAnsi="Cambria Math"/>
          </w:rPr>
          <m:t>)</m:t>
        </m:r>
      </m:oMath>
    </w:p>
    <w:p w14:paraId="7EEE1E57" w14:textId="77777777" w:rsidR="00D90CFB" w:rsidRDefault="00D90CFB" w:rsidP="00E965C9">
      <w:pPr>
        <w:spacing w:line="480" w:lineRule="auto"/>
      </w:pPr>
    </w:p>
    <w:p w14:paraId="299C7828" w14:textId="54310585" w:rsidR="00D90CFB" w:rsidRDefault="0047504D" w:rsidP="001662A7">
      <w:pPr>
        <w:spacing w:line="480" w:lineRule="auto"/>
        <w:ind w:firstLine="720"/>
      </w:pPr>
      <w:r>
        <w:t xml:space="preserve">Table 1 shows the hyper-parameters we used to train the model with. During training we evaluated the model every 10 epochs. If the maximum reward achieved exceeded the previous maximum reward, we saved a snapshot of the model as a candidate for final evaluation later in the paper. Figure 2 shows the resulting losses and maximum rewards we achieved over the training period. </w:t>
      </w:r>
    </w:p>
    <w:p w14:paraId="436578EA" w14:textId="77777777" w:rsidR="00B465C7" w:rsidRDefault="00B465C7" w:rsidP="001662A7">
      <w:pPr>
        <w:spacing w:line="480" w:lineRule="auto"/>
        <w:ind w:firstLine="720"/>
      </w:pPr>
    </w:p>
    <w:tbl>
      <w:tblPr>
        <w:tblStyle w:val="GridTable1Light"/>
        <w:tblW w:w="0" w:type="auto"/>
        <w:tblLook w:val="04A0" w:firstRow="1" w:lastRow="0" w:firstColumn="1" w:lastColumn="0" w:noHBand="0" w:noVBand="1"/>
      </w:tblPr>
      <w:tblGrid>
        <w:gridCol w:w="3398"/>
        <w:gridCol w:w="2971"/>
        <w:gridCol w:w="3207"/>
      </w:tblGrid>
      <w:tr w:rsidR="00B522EE" w14:paraId="7317D8A9" w14:textId="77777777" w:rsidTr="00B522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8" w:type="dxa"/>
          </w:tcPr>
          <w:p w14:paraId="49F765CA" w14:textId="74232B8B" w:rsidR="00B522EE" w:rsidRDefault="00B522EE" w:rsidP="00E965C9">
            <w:pPr>
              <w:spacing w:line="480" w:lineRule="auto"/>
            </w:pPr>
            <w:r>
              <w:t>Hyper-parameter</w:t>
            </w:r>
          </w:p>
        </w:tc>
        <w:tc>
          <w:tcPr>
            <w:tcW w:w="2971" w:type="dxa"/>
          </w:tcPr>
          <w:p w14:paraId="37D3DE0D" w14:textId="2BB383FE" w:rsidR="00B522EE" w:rsidRDefault="00B522EE" w:rsidP="00E965C9">
            <w:pPr>
              <w:spacing w:line="480" w:lineRule="auto"/>
              <w:cnfStyle w:val="100000000000" w:firstRow="1" w:lastRow="0" w:firstColumn="0" w:lastColumn="0" w:oddVBand="0" w:evenVBand="0" w:oddHBand="0" w:evenHBand="0" w:firstRowFirstColumn="0" w:firstRowLastColumn="0" w:lastRowFirstColumn="0" w:lastRowLastColumn="0"/>
            </w:pPr>
            <w:r>
              <w:t>Description</w:t>
            </w:r>
          </w:p>
        </w:tc>
        <w:tc>
          <w:tcPr>
            <w:tcW w:w="3207" w:type="dxa"/>
          </w:tcPr>
          <w:p w14:paraId="3308C91B" w14:textId="632C5C0A" w:rsidR="00B522EE" w:rsidRDefault="00B522EE" w:rsidP="00E965C9">
            <w:pPr>
              <w:spacing w:line="480" w:lineRule="auto"/>
              <w:cnfStyle w:val="100000000000" w:firstRow="1" w:lastRow="0" w:firstColumn="0" w:lastColumn="0" w:oddVBand="0" w:evenVBand="0" w:oddHBand="0" w:evenHBand="0" w:firstRowFirstColumn="0" w:firstRowLastColumn="0" w:lastRowFirstColumn="0" w:lastRowLastColumn="0"/>
            </w:pPr>
            <w:r>
              <w:t>Value</w:t>
            </w:r>
          </w:p>
        </w:tc>
      </w:tr>
      <w:tr w:rsidR="00B522EE" w14:paraId="5C430FFE" w14:textId="77777777" w:rsidTr="00B522EE">
        <w:tc>
          <w:tcPr>
            <w:cnfStyle w:val="001000000000" w:firstRow="0" w:lastRow="0" w:firstColumn="1" w:lastColumn="0" w:oddVBand="0" w:evenVBand="0" w:oddHBand="0" w:evenHBand="0" w:firstRowFirstColumn="0" w:firstRowLastColumn="0" w:lastRowFirstColumn="0" w:lastRowLastColumn="0"/>
            <w:tcW w:w="3398" w:type="dxa"/>
          </w:tcPr>
          <w:p w14:paraId="74DFD303" w14:textId="47B40934" w:rsidR="00B522EE" w:rsidRDefault="00B522EE" w:rsidP="00E965C9">
            <w:pPr>
              <w:spacing w:line="480" w:lineRule="auto"/>
            </w:pPr>
            <w:r>
              <w:t>Embedding Dimension</w:t>
            </w:r>
          </w:p>
        </w:tc>
        <w:tc>
          <w:tcPr>
            <w:tcW w:w="2971" w:type="dxa"/>
          </w:tcPr>
          <w:p w14:paraId="00639A05" w14:textId="4C3E8AC0" w:rsidR="00B522EE" w:rsidRDefault="00B465C7" w:rsidP="00E965C9">
            <w:pPr>
              <w:spacing w:line="480" w:lineRule="auto"/>
              <w:cnfStyle w:val="000000000000" w:firstRow="0" w:lastRow="0" w:firstColumn="0" w:lastColumn="0" w:oddVBand="0" w:evenVBand="0" w:oddHBand="0" w:evenHBand="0" w:firstRowFirstColumn="0" w:firstRowLastColumn="0" w:lastRowFirstColumn="0" w:lastRowLastColumn="0"/>
            </w:pPr>
            <w:r>
              <w:t xml:space="preserve">Size of the embedding </w:t>
            </w:r>
            <w:r>
              <w:lastRenderedPageBreak/>
              <w:t>layers used for positional embedding and embedding the state, actions, and rewards.</w:t>
            </w:r>
          </w:p>
        </w:tc>
        <w:tc>
          <w:tcPr>
            <w:tcW w:w="3207" w:type="dxa"/>
          </w:tcPr>
          <w:p w14:paraId="49AF119A" w14:textId="2BCF2290" w:rsidR="00B522EE" w:rsidRDefault="00B465C7" w:rsidP="00E965C9">
            <w:pPr>
              <w:spacing w:line="480" w:lineRule="auto"/>
              <w:cnfStyle w:val="000000000000" w:firstRow="0" w:lastRow="0" w:firstColumn="0" w:lastColumn="0" w:oddVBand="0" w:evenVBand="0" w:oddHBand="0" w:evenHBand="0" w:firstRowFirstColumn="0" w:firstRowLastColumn="0" w:lastRowFirstColumn="0" w:lastRowLastColumn="0"/>
            </w:pPr>
            <w:r>
              <w:lastRenderedPageBreak/>
              <w:t>64</w:t>
            </w:r>
          </w:p>
        </w:tc>
      </w:tr>
      <w:tr w:rsidR="00B522EE" w14:paraId="3527AC54" w14:textId="77777777" w:rsidTr="00B522EE">
        <w:tc>
          <w:tcPr>
            <w:cnfStyle w:val="001000000000" w:firstRow="0" w:lastRow="0" w:firstColumn="1" w:lastColumn="0" w:oddVBand="0" w:evenVBand="0" w:oddHBand="0" w:evenHBand="0" w:firstRowFirstColumn="0" w:firstRowLastColumn="0" w:lastRowFirstColumn="0" w:lastRowLastColumn="0"/>
            <w:tcW w:w="3398" w:type="dxa"/>
          </w:tcPr>
          <w:p w14:paraId="13C97551" w14:textId="40FD07F5" w:rsidR="00B522EE" w:rsidRDefault="00B522EE" w:rsidP="00E965C9">
            <w:pPr>
              <w:spacing w:line="480" w:lineRule="auto"/>
            </w:pPr>
            <w:r>
              <w:t xml:space="preserve">Number of </w:t>
            </w:r>
            <w:r w:rsidR="00FF4A5D">
              <w:t>Attention Blocks</w:t>
            </w:r>
          </w:p>
        </w:tc>
        <w:tc>
          <w:tcPr>
            <w:tcW w:w="2971" w:type="dxa"/>
          </w:tcPr>
          <w:p w14:paraId="2A602684" w14:textId="728051DD" w:rsidR="00B522EE"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 xml:space="preserve">How many “Attention” blocks the </w:t>
            </w:r>
            <w:proofErr w:type="spellStart"/>
            <w:r>
              <w:t>Transfomer</w:t>
            </w:r>
            <w:proofErr w:type="spellEnd"/>
            <w:r>
              <w:t xml:space="preserve"> will have.</w:t>
            </w:r>
          </w:p>
        </w:tc>
        <w:tc>
          <w:tcPr>
            <w:tcW w:w="3207" w:type="dxa"/>
          </w:tcPr>
          <w:p w14:paraId="32A66970" w14:textId="3FD18FFC" w:rsidR="00B522EE"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3</w:t>
            </w:r>
          </w:p>
        </w:tc>
      </w:tr>
      <w:tr w:rsidR="00B522EE" w14:paraId="0EE4DFA3" w14:textId="77777777" w:rsidTr="00B522EE">
        <w:tc>
          <w:tcPr>
            <w:cnfStyle w:val="001000000000" w:firstRow="0" w:lastRow="0" w:firstColumn="1" w:lastColumn="0" w:oddVBand="0" w:evenVBand="0" w:oddHBand="0" w:evenHBand="0" w:firstRowFirstColumn="0" w:firstRowLastColumn="0" w:lastRowFirstColumn="0" w:lastRowLastColumn="0"/>
            <w:tcW w:w="3398" w:type="dxa"/>
          </w:tcPr>
          <w:p w14:paraId="4E0AE6A9" w14:textId="13B591D5" w:rsidR="00B522EE" w:rsidRDefault="00B522EE" w:rsidP="00E965C9">
            <w:pPr>
              <w:spacing w:line="480" w:lineRule="auto"/>
            </w:pPr>
            <w:r>
              <w:t>Number of Attention Heads</w:t>
            </w:r>
          </w:p>
        </w:tc>
        <w:tc>
          <w:tcPr>
            <w:tcW w:w="2971" w:type="dxa"/>
          </w:tcPr>
          <w:p w14:paraId="688E5EEB" w14:textId="086FFE06" w:rsidR="00B522EE"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Number of independent attention heads each Attention Block in the transformer has.</w:t>
            </w:r>
          </w:p>
        </w:tc>
        <w:tc>
          <w:tcPr>
            <w:tcW w:w="3207" w:type="dxa"/>
          </w:tcPr>
          <w:p w14:paraId="133FBA90" w14:textId="4B70D9BC" w:rsidR="00B522EE"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4</w:t>
            </w:r>
          </w:p>
        </w:tc>
      </w:tr>
      <w:tr w:rsidR="00B522EE" w14:paraId="5AD0F276" w14:textId="77777777" w:rsidTr="00B522EE">
        <w:tc>
          <w:tcPr>
            <w:cnfStyle w:val="001000000000" w:firstRow="0" w:lastRow="0" w:firstColumn="1" w:lastColumn="0" w:oddVBand="0" w:evenVBand="0" w:oddHBand="0" w:evenHBand="0" w:firstRowFirstColumn="0" w:firstRowLastColumn="0" w:lastRowFirstColumn="0" w:lastRowLastColumn="0"/>
            <w:tcW w:w="3398" w:type="dxa"/>
          </w:tcPr>
          <w:p w14:paraId="3EDB4FCF" w14:textId="27428F51" w:rsidR="00B522EE" w:rsidRDefault="00B522EE" w:rsidP="00E965C9">
            <w:pPr>
              <w:spacing w:line="480" w:lineRule="auto"/>
            </w:pPr>
            <w:r>
              <w:t>Size of Attention Heads</w:t>
            </w:r>
          </w:p>
        </w:tc>
        <w:tc>
          <w:tcPr>
            <w:tcW w:w="2971" w:type="dxa"/>
          </w:tcPr>
          <w:p w14:paraId="7E917F14" w14:textId="14E990DB" w:rsidR="00B522EE"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Input size of the Attention Heads.</w:t>
            </w:r>
          </w:p>
        </w:tc>
        <w:tc>
          <w:tcPr>
            <w:tcW w:w="3207" w:type="dxa"/>
          </w:tcPr>
          <w:p w14:paraId="2EC51C07" w14:textId="31914ED3" w:rsidR="00B522EE"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16</w:t>
            </w:r>
          </w:p>
        </w:tc>
      </w:tr>
      <w:tr w:rsidR="00B522EE" w14:paraId="79775258" w14:textId="77777777" w:rsidTr="00B522EE">
        <w:tc>
          <w:tcPr>
            <w:cnfStyle w:val="001000000000" w:firstRow="0" w:lastRow="0" w:firstColumn="1" w:lastColumn="0" w:oddVBand="0" w:evenVBand="0" w:oddHBand="0" w:evenHBand="0" w:firstRowFirstColumn="0" w:firstRowLastColumn="0" w:lastRowFirstColumn="0" w:lastRowLastColumn="0"/>
            <w:tcW w:w="3398" w:type="dxa"/>
          </w:tcPr>
          <w:p w14:paraId="0B2B19DD" w14:textId="41479781" w:rsidR="00B522EE" w:rsidRDefault="00B522EE" w:rsidP="00E965C9">
            <w:pPr>
              <w:spacing w:line="480" w:lineRule="auto"/>
            </w:pPr>
            <w:r>
              <w:t>Dropout Rate</w:t>
            </w:r>
          </w:p>
        </w:tc>
        <w:tc>
          <w:tcPr>
            <w:tcW w:w="2971" w:type="dxa"/>
          </w:tcPr>
          <w:p w14:paraId="0F8BF646" w14:textId="14CF7036" w:rsidR="00B522EE"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Dropout used for the Transformer model</w:t>
            </w:r>
          </w:p>
        </w:tc>
        <w:tc>
          <w:tcPr>
            <w:tcW w:w="3207" w:type="dxa"/>
          </w:tcPr>
          <w:p w14:paraId="07739DBF" w14:textId="025B275F" w:rsidR="00B522EE"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0.3</w:t>
            </w:r>
          </w:p>
        </w:tc>
      </w:tr>
      <w:tr w:rsidR="00B522EE" w14:paraId="50A0332A" w14:textId="77777777" w:rsidTr="00B522EE">
        <w:tc>
          <w:tcPr>
            <w:cnfStyle w:val="001000000000" w:firstRow="0" w:lastRow="0" w:firstColumn="1" w:lastColumn="0" w:oddVBand="0" w:evenVBand="0" w:oddHBand="0" w:evenHBand="0" w:firstRowFirstColumn="0" w:firstRowLastColumn="0" w:lastRowFirstColumn="0" w:lastRowLastColumn="0"/>
            <w:tcW w:w="3398" w:type="dxa"/>
          </w:tcPr>
          <w:p w14:paraId="65BCE1C2" w14:textId="24A932A8" w:rsidR="00B522EE" w:rsidRDefault="00B522EE" w:rsidP="00E965C9">
            <w:pPr>
              <w:spacing w:line="480" w:lineRule="auto"/>
            </w:pPr>
            <w:r>
              <w:t>Context Size</w:t>
            </w:r>
          </w:p>
        </w:tc>
        <w:tc>
          <w:tcPr>
            <w:tcW w:w="2971" w:type="dxa"/>
          </w:tcPr>
          <w:p w14:paraId="1A2DB3CF" w14:textId="60456E0D" w:rsidR="00B522EE"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 xml:space="preserve">Number of tokens the Transformer will take as input. The maximum length of a trajectory that the system can take in the context is context size / 3 (as each entry in the sequence requires three </w:t>
            </w:r>
            <w:r>
              <w:lastRenderedPageBreak/>
              <w:t>tokens)</w:t>
            </w:r>
          </w:p>
        </w:tc>
        <w:tc>
          <w:tcPr>
            <w:tcW w:w="3207" w:type="dxa"/>
          </w:tcPr>
          <w:p w14:paraId="6657C7FD" w14:textId="11214AD6" w:rsidR="00B522EE"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lastRenderedPageBreak/>
              <w:t>30</w:t>
            </w:r>
          </w:p>
        </w:tc>
      </w:tr>
      <w:tr w:rsidR="00B522EE" w14:paraId="13925445" w14:textId="77777777" w:rsidTr="00B522EE">
        <w:tc>
          <w:tcPr>
            <w:cnfStyle w:val="001000000000" w:firstRow="0" w:lastRow="0" w:firstColumn="1" w:lastColumn="0" w:oddVBand="0" w:evenVBand="0" w:oddHBand="0" w:evenHBand="0" w:firstRowFirstColumn="0" w:firstRowLastColumn="0" w:lastRowFirstColumn="0" w:lastRowLastColumn="0"/>
            <w:tcW w:w="3398" w:type="dxa"/>
          </w:tcPr>
          <w:p w14:paraId="291CF219" w14:textId="612832CF" w:rsidR="00B522EE" w:rsidRDefault="00B522EE" w:rsidP="00E965C9">
            <w:pPr>
              <w:spacing w:line="480" w:lineRule="auto"/>
            </w:pPr>
            <w:r>
              <w:t>Batch Size</w:t>
            </w:r>
          </w:p>
        </w:tc>
        <w:tc>
          <w:tcPr>
            <w:tcW w:w="2971" w:type="dxa"/>
          </w:tcPr>
          <w:p w14:paraId="56806613" w14:textId="27CA6A3A" w:rsidR="00B522EE"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Number of sub-trajectories considered for each training loop.</w:t>
            </w:r>
          </w:p>
        </w:tc>
        <w:tc>
          <w:tcPr>
            <w:tcW w:w="3207" w:type="dxa"/>
          </w:tcPr>
          <w:p w14:paraId="16D8BB33" w14:textId="658EFC44" w:rsidR="00B522EE"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64</w:t>
            </w:r>
          </w:p>
        </w:tc>
      </w:tr>
      <w:tr w:rsidR="00B522EE" w14:paraId="3635CF64" w14:textId="77777777" w:rsidTr="00B522EE">
        <w:tc>
          <w:tcPr>
            <w:cnfStyle w:val="001000000000" w:firstRow="0" w:lastRow="0" w:firstColumn="1" w:lastColumn="0" w:oddVBand="0" w:evenVBand="0" w:oddHBand="0" w:evenHBand="0" w:firstRowFirstColumn="0" w:firstRowLastColumn="0" w:lastRowFirstColumn="0" w:lastRowLastColumn="0"/>
            <w:tcW w:w="3398" w:type="dxa"/>
          </w:tcPr>
          <w:p w14:paraId="01B48634" w14:textId="5E201BD5" w:rsidR="00B522EE" w:rsidRDefault="00B465C7" w:rsidP="00E965C9">
            <w:pPr>
              <w:spacing w:line="480" w:lineRule="auto"/>
            </w:pPr>
            <w:r>
              <w:t>Learning Rate</w:t>
            </w:r>
          </w:p>
        </w:tc>
        <w:tc>
          <w:tcPr>
            <w:tcW w:w="2971" w:type="dxa"/>
          </w:tcPr>
          <w:p w14:paraId="058D29D3" w14:textId="707723FF" w:rsidR="00B522EE" w:rsidRDefault="00B522EE" w:rsidP="00E965C9">
            <w:pPr>
              <w:spacing w:line="480" w:lineRule="auto"/>
              <w:cnfStyle w:val="000000000000" w:firstRow="0" w:lastRow="0" w:firstColumn="0" w:lastColumn="0" w:oddVBand="0" w:evenVBand="0" w:oddHBand="0" w:evenHBand="0" w:firstRowFirstColumn="0" w:firstRowLastColumn="0" w:lastRowFirstColumn="0" w:lastRowLastColumn="0"/>
            </w:pPr>
          </w:p>
        </w:tc>
        <w:tc>
          <w:tcPr>
            <w:tcW w:w="3207" w:type="dxa"/>
          </w:tcPr>
          <w:p w14:paraId="138A2839" w14:textId="6C8D6CC4" w:rsidR="00B522EE"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0.0003</w:t>
            </w:r>
          </w:p>
        </w:tc>
      </w:tr>
      <w:tr w:rsidR="00B465C7" w14:paraId="215B5C21" w14:textId="77777777" w:rsidTr="00B522EE">
        <w:tc>
          <w:tcPr>
            <w:cnfStyle w:val="001000000000" w:firstRow="0" w:lastRow="0" w:firstColumn="1" w:lastColumn="0" w:oddVBand="0" w:evenVBand="0" w:oddHBand="0" w:evenHBand="0" w:firstRowFirstColumn="0" w:firstRowLastColumn="0" w:lastRowFirstColumn="0" w:lastRowLastColumn="0"/>
            <w:tcW w:w="3398" w:type="dxa"/>
          </w:tcPr>
          <w:p w14:paraId="5C55735E" w14:textId="7C6EBB89" w:rsidR="00B465C7" w:rsidRDefault="00B465C7" w:rsidP="00E965C9">
            <w:pPr>
              <w:spacing w:line="480" w:lineRule="auto"/>
            </w:pPr>
            <w:r>
              <w:t>Weight Decay</w:t>
            </w:r>
          </w:p>
        </w:tc>
        <w:tc>
          <w:tcPr>
            <w:tcW w:w="2971" w:type="dxa"/>
          </w:tcPr>
          <w:p w14:paraId="5537B484" w14:textId="57C02E89" w:rsidR="00B465C7"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Adds a penalty term proportional to the magnitude of the weights to keep them getting too large.</w:t>
            </w:r>
          </w:p>
        </w:tc>
        <w:tc>
          <w:tcPr>
            <w:tcW w:w="3207" w:type="dxa"/>
          </w:tcPr>
          <w:p w14:paraId="5514FDD9" w14:textId="6C9D608A" w:rsidR="00B465C7"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0.0001</w:t>
            </w:r>
          </w:p>
        </w:tc>
      </w:tr>
      <w:tr w:rsidR="00B465C7" w14:paraId="426DD0AA" w14:textId="77777777" w:rsidTr="00B522EE">
        <w:tc>
          <w:tcPr>
            <w:cnfStyle w:val="001000000000" w:firstRow="0" w:lastRow="0" w:firstColumn="1" w:lastColumn="0" w:oddVBand="0" w:evenVBand="0" w:oddHBand="0" w:evenHBand="0" w:firstRowFirstColumn="0" w:firstRowLastColumn="0" w:lastRowFirstColumn="0" w:lastRowLastColumn="0"/>
            <w:tcW w:w="3398" w:type="dxa"/>
          </w:tcPr>
          <w:p w14:paraId="7F4F08BA" w14:textId="1F4E1BF5" w:rsidR="00B465C7" w:rsidRDefault="00B465C7" w:rsidP="00E965C9">
            <w:pPr>
              <w:spacing w:line="480" w:lineRule="auto"/>
            </w:pPr>
            <w:r>
              <w:t>Epochs</w:t>
            </w:r>
          </w:p>
        </w:tc>
        <w:tc>
          <w:tcPr>
            <w:tcW w:w="2971" w:type="dxa"/>
          </w:tcPr>
          <w:p w14:paraId="160ECC59" w14:textId="16B62C93" w:rsidR="00B465C7"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Number of training epochs.</w:t>
            </w:r>
          </w:p>
        </w:tc>
        <w:tc>
          <w:tcPr>
            <w:tcW w:w="3207" w:type="dxa"/>
          </w:tcPr>
          <w:p w14:paraId="50C220B6" w14:textId="30CB0E84" w:rsidR="00B465C7"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200</w:t>
            </w:r>
          </w:p>
        </w:tc>
      </w:tr>
      <w:tr w:rsidR="00B465C7" w14:paraId="0B1FA89E" w14:textId="77777777" w:rsidTr="00B522EE">
        <w:tc>
          <w:tcPr>
            <w:cnfStyle w:val="001000000000" w:firstRow="0" w:lastRow="0" w:firstColumn="1" w:lastColumn="0" w:oddVBand="0" w:evenVBand="0" w:oddHBand="0" w:evenHBand="0" w:firstRowFirstColumn="0" w:firstRowLastColumn="0" w:lastRowFirstColumn="0" w:lastRowLastColumn="0"/>
            <w:tcW w:w="3398" w:type="dxa"/>
          </w:tcPr>
          <w:p w14:paraId="7F323CC0" w14:textId="4D3643DE" w:rsidR="00B465C7" w:rsidRDefault="00B465C7" w:rsidP="00E965C9">
            <w:pPr>
              <w:spacing w:line="480" w:lineRule="auto"/>
            </w:pPr>
            <w:r>
              <w:t>Evaluation Episodes</w:t>
            </w:r>
          </w:p>
        </w:tc>
        <w:tc>
          <w:tcPr>
            <w:tcW w:w="2971" w:type="dxa"/>
          </w:tcPr>
          <w:p w14:paraId="455190FA" w14:textId="64ABCBDC" w:rsidR="00B465C7"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Number of episodes to test the model against to determine best reward.</w:t>
            </w:r>
          </w:p>
        </w:tc>
        <w:tc>
          <w:tcPr>
            <w:tcW w:w="3207" w:type="dxa"/>
          </w:tcPr>
          <w:p w14:paraId="6533B124" w14:textId="1F427BBC" w:rsidR="00B465C7"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10</w:t>
            </w:r>
          </w:p>
        </w:tc>
      </w:tr>
      <w:tr w:rsidR="00B465C7" w14:paraId="0DFAFE3C" w14:textId="77777777" w:rsidTr="00B522EE">
        <w:tc>
          <w:tcPr>
            <w:cnfStyle w:val="001000000000" w:firstRow="0" w:lastRow="0" w:firstColumn="1" w:lastColumn="0" w:oddVBand="0" w:evenVBand="0" w:oddHBand="0" w:evenHBand="0" w:firstRowFirstColumn="0" w:firstRowLastColumn="0" w:lastRowFirstColumn="0" w:lastRowLastColumn="0"/>
            <w:tcW w:w="3398" w:type="dxa"/>
          </w:tcPr>
          <w:p w14:paraId="297C3E83" w14:textId="0AB8DB76" w:rsidR="00B465C7" w:rsidRDefault="00B465C7" w:rsidP="00E965C9">
            <w:pPr>
              <w:spacing w:line="480" w:lineRule="auto"/>
            </w:pPr>
            <w:r>
              <w:t>Optimizer</w:t>
            </w:r>
          </w:p>
        </w:tc>
        <w:tc>
          <w:tcPr>
            <w:tcW w:w="2971" w:type="dxa"/>
          </w:tcPr>
          <w:p w14:paraId="1E76EE40" w14:textId="2D821AFC" w:rsidR="00B465C7"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r>
              <w:t>Used to perform gradient descent optimizer</w:t>
            </w:r>
          </w:p>
        </w:tc>
        <w:tc>
          <w:tcPr>
            <w:tcW w:w="3207" w:type="dxa"/>
          </w:tcPr>
          <w:p w14:paraId="539ECBBD" w14:textId="3C84D813" w:rsidR="00B465C7" w:rsidRDefault="00FF4A5D" w:rsidP="00E965C9">
            <w:pPr>
              <w:spacing w:line="480" w:lineRule="auto"/>
              <w:cnfStyle w:val="000000000000" w:firstRow="0" w:lastRow="0" w:firstColumn="0" w:lastColumn="0" w:oddVBand="0" w:evenVBand="0" w:oddHBand="0" w:evenHBand="0" w:firstRowFirstColumn="0" w:firstRowLastColumn="0" w:lastRowFirstColumn="0" w:lastRowLastColumn="0"/>
            </w:pPr>
            <w:proofErr w:type="spellStart"/>
            <w:r>
              <w:t>AdamW</w:t>
            </w:r>
            <w:proofErr w:type="spellEnd"/>
          </w:p>
        </w:tc>
      </w:tr>
    </w:tbl>
    <w:p w14:paraId="7E5963C9" w14:textId="77777777" w:rsidR="0047504D" w:rsidRDefault="0047504D" w:rsidP="00E965C9">
      <w:pPr>
        <w:spacing w:line="480" w:lineRule="auto"/>
      </w:pPr>
    </w:p>
    <w:p w14:paraId="4FD99A9C" w14:textId="77777777" w:rsidR="00D90CFB" w:rsidRDefault="00D90CFB" w:rsidP="00E965C9">
      <w:pPr>
        <w:spacing w:line="480" w:lineRule="auto"/>
      </w:pPr>
    </w:p>
    <w:p w14:paraId="22F1FA1A" w14:textId="77777777" w:rsidR="009C77A9" w:rsidRDefault="001B364E" w:rsidP="009C77A9">
      <w:pPr>
        <w:keepNext/>
        <w:spacing w:line="480" w:lineRule="auto"/>
      </w:pPr>
      <w:r>
        <w:rPr>
          <w:noProof/>
        </w:rPr>
        <w:lastRenderedPageBreak/>
        <w:drawing>
          <wp:inline distT="0" distB="0" distL="0" distR="0" wp14:anchorId="1419257A" wp14:editId="23BF642E">
            <wp:extent cx="5853430" cy="4391025"/>
            <wp:effectExtent l="0" t="0" r="0" b="0"/>
            <wp:docPr id="194221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3430" cy="4391025"/>
                    </a:xfrm>
                    <a:prstGeom prst="rect">
                      <a:avLst/>
                    </a:prstGeom>
                    <a:noFill/>
                    <a:ln>
                      <a:noFill/>
                    </a:ln>
                  </pic:spPr>
                </pic:pic>
              </a:graphicData>
            </a:graphic>
          </wp:inline>
        </w:drawing>
      </w:r>
    </w:p>
    <w:p w14:paraId="5BEBFA81" w14:textId="54C340FD" w:rsidR="00614597" w:rsidRDefault="009C77A9" w:rsidP="009C77A9">
      <w:pPr>
        <w:pStyle w:val="Caption"/>
        <w:jc w:val="center"/>
      </w:pPr>
      <w:r>
        <w:t xml:space="preserve">Figure </w:t>
      </w:r>
      <w:fldSimple w:instr=" SEQ Figure \* ARABIC ">
        <w:r>
          <w:rPr>
            <w:noProof/>
          </w:rPr>
          <w:t>3</w:t>
        </w:r>
      </w:fldSimple>
      <w:r>
        <w:t xml:space="preserve"> Rewards and Losses from Training</w:t>
      </w:r>
    </w:p>
    <w:p w14:paraId="083971B9" w14:textId="77777777" w:rsidR="009C77A9" w:rsidRPr="009C77A9" w:rsidRDefault="009C77A9" w:rsidP="009C77A9"/>
    <w:p w14:paraId="06F5FCA9" w14:textId="77777777" w:rsidR="00614597" w:rsidRDefault="00000000">
      <w:pPr>
        <w:spacing w:line="480" w:lineRule="auto"/>
        <w:jc w:val="center"/>
        <w:rPr>
          <w:b/>
        </w:rPr>
      </w:pPr>
      <w:r>
        <w:rPr>
          <w:b/>
        </w:rPr>
        <w:t>Output Evaluation and Interpretation</w:t>
      </w:r>
    </w:p>
    <w:p w14:paraId="78312F4D" w14:textId="77777777" w:rsidR="00CB6C1D" w:rsidRDefault="00360995">
      <w:pPr>
        <w:spacing w:line="480" w:lineRule="auto"/>
        <w:ind w:firstLine="720"/>
      </w:pPr>
      <w:r>
        <w:t>We evaluated the model by having it attempt the task ten times and looking for the maximum reward it achieved.</w:t>
      </w:r>
      <w:r w:rsidR="00CB6C1D">
        <w:t xml:space="preserve"> Maximum reward was chosen to mitigate the stochastic nature of the task – the ball and target can be anywhere on the board, which could lead the model to have to try situations that are still too difficult for it to generalize to. </w:t>
      </w:r>
    </w:p>
    <w:p w14:paraId="0351F913" w14:textId="53AD1221" w:rsidR="00CB6C1D" w:rsidRDefault="00CB6C1D">
      <w:pPr>
        <w:spacing w:line="480" w:lineRule="auto"/>
        <w:ind w:firstLine="720"/>
      </w:pPr>
      <w:r>
        <w:t>After training, the final version of the model we used achieved a maximum reward of</w:t>
      </w:r>
      <w:r w:rsidR="004A2258">
        <w:t xml:space="preserve"> 1247</w:t>
      </w:r>
      <w:r>
        <w:t>.</w:t>
      </w:r>
    </w:p>
    <w:p w14:paraId="224F9173" w14:textId="515C0F7B" w:rsidR="00CB6C1D" w:rsidRDefault="00CB6C1D">
      <w:pPr>
        <w:spacing w:line="480" w:lineRule="auto"/>
        <w:ind w:firstLine="720"/>
      </w:pPr>
      <w:r>
        <w:t xml:space="preserve">Outputs from the model are not human readable – the sequence generated is a collection of high-dimensional vectors. Rather than try and interpret these directly, we recorded the model </w:t>
      </w:r>
      <w:r>
        <w:lastRenderedPageBreak/>
        <w:t xml:space="preserve">interacting with the environment and saved the results in mp4 files. These mp4 files have been included with this project’s </w:t>
      </w:r>
      <w:proofErr w:type="spellStart"/>
      <w:r>
        <w:t>github</w:t>
      </w:r>
      <w:proofErr w:type="spellEnd"/>
      <w:r>
        <w:t xml:space="preserve"> repo. We recorded four distinct interactions of the model with the environment. Snapshots from each interaction have been collated into figure 4:</w:t>
      </w:r>
    </w:p>
    <w:p w14:paraId="2ED088C4" w14:textId="77777777" w:rsidR="009C77A9" w:rsidRDefault="009C77A9" w:rsidP="009C77A9">
      <w:pPr>
        <w:spacing w:line="480" w:lineRule="auto"/>
      </w:pPr>
    </w:p>
    <w:p w14:paraId="4601CE62" w14:textId="77777777" w:rsidR="009C77A9" w:rsidRDefault="009C77A9" w:rsidP="009C77A9">
      <w:pPr>
        <w:keepNext/>
        <w:spacing w:line="480" w:lineRule="auto"/>
        <w:jc w:val="center"/>
      </w:pPr>
      <w:r>
        <w:rPr>
          <w:noProof/>
        </w:rPr>
        <w:drawing>
          <wp:inline distT="0" distB="0" distL="0" distR="0" wp14:anchorId="75A305C0" wp14:editId="5D242E91">
            <wp:extent cx="3806002" cy="5973745"/>
            <wp:effectExtent l="0" t="0" r="0" b="0"/>
            <wp:docPr id="28700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8" cy="5980033"/>
                    </a:xfrm>
                    <a:prstGeom prst="rect">
                      <a:avLst/>
                    </a:prstGeom>
                    <a:noFill/>
                    <a:ln>
                      <a:noFill/>
                    </a:ln>
                  </pic:spPr>
                </pic:pic>
              </a:graphicData>
            </a:graphic>
          </wp:inline>
        </w:drawing>
      </w:r>
    </w:p>
    <w:p w14:paraId="67550A56" w14:textId="1A5CAD31" w:rsidR="009C77A9" w:rsidRDefault="009C77A9" w:rsidP="009C77A9">
      <w:pPr>
        <w:pStyle w:val="Caption"/>
        <w:jc w:val="center"/>
      </w:pPr>
      <w:r>
        <w:t xml:space="preserve">Figure </w:t>
      </w:r>
      <w:fldSimple w:instr=" SEQ Figure \* ARABIC ">
        <w:r>
          <w:rPr>
            <w:noProof/>
          </w:rPr>
          <w:t>4</w:t>
        </w:r>
      </w:fldSimple>
      <w:r>
        <w:t xml:space="preserve"> Model interacting with Environment</w:t>
      </w:r>
    </w:p>
    <w:p w14:paraId="2435A8C0" w14:textId="77777777" w:rsidR="00496D69" w:rsidRDefault="00496D69">
      <w:pPr>
        <w:spacing w:line="480" w:lineRule="auto"/>
        <w:ind w:firstLine="720"/>
      </w:pPr>
    </w:p>
    <w:p w14:paraId="32F1A81B" w14:textId="680BB676" w:rsidR="00614597" w:rsidRDefault="00360995">
      <w:pPr>
        <w:spacing w:line="480" w:lineRule="auto"/>
        <w:ind w:firstLine="720"/>
      </w:pPr>
      <w:r>
        <w:lastRenderedPageBreak/>
        <w:t xml:space="preserve"> </w:t>
      </w:r>
      <w:r w:rsidR="00300DDA">
        <w:t>While the model is still not able to consistently solve the problem, it is able to perform the key actuations that would be needed to pick up the ball itself. The largest issue is that the system is cloning the locational behavior of the example trajectories – i.e. it is performing the correct hand motions to pick up the ball and move it, but in the wrong locations. This is likely caused by the model overfitting the small number of examples we have.</w:t>
      </w:r>
    </w:p>
    <w:p w14:paraId="21F8D1A6" w14:textId="7C3F3518" w:rsidR="00300DDA" w:rsidRDefault="00300DDA">
      <w:pPr>
        <w:spacing w:line="480" w:lineRule="auto"/>
        <w:ind w:firstLine="720"/>
      </w:pPr>
      <w:r>
        <w:t>Compared to the jerky and random responses of the untrained model, however, this version is still a significant improvement and may still be useful for some applications. We will discuss how this problem could be mitigated further in the Limitations and Future Improvements section.</w:t>
      </w:r>
    </w:p>
    <w:p w14:paraId="6DE6CD6F" w14:textId="77777777" w:rsidR="00360995" w:rsidRDefault="00360995">
      <w:pPr>
        <w:spacing w:line="480" w:lineRule="auto"/>
        <w:ind w:firstLine="720"/>
      </w:pPr>
    </w:p>
    <w:p w14:paraId="7BCAF42A" w14:textId="77777777" w:rsidR="00614597" w:rsidRDefault="00000000">
      <w:pPr>
        <w:spacing w:line="480" w:lineRule="auto"/>
        <w:jc w:val="center"/>
        <w:rPr>
          <w:b/>
        </w:rPr>
      </w:pPr>
      <w:r>
        <w:rPr>
          <w:b/>
        </w:rPr>
        <w:t>Ethical Considerations and Responsible Use</w:t>
      </w:r>
    </w:p>
    <w:p w14:paraId="3405DFBA" w14:textId="61BDD6D5" w:rsidR="00614597" w:rsidRDefault="00636CC4">
      <w:pPr>
        <w:spacing w:line="480" w:lineRule="auto"/>
        <w:ind w:firstLine="720"/>
      </w:pPr>
      <w:r>
        <w:t>Ethical consideration…</w:t>
      </w:r>
    </w:p>
    <w:p w14:paraId="31E92741" w14:textId="117EBD62" w:rsidR="00636CC4" w:rsidRDefault="00636CC4">
      <w:pPr>
        <w:spacing w:line="480" w:lineRule="auto"/>
        <w:ind w:firstLine="720"/>
      </w:pPr>
      <w:r>
        <w:t>Responsible use…</w:t>
      </w:r>
    </w:p>
    <w:p w14:paraId="6064AEC5" w14:textId="77777777" w:rsidR="00614597" w:rsidRDefault="00614597">
      <w:pPr>
        <w:spacing w:line="480" w:lineRule="auto"/>
        <w:ind w:firstLine="720"/>
      </w:pPr>
    </w:p>
    <w:p w14:paraId="1191B15B" w14:textId="77777777" w:rsidR="00614597" w:rsidRDefault="00000000">
      <w:pPr>
        <w:spacing w:line="480" w:lineRule="auto"/>
        <w:jc w:val="center"/>
        <w:rPr>
          <w:b/>
        </w:rPr>
      </w:pPr>
      <w:r>
        <w:rPr>
          <w:b/>
        </w:rPr>
        <w:t>Limitations and Future Improvements</w:t>
      </w:r>
    </w:p>
    <w:p w14:paraId="1D4DB838" w14:textId="7191E7B6" w:rsidR="00614597" w:rsidRDefault="00F85DCA">
      <w:pPr>
        <w:spacing w:line="480" w:lineRule="auto"/>
        <w:ind w:firstLine="720"/>
      </w:pPr>
      <w:r>
        <w:t xml:space="preserve">As can be seen from the videos (and might be expected from the small number of full trajectories) the model has overfit the data. The primary side effect of this is that while it is performing the correct grasp action (which would be locationally invariant), it tends to perform those actions at the wrong locations. </w:t>
      </w:r>
    </w:p>
    <w:p w14:paraId="2E2A6CB8" w14:textId="38780684" w:rsidR="00F85DCA" w:rsidRDefault="00F85DCA">
      <w:pPr>
        <w:spacing w:line="480" w:lineRule="auto"/>
        <w:ind w:firstLine="720"/>
      </w:pPr>
      <w:r>
        <w:t>One future improvement we could make would be to build a hybrid model. The system knows the positional location of the ball (it is provided as part of the observation vector), rather than allow this system to control the full action space, we could limit it to only learn the grasping action, and use a traditional approach to place the palm of the hand over top of the ball.</w:t>
      </w:r>
    </w:p>
    <w:p w14:paraId="36CADC22" w14:textId="553C2334" w:rsidR="00F85DCA" w:rsidRDefault="00F85DCA">
      <w:pPr>
        <w:spacing w:line="480" w:lineRule="auto"/>
        <w:ind w:firstLine="720"/>
      </w:pPr>
      <w:r>
        <w:lastRenderedPageBreak/>
        <w:t>We could also take a hybrid approach to training the system. We could split the training into two phases: Phase 1 teaches it to model human actions using the algorithm presented above. In phase 2 we would refine the model using a TD-Learning or Monte Carlo approach, allowing the system to learn from own experiences interacting with the environment.</w:t>
      </w:r>
    </w:p>
    <w:p w14:paraId="33B49BAC" w14:textId="1E87A3CD" w:rsidR="00614597" w:rsidRDefault="00F85DCA" w:rsidP="00824E5A">
      <w:pPr>
        <w:spacing w:line="480" w:lineRule="auto"/>
        <w:ind w:firstLine="720"/>
      </w:pPr>
      <w:r>
        <w:t>Finally, we could drop the Human generated data only restricted and use the large amount of synthetic data available for solving this problem. Perhaps by combining the human dataset with a synthetically generated expert dataset we can encourage the system to generalize further.</w:t>
      </w:r>
    </w:p>
    <w:p w14:paraId="48FB6ADE" w14:textId="77777777" w:rsidR="00614597" w:rsidRDefault="00614597" w:rsidP="00824E5A">
      <w:pPr>
        <w:spacing w:line="480" w:lineRule="auto"/>
      </w:pPr>
    </w:p>
    <w:p w14:paraId="703F959F" w14:textId="77777777" w:rsidR="00614597" w:rsidRDefault="00614597">
      <w:pPr>
        <w:spacing w:line="480" w:lineRule="auto"/>
      </w:pPr>
    </w:p>
    <w:p w14:paraId="6CD3E318" w14:textId="77777777" w:rsidR="001B364E" w:rsidRDefault="001B364E" w:rsidP="00824E5A">
      <w:pPr>
        <w:spacing w:line="480" w:lineRule="auto"/>
        <w:ind w:left="720"/>
        <w:jc w:val="center"/>
        <w:rPr>
          <w:b/>
        </w:rPr>
      </w:pPr>
    </w:p>
    <w:p w14:paraId="213ACAD5" w14:textId="77777777" w:rsidR="001B364E" w:rsidRDefault="001B364E" w:rsidP="00824E5A">
      <w:pPr>
        <w:spacing w:line="480" w:lineRule="auto"/>
        <w:ind w:left="720"/>
        <w:jc w:val="center"/>
        <w:rPr>
          <w:b/>
        </w:rPr>
      </w:pPr>
    </w:p>
    <w:p w14:paraId="521295D6" w14:textId="77777777" w:rsidR="001B364E" w:rsidRDefault="001B364E" w:rsidP="00824E5A">
      <w:pPr>
        <w:spacing w:line="480" w:lineRule="auto"/>
        <w:ind w:left="720"/>
        <w:jc w:val="center"/>
        <w:rPr>
          <w:b/>
        </w:rPr>
      </w:pPr>
    </w:p>
    <w:p w14:paraId="7A8F4F0C" w14:textId="77777777" w:rsidR="001B364E" w:rsidRDefault="001B364E" w:rsidP="00824E5A">
      <w:pPr>
        <w:spacing w:line="480" w:lineRule="auto"/>
        <w:ind w:left="720"/>
        <w:jc w:val="center"/>
        <w:rPr>
          <w:b/>
        </w:rPr>
      </w:pPr>
    </w:p>
    <w:p w14:paraId="17415010" w14:textId="77777777" w:rsidR="001B364E" w:rsidRDefault="001B364E" w:rsidP="00824E5A">
      <w:pPr>
        <w:spacing w:line="480" w:lineRule="auto"/>
        <w:ind w:left="720"/>
        <w:jc w:val="center"/>
        <w:rPr>
          <w:b/>
        </w:rPr>
      </w:pPr>
    </w:p>
    <w:p w14:paraId="5B92C029" w14:textId="77777777" w:rsidR="001B364E" w:rsidRDefault="001B364E" w:rsidP="00824E5A">
      <w:pPr>
        <w:spacing w:line="480" w:lineRule="auto"/>
        <w:ind w:left="720"/>
        <w:jc w:val="center"/>
        <w:rPr>
          <w:b/>
        </w:rPr>
      </w:pPr>
    </w:p>
    <w:p w14:paraId="425CD137" w14:textId="77777777" w:rsidR="001B364E" w:rsidRDefault="001B364E" w:rsidP="00824E5A">
      <w:pPr>
        <w:spacing w:line="480" w:lineRule="auto"/>
        <w:ind w:left="720"/>
        <w:jc w:val="center"/>
        <w:rPr>
          <w:b/>
        </w:rPr>
      </w:pPr>
    </w:p>
    <w:p w14:paraId="44C96609" w14:textId="77777777" w:rsidR="00CF3085" w:rsidRDefault="00CF3085" w:rsidP="00824E5A">
      <w:pPr>
        <w:spacing w:line="480" w:lineRule="auto"/>
        <w:ind w:left="720"/>
        <w:jc w:val="center"/>
        <w:rPr>
          <w:b/>
        </w:rPr>
      </w:pPr>
    </w:p>
    <w:p w14:paraId="572681BF" w14:textId="77777777" w:rsidR="00CF3085" w:rsidRDefault="00CF3085" w:rsidP="00824E5A">
      <w:pPr>
        <w:spacing w:line="480" w:lineRule="auto"/>
        <w:ind w:left="720"/>
        <w:jc w:val="center"/>
        <w:rPr>
          <w:b/>
        </w:rPr>
      </w:pPr>
    </w:p>
    <w:p w14:paraId="29A6DDF3" w14:textId="7D5C4095" w:rsidR="00614597" w:rsidRPr="00824E5A" w:rsidRDefault="00000000" w:rsidP="00824E5A">
      <w:pPr>
        <w:spacing w:line="480" w:lineRule="auto"/>
        <w:ind w:left="720"/>
        <w:jc w:val="center"/>
      </w:pPr>
      <w:r>
        <w:rPr>
          <w:b/>
        </w:rPr>
        <w:t>References</w:t>
      </w:r>
    </w:p>
    <w:p w14:paraId="019D7884" w14:textId="77777777" w:rsidR="00614597" w:rsidRDefault="00000000">
      <w:pPr>
        <w:spacing w:line="480" w:lineRule="auto"/>
        <w:ind w:left="720"/>
      </w:pPr>
      <w:r>
        <w:rPr>
          <w:lang w:val="en-CA"/>
        </w:rPr>
        <w:t xml:space="preserve">Andrychowicz, M., Wolski, F., Ray, A., Schneider, J., Fong, R., </w:t>
      </w:r>
      <w:proofErr w:type="spellStart"/>
      <w:r>
        <w:rPr>
          <w:lang w:val="en-CA"/>
        </w:rPr>
        <w:t>Welinder</w:t>
      </w:r>
      <w:proofErr w:type="spellEnd"/>
      <w:r>
        <w:rPr>
          <w:lang w:val="en-CA"/>
        </w:rPr>
        <w:t xml:space="preserve">, P., McGrew, B., Tobin, J., </w:t>
      </w:r>
      <w:proofErr w:type="spellStart"/>
      <w:r>
        <w:rPr>
          <w:lang w:val="en-CA"/>
        </w:rPr>
        <w:t>Abbeel</w:t>
      </w:r>
      <w:proofErr w:type="spellEnd"/>
      <w:r>
        <w:rPr>
          <w:lang w:val="en-CA"/>
        </w:rPr>
        <w:t xml:space="preserve">, P., &amp; Zaremba, W. (2017). </w:t>
      </w:r>
      <w:r>
        <w:rPr>
          <w:i/>
          <w:iCs/>
          <w:lang w:val="en-CA"/>
        </w:rPr>
        <w:t>Hindsight experience replay</w:t>
      </w:r>
      <w:r>
        <w:rPr>
          <w:lang w:val="en-CA"/>
        </w:rPr>
        <w:t xml:space="preserve">. </w:t>
      </w:r>
      <w:proofErr w:type="spellStart"/>
      <w:r>
        <w:rPr>
          <w:lang w:val="en-CA"/>
        </w:rPr>
        <w:t>arXiv</w:t>
      </w:r>
      <w:proofErr w:type="spellEnd"/>
      <w:r>
        <w:rPr>
          <w:lang w:val="en-CA"/>
        </w:rPr>
        <w:t xml:space="preserve">. </w:t>
      </w:r>
      <w:hyperlink r:id="rId13" w:tgtFrame="_blank">
        <w:r w:rsidR="00614597">
          <w:rPr>
            <w:rStyle w:val="Hyperlink"/>
            <w:lang w:val="en-CA"/>
          </w:rPr>
          <w:t>https://doi.org/10.48550/arXiv.1707.01495</w:t>
        </w:r>
      </w:hyperlink>
    </w:p>
    <w:p w14:paraId="11250D23" w14:textId="77777777" w:rsidR="00614597" w:rsidRDefault="00614597">
      <w:pPr>
        <w:spacing w:line="480" w:lineRule="auto"/>
        <w:ind w:left="720"/>
      </w:pPr>
    </w:p>
    <w:p w14:paraId="5575BF7F" w14:textId="77777777" w:rsidR="00614597" w:rsidRDefault="00000000">
      <w:pPr>
        <w:spacing w:line="480" w:lineRule="auto"/>
        <w:ind w:left="720"/>
        <w:rPr>
          <w:lang w:val="en-CA"/>
        </w:rPr>
      </w:pPr>
      <w:r>
        <w:rPr>
          <w:lang w:val="en-CA"/>
        </w:rPr>
        <w:t xml:space="preserve">Chen, L., Lu, K., Rajeswaran, A., Lee, K., Grover, A., Laskin, M., </w:t>
      </w:r>
      <w:proofErr w:type="spellStart"/>
      <w:r>
        <w:rPr>
          <w:lang w:val="en-CA"/>
        </w:rPr>
        <w:t>Abbeel</w:t>
      </w:r>
      <w:proofErr w:type="spellEnd"/>
      <w:r>
        <w:rPr>
          <w:lang w:val="en-CA"/>
        </w:rPr>
        <w:t xml:space="preserve">, P., Srinivas, A., &amp; </w:t>
      </w:r>
      <w:proofErr w:type="spellStart"/>
      <w:r>
        <w:rPr>
          <w:lang w:val="en-CA"/>
        </w:rPr>
        <w:t>Mordatch</w:t>
      </w:r>
      <w:proofErr w:type="spellEnd"/>
      <w:r>
        <w:rPr>
          <w:lang w:val="en-CA"/>
        </w:rPr>
        <w:t xml:space="preserve">, I. (2021). </w:t>
      </w:r>
      <w:r>
        <w:rPr>
          <w:i/>
          <w:iCs/>
          <w:lang w:val="en-CA"/>
        </w:rPr>
        <w:t>Decision transformer: Reinforcement learning via sequence modeling</w:t>
      </w:r>
      <w:r>
        <w:rPr>
          <w:lang w:val="en-CA"/>
        </w:rPr>
        <w:t xml:space="preserve">. </w:t>
      </w:r>
      <w:proofErr w:type="spellStart"/>
      <w:r>
        <w:rPr>
          <w:lang w:val="en-CA"/>
        </w:rPr>
        <w:t>arXiv</w:t>
      </w:r>
      <w:proofErr w:type="spellEnd"/>
      <w:r>
        <w:rPr>
          <w:lang w:val="en-CA"/>
        </w:rPr>
        <w:t>. https://doi.org/10.48550/arXiv.2106.01345</w:t>
      </w:r>
    </w:p>
    <w:p w14:paraId="214050EE" w14:textId="77777777" w:rsidR="00614597" w:rsidRDefault="00614597">
      <w:pPr>
        <w:spacing w:line="480" w:lineRule="auto"/>
        <w:ind w:left="720"/>
        <w:rPr>
          <w:lang w:val="en-CA"/>
        </w:rPr>
      </w:pPr>
    </w:p>
    <w:p w14:paraId="3B6D77E7" w14:textId="77777777" w:rsidR="00614597" w:rsidRDefault="00000000">
      <w:pPr>
        <w:spacing w:line="480" w:lineRule="auto"/>
        <w:ind w:left="720"/>
        <w:rPr>
          <w:lang w:val="en-CA"/>
        </w:rPr>
      </w:pPr>
      <w:r>
        <w:rPr>
          <w:lang w:val="en-CA"/>
        </w:rPr>
        <w:t xml:space="preserve">Fu, J., Kumar, A., Nachum, O., Tucker, G., &amp; Levine, S. (2020). </w:t>
      </w:r>
      <w:r>
        <w:rPr>
          <w:i/>
          <w:iCs/>
          <w:lang w:val="en-CA"/>
        </w:rPr>
        <w:t>D4RL: Datasets for deep data-driven reinforcement learning</w:t>
      </w:r>
      <w:r>
        <w:rPr>
          <w:lang w:val="en-CA"/>
        </w:rPr>
        <w:t xml:space="preserve">. </w:t>
      </w:r>
      <w:proofErr w:type="spellStart"/>
      <w:r>
        <w:rPr>
          <w:lang w:val="en-CA"/>
        </w:rPr>
        <w:t>arXiv</w:t>
      </w:r>
      <w:proofErr w:type="spellEnd"/>
      <w:r>
        <w:rPr>
          <w:lang w:val="en-CA"/>
        </w:rPr>
        <w:t>. https://doi.org/10.48550/arXiv.2004.07219</w:t>
      </w:r>
    </w:p>
    <w:p w14:paraId="10A98C69" w14:textId="77777777" w:rsidR="00614597" w:rsidRDefault="00614597" w:rsidP="00827D90">
      <w:pPr>
        <w:spacing w:line="480" w:lineRule="auto"/>
        <w:rPr>
          <w:lang w:val="en-CA"/>
        </w:rPr>
      </w:pPr>
    </w:p>
    <w:p w14:paraId="537C4374" w14:textId="77777777" w:rsidR="00614597" w:rsidRDefault="00000000">
      <w:pPr>
        <w:spacing w:line="480" w:lineRule="auto"/>
        <w:ind w:left="720"/>
        <w:rPr>
          <w:lang w:val="en-CA"/>
        </w:rPr>
      </w:pPr>
      <w:r>
        <w:rPr>
          <w:lang w:val="en-CA"/>
        </w:rPr>
        <w:t xml:space="preserve">Rajeswaran, Aravind, et al. ‘Learning Complex Dexterous Manipulation with Deep Reinforcement Learning and Demonstrations’. </w:t>
      </w:r>
      <w:proofErr w:type="spellStart"/>
      <w:r>
        <w:rPr>
          <w:lang w:val="en-CA"/>
        </w:rPr>
        <w:t>CoRR</w:t>
      </w:r>
      <w:proofErr w:type="spellEnd"/>
      <w:r>
        <w:rPr>
          <w:lang w:val="en-CA"/>
        </w:rPr>
        <w:t xml:space="preserve">, vol. abs/1709.10087, 2017, </w:t>
      </w:r>
      <w:hyperlink r:id="rId14">
        <w:r w:rsidR="00614597">
          <w:rPr>
            <w:rStyle w:val="Hyperlink"/>
            <w:lang w:val="en-CA"/>
          </w:rPr>
          <w:t>http://arxiv.org/abs/1709.10087</w:t>
        </w:r>
      </w:hyperlink>
    </w:p>
    <w:p w14:paraId="607E3E8D" w14:textId="77777777" w:rsidR="00614597" w:rsidRDefault="00614597">
      <w:pPr>
        <w:spacing w:line="480" w:lineRule="auto"/>
        <w:rPr>
          <w:lang w:val="en-CA"/>
        </w:rPr>
      </w:pPr>
    </w:p>
    <w:p w14:paraId="6576483B" w14:textId="5DA17F55" w:rsidR="00614597" w:rsidRDefault="00000000">
      <w:pPr>
        <w:spacing w:line="480" w:lineRule="auto"/>
        <w:ind w:left="720"/>
        <w:rPr>
          <w:lang w:val="en-CA"/>
        </w:rPr>
      </w:pPr>
      <w:r>
        <w:rPr>
          <w:lang w:val="en-CA"/>
        </w:rPr>
        <w:t xml:space="preserve">Vaswani, A., </w:t>
      </w:r>
      <w:proofErr w:type="spellStart"/>
      <w:r>
        <w:rPr>
          <w:lang w:val="en-CA"/>
        </w:rPr>
        <w:t>Shazeer</w:t>
      </w:r>
      <w:proofErr w:type="spellEnd"/>
      <w:r>
        <w:rPr>
          <w:lang w:val="en-CA"/>
        </w:rPr>
        <w:t xml:space="preserve">, N., Parmar, N., </w:t>
      </w:r>
      <w:proofErr w:type="spellStart"/>
      <w:r>
        <w:rPr>
          <w:lang w:val="en-CA"/>
        </w:rPr>
        <w:t>Uszkoreit</w:t>
      </w:r>
      <w:proofErr w:type="spellEnd"/>
      <w:r>
        <w:rPr>
          <w:lang w:val="en-CA"/>
        </w:rPr>
        <w:t xml:space="preserve">, J., Jones, L., Gomez, A. N., Kaiser, Ł., &amp; </w:t>
      </w:r>
      <w:proofErr w:type="spellStart"/>
      <w:r>
        <w:rPr>
          <w:lang w:val="en-CA"/>
        </w:rPr>
        <w:t>Polosukhin</w:t>
      </w:r>
      <w:proofErr w:type="spellEnd"/>
      <w:r>
        <w:rPr>
          <w:lang w:val="en-CA"/>
        </w:rPr>
        <w:t xml:space="preserve">, Illia. (2017). Attention is all you need. </w:t>
      </w:r>
      <w:r>
        <w:rPr>
          <w:i/>
          <w:iCs/>
          <w:lang w:val="en-CA"/>
        </w:rPr>
        <w:t>Advances in Neural Information Processing Systems (</w:t>
      </w:r>
      <w:proofErr w:type="spellStart"/>
      <w:r>
        <w:rPr>
          <w:i/>
          <w:iCs/>
          <w:lang w:val="en-CA"/>
        </w:rPr>
        <w:t>NeurIPS</w:t>
      </w:r>
      <w:proofErr w:type="spellEnd"/>
      <w:r>
        <w:rPr>
          <w:i/>
          <w:iCs/>
          <w:lang w:val="en-CA"/>
        </w:rPr>
        <w:t>)</w:t>
      </w:r>
      <w:r>
        <w:rPr>
          <w:lang w:val="en-CA"/>
        </w:rPr>
        <w:t xml:space="preserve">, 5998–6008. </w:t>
      </w:r>
      <w:hyperlink r:id="rId15" w:tgtFrame="_blank">
        <w:r w:rsidR="00614597">
          <w:rPr>
            <w:rStyle w:val="Hyperlink"/>
            <w:lang w:val="en-CA"/>
          </w:rPr>
          <w:t>https://doi.org/10.48550/arXiv.1706.03762</w:t>
        </w:r>
      </w:hyperlink>
    </w:p>
    <w:p w14:paraId="05BDDC33" w14:textId="77777777" w:rsidR="00614597" w:rsidRDefault="00614597">
      <w:pPr>
        <w:spacing w:line="480" w:lineRule="auto"/>
        <w:ind w:left="720" w:hanging="720"/>
      </w:pPr>
    </w:p>
    <w:sectPr w:rsidR="00614597">
      <w:headerReference w:type="even" r:id="rId16"/>
      <w:headerReference w:type="default" r:id="rId17"/>
      <w:headerReference w:type="first" r:id="rId18"/>
      <w:pgSz w:w="12240" w:h="15840"/>
      <w:pgMar w:top="1440" w:right="1440" w:bottom="1440" w:left="1440" w:header="72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AFBE8" w14:textId="77777777" w:rsidR="00722D9A" w:rsidRDefault="00722D9A">
      <w:r>
        <w:separator/>
      </w:r>
    </w:p>
  </w:endnote>
  <w:endnote w:type="continuationSeparator" w:id="0">
    <w:p w14:paraId="15F543DA" w14:textId="77777777" w:rsidR="00722D9A" w:rsidRDefault="00722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39F90" w14:textId="77777777" w:rsidR="00722D9A" w:rsidRDefault="00722D9A">
      <w:r>
        <w:separator/>
      </w:r>
    </w:p>
  </w:footnote>
  <w:footnote w:type="continuationSeparator" w:id="0">
    <w:p w14:paraId="2839683E" w14:textId="77777777" w:rsidR="00722D9A" w:rsidRDefault="00722D9A">
      <w:r>
        <w:continuationSeparator/>
      </w:r>
    </w:p>
  </w:footnote>
  <w:footnote w:id="1">
    <w:p w14:paraId="49E1777F" w14:textId="03B9D12B" w:rsidR="008C351E" w:rsidRPr="008C351E" w:rsidRDefault="008C351E">
      <w:pPr>
        <w:pStyle w:val="FootnoteText"/>
        <w:rPr>
          <w:lang w:val="en-CA"/>
        </w:rPr>
      </w:pPr>
      <w:r>
        <w:rPr>
          <w:rStyle w:val="FootnoteReference"/>
        </w:rPr>
        <w:footnoteRef/>
      </w:r>
      <w:r>
        <w:t xml:space="preserve"> </w:t>
      </w:r>
      <w:proofErr w:type="spellStart"/>
      <w:r w:rsidRPr="008C351E">
        <w:t>CyberGlove</w:t>
      </w:r>
      <w:proofErr w:type="spellEnd"/>
      <w:r w:rsidRPr="008C351E">
        <w:t xml:space="preserve"> III</w:t>
      </w:r>
      <w:r>
        <w:t xml:space="preserve"> </w:t>
      </w:r>
      <w:hyperlink r:id="rId1" w:history="1">
        <w:proofErr w:type="spellStart"/>
        <w:r w:rsidRPr="008C351E">
          <w:rPr>
            <w:rStyle w:val="Hyperlink"/>
          </w:rPr>
          <w:t>CyberGlove</w:t>
        </w:r>
        <w:proofErr w:type="spellEnd"/>
        <w:r w:rsidRPr="008C351E">
          <w:rPr>
            <w:rStyle w:val="Hyperlink"/>
          </w:rPr>
          <w:t xml:space="preserve"> III — </w:t>
        </w:r>
        <w:proofErr w:type="spellStart"/>
        <w:r w:rsidRPr="008C351E">
          <w:rPr>
            <w:rStyle w:val="Hyperlink"/>
          </w:rPr>
          <w:t>CyberGlove</w:t>
        </w:r>
        <w:proofErr w:type="spellEnd"/>
        <w:r w:rsidRPr="008C351E">
          <w:rPr>
            <w:rStyle w:val="Hyperlink"/>
          </w:rPr>
          <w:t xml:space="preserve"> Systems LLC</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80D19" w14:textId="77777777" w:rsidR="00614597" w:rsidRDefault="00000000">
    <w:pPr>
      <w:spacing w:line="480" w:lineRule="auto"/>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14:paraId="429B50F2" w14:textId="77777777" w:rsidR="00614597" w:rsidRDefault="00614597">
    <w:pP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3BA97" w14:textId="77777777" w:rsidR="00614597" w:rsidRDefault="00000000">
    <w:pPr>
      <w:tabs>
        <w:tab w:val="right" w:pos="9360"/>
      </w:tabs>
      <w:spacing w:line="480" w:lineRule="auto"/>
      <w:rPr>
        <w:color w:val="000000"/>
      </w:rPr>
    </w:pPr>
    <w:r>
      <w:rPr>
        <w:color w:val="000000"/>
      </w:rPr>
      <w:tab/>
    </w:r>
    <w:r>
      <w:rPr>
        <w:color w:val="000000"/>
      </w:rPr>
      <w:fldChar w:fldCharType="begin"/>
    </w:r>
    <w:r>
      <w:rPr>
        <w:color w:val="000000"/>
      </w:rPr>
      <w:instrText xml:space="preserve"> PAGE </w:instrText>
    </w:r>
    <w:r>
      <w:rPr>
        <w:color w:val="000000"/>
      </w:rPr>
      <w:fldChar w:fldCharType="separate"/>
    </w:r>
    <w:r>
      <w:rPr>
        <w:color w:val="000000"/>
      </w:rPr>
      <w:t>9</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D34A5" w14:textId="77777777" w:rsidR="00614597" w:rsidRDefault="00000000">
    <w:pPr>
      <w:tabs>
        <w:tab w:val="right" w:pos="9360"/>
      </w:tabs>
      <w:spacing w:line="480" w:lineRule="auto"/>
      <w:rPr>
        <w:color w:val="000000"/>
      </w:rPr>
    </w:pPr>
    <w:r>
      <w:rPr>
        <w:color w:val="000000"/>
      </w:rPr>
      <w:tab/>
    </w:r>
    <w:r>
      <w:rPr>
        <w:color w:val="000000"/>
      </w:rPr>
      <w:fldChar w:fldCharType="begin"/>
    </w:r>
    <w:r>
      <w:rPr>
        <w:color w:val="000000"/>
      </w:rPr>
      <w:instrText xml:space="preserve"> PAGE </w:instrText>
    </w:r>
    <w:r>
      <w:rPr>
        <w:color w:val="000000"/>
      </w:rPr>
      <w:fldChar w:fldCharType="separate"/>
    </w:r>
    <w:r>
      <w:rPr>
        <w:color w:val="000000"/>
      </w:rPr>
      <w:t>9</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649DE"/>
    <w:multiLevelType w:val="multilevel"/>
    <w:tmpl w:val="FD16B7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A0172A7"/>
    <w:multiLevelType w:val="multilevel"/>
    <w:tmpl w:val="D3A298C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 w15:restartNumberingAfterBreak="0">
    <w:nsid w:val="64624813"/>
    <w:multiLevelType w:val="hybridMultilevel"/>
    <w:tmpl w:val="9720511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4EF516E"/>
    <w:multiLevelType w:val="multilevel"/>
    <w:tmpl w:val="5DC6DD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09102178">
    <w:abstractNumId w:val="1"/>
  </w:num>
  <w:num w:numId="2" w16cid:durableId="1081833916">
    <w:abstractNumId w:val="0"/>
  </w:num>
  <w:num w:numId="3" w16cid:durableId="82992955">
    <w:abstractNumId w:val="3"/>
  </w:num>
  <w:num w:numId="4" w16cid:durableId="193033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597"/>
    <w:rsid w:val="00000E92"/>
    <w:rsid w:val="001169FF"/>
    <w:rsid w:val="00150CB9"/>
    <w:rsid w:val="001662A7"/>
    <w:rsid w:val="001A4535"/>
    <w:rsid w:val="001B364E"/>
    <w:rsid w:val="002600B4"/>
    <w:rsid w:val="002641DB"/>
    <w:rsid w:val="00300DDA"/>
    <w:rsid w:val="00360995"/>
    <w:rsid w:val="0047504D"/>
    <w:rsid w:val="00496D69"/>
    <w:rsid w:val="004A2258"/>
    <w:rsid w:val="00553A5A"/>
    <w:rsid w:val="00564C36"/>
    <w:rsid w:val="005E0D54"/>
    <w:rsid w:val="005F2CCC"/>
    <w:rsid w:val="00614597"/>
    <w:rsid w:val="00636CC4"/>
    <w:rsid w:val="0066531B"/>
    <w:rsid w:val="00675C5D"/>
    <w:rsid w:val="00722D9A"/>
    <w:rsid w:val="007249C3"/>
    <w:rsid w:val="007C4B39"/>
    <w:rsid w:val="007D5B66"/>
    <w:rsid w:val="00805E3F"/>
    <w:rsid w:val="00824E5A"/>
    <w:rsid w:val="00827D90"/>
    <w:rsid w:val="008C351E"/>
    <w:rsid w:val="009131B5"/>
    <w:rsid w:val="009C77A9"/>
    <w:rsid w:val="00AD11F8"/>
    <w:rsid w:val="00B465C7"/>
    <w:rsid w:val="00B522EE"/>
    <w:rsid w:val="00B56961"/>
    <w:rsid w:val="00C50ECD"/>
    <w:rsid w:val="00C61C68"/>
    <w:rsid w:val="00CB6C1D"/>
    <w:rsid w:val="00CF3085"/>
    <w:rsid w:val="00D90CFB"/>
    <w:rsid w:val="00DC3E6C"/>
    <w:rsid w:val="00DC7CF8"/>
    <w:rsid w:val="00E965C9"/>
    <w:rsid w:val="00EE1421"/>
    <w:rsid w:val="00F01001"/>
    <w:rsid w:val="00F85DCA"/>
    <w:rsid w:val="00FF4A5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A69A1"/>
  <w15:docId w15:val="{42A74F93-28BE-44C4-AEAE-DB5143390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022C7"/>
    <w:rPr>
      <w:color w:val="0000FF" w:themeColor="hyperlink"/>
      <w:u w:val="single"/>
    </w:rPr>
  </w:style>
  <w:style w:type="character" w:styleId="UnresolvedMention">
    <w:name w:val="Unresolved Mention"/>
    <w:basedOn w:val="DefaultParagraphFont"/>
    <w:uiPriority w:val="99"/>
    <w:semiHidden/>
    <w:unhideWhenUsed/>
    <w:qFormat/>
    <w:rsid w:val="005022C7"/>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8C00EB"/>
    <w:pPr>
      <w:spacing w:after="200"/>
    </w:pPr>
    <w:rPr>
      <w:i/>
      <w:iCs/>
      <w:color w:val="1F497D" w:themeColor="text2"/>
      <w:sz w:val="18"/>
      <w:szCs w:val="18"/>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E176F"/>
    <w:pPr>
      <w:ind w:left="720"/>
      <w:contextualSpacing/>
    </w:pPr>
  </w:style>
  <w:style w:type="paragraph" w:customStyle="1" w:styleId="HeaderandFooter">
    <w:name w:val="Header and Footer"/>
    <w:basedOn w:val="Normal"/>
    <w:qFormat/>
  </w:style>
  <w:style w:type="paragraph" w:styleId="Header">
    <w:name w:val="header"/>
    <w:basedOn w:val="HeaderandFooter"/>
  </w:style>
  <w:style w:type="paragraph" w:styleId="NormalWeb">
    <w:name w:val="Normal (Web)"/>
    <w:basedOn w:val="Normal"/>
    <w:uiPriority w:val="99"/>
    <w:semiHidden/>
    <w:unhideWhenUsed/>
    <w:rsid w:val="00564C36"/>
  </w:style>
  <w:style w:type="paragraph" w:styleId="FootnoteText">
    <w:name w:val="footnote text"/>
    <w:basedOn w:val="Normal"/>
    <w:link w:val="FootnoteTextChar"/>
    <w:uiPriority w:val="99"/>
    <w:semiHidden/>
    <w:unhideWhenUsed/>
    <w:rsid w:val="008C351E"/>
    <w:rPr>
      <w:sz w:val="20"/>
      <w:szCs w:val="20"/>
    </w:rPr>
  </w:style>
  <w:style w:type="character" w:customStyle="1" w:styleId="FootnoteTextChar">
    <w:name w:val="Footnote Text Char"/>
    <w:basedOn w:val="DefaultParagraphFont"/>
    <w:link w:val="FootnoteText"/>
    <w:uiPriority w:val="99"/>
    <w:semiHidden/>
    <w:rsid w:val="008C351E"/>
    <w:rPr>
      <w:sz w:val="20"/>
      <w:szCs w:val="20"/>
    </w:rPr>
  </w:style>
  <w:style w:type="character" w:styleId="FootnoteReference">
    <w:name w:val="footnote reference"/>
    <w:basedOn w:val="DefaultParagraphFont"/>
    <w:uiPriority w:val="99"/>
    <w:semiHidden/>
    <w:unhideWhenUsed/>
    <w:rsid w:val="008C351E"/>
    <w:rPr>
      <w:vertAlign w:val="superscript"/>
    </w:rPr>
  </w:style>
  <w:style w:type="character" w:styleId="PlaceholderText">
    <w:name w:val="Placeholder Text"/>
    <w:basedOn w:val="DefaultParagraphFont"/>
    <w:uiPriority w:val="99"/>
    <w:semiHidden/>
    <w:rsid w:val="001A4535"/>
    <w:rPr>
      <w:color w:val="666666"/>
    </w:rPr>
  </w:style>
  <w:style w:type="table" w:styleId="TableGrid">
    <w:name w:val="Table Grid"/>
    <w:basedOn w:val="TableNormal"/>
    <w:uiPriority w:val="39"/>
    <w:rsid w:val="001662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662A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48550/arXiv.1707.01495"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i.org/10.48550/arXiv.1706.03762"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obotics.farama.org/envs/adroit_hand/adroit_relocate/" TargetMode="External"/><Relationship Id="rId14" Type="http://schemas.openxmlformats.org/officeDocument/2006/relationships/hyperlink" Target="http://arxiv.org/abs/1709.10087"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cyberglovesystems.com/cyberglove-iii"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C77D9-2CAE-47A9-ABE4-4AEDC748A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13</Pages>
  <Words>1898</Words>
  <Characters>10103</Characters>
  <Application>Microsoft Office Word</Application>
  <DocSecurity>0</DocSecurity>
  <Lines>265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Gene Foxwell</cp:lastModifiedBy>
  <cp:revision>63</cp:revision>
  <dcterms:created xsi:type="dcterms:W3CDTF">2026-01-28T22:57:00Z</dcterms:created>
  <dcterms:modified xsi:type="dcterms:W3CDTF">2026-05-22T18:21:00Z</dcterms:modified>
  <dc:language>en-CA</dc:language>
</cp:coreProperties>
</file>