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7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"/>
        <w:gridCol w:w="1153"/>
        <w:gridCol w:w="7047"/>
        <w:gridCol w:w="233"/>
        <w:gridCol w:w="232"/>
        <w:gridCol w:w="232"/>
        <w:gridCol w:w="232"/>
        <w:gridCol w:w="232"/>
        <w:gridCol w:w="232"/>
      </w:tblGrid>
      <w:tr w:rsidR="00464A66" w:rsidRPr="00464A66" w:rsidTr="00464A66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959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</w:t>
            </w:r>
            <w:r w:rsidR="008A3BD8" w:rsidRPr="008A3BD8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         </w:t>
            </w:r>
            <w:r w:rsidR="00C02154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   </w:t>
            </w:r>
            <w:r w:rsidR="009A21FD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En el trabajo  de cap</w:t>
            </w:r>
            <w:r w:rsidR="00B84D63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tura</w:t>
            </w:r>
            <w:r w:rsidRPr="00464A66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 de datos que se lleva a cabo en la Tesorería</w:t>
            </w:r>
            <w:r w:rsidR="00262288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>,</w:t>
            </w:r>
            <w:r w:rsidRPr="00464A66">
              <w:rPr>
                <w:rFonts w:ascii="Calibri" w:eastAsia="Times New Roman" w:hAnsi="Calibri" w:cs="Calibri"/>
                <w:b/>
                <w:color w:val="000000"/>
                <w:lang w:eastAsia="es-MX"/>
              </w:rPr>
              <w:t xml:space="preserve"> es el siguiente: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:rsidR="00262288" w:rsidRDefault="00262288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:rsidR="00262288" w:rsidRPr="00464A66" w:rsidRDefault="00262288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bookmarkStart w:id="0" w:name="_GoBack"/>
            <w:bookmarkEnd w:id="0"/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1.-</w:t>
            </w: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Captura de recibos de Ingresos que se lleva a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cabo todos los domingo de cada mes,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los</w:t>
            </w:r>
            <w:proofErr w:type="gram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cuales se capturan en 3 diferentes folders.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60767E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1-. En el Reg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>istro Financiero, (Este es el que se les entrega a todo el fraccionamiento en cada informe en que se les presenta).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2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2,- 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Se captura nuevamente en Control de Cifras 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>(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es para tener mejor control de resultados) 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3.- En listas de cobranza que se tiene registrado en el sistema, (esta se compara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con la que se maneja todos los domingo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>s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, con  la cual trabaja la mesa de cobranza, para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B84D63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fin de checar si el trabajo está bien realizado y no tener ninguna diferencia en cuestió</w:t>
            </w:r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n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de</w:t>
            </w:r>
            <w:proofErr w:type="gram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pagos no reflejados en el  sistema.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Estos recibos nuevamente se coteja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>n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con una lista de todo el fraccionamiento en la 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cual se lleva el control de todas las f</w:t>
            </w:r>
            <w:r w:rsidR="00B84D63">
              <w:rPr>
                <w:rFonts w:ascii="Calibri" w:eastAsia="Times New Roman" w:hAnsi="Calibri" w:cs="Calibri"/>
                <w:color w:val="000000"/>
                <w:lang w:eastAsia="es-MX"/>
              </w:rPr>
              <w:t>amilias con sus domicilios al día, de ahí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obtenemos un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listado de las personas moros</w:t>
            </w:r>
            <w:r w:rsidR="00B84D63">
              <w:rPr>
                <w:rFonts w:ascii="Calibri" w:eastAsia="Times New Roman" w:hAnsi="Calibri" w:cs="Calibri"/>
                <w:color w:val="000000"/>
                <w:lang w:eastAsia="es-MX"/>
              </w:rPr>
              <w:t>as, la cual hay que llevar al dí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 para cualquier </w:t>
            </w:r>
            <w:r w:rsidR="00B84D63">
              <w:rPr>
                <w:rFonts w:ascii="Calibri" w:eastAsia="Times New Roman" w:hAnsi="Calibri" w:cs="Calibri"/>
                <w:color w:val="000000"/>
                <w:lang w:eastAsia="es-MX"/>
              </w:rPr>
              <w:t>aclaración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Default="0060767E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de pagos y atrasos que presenten, con esta información se hace el recorrido de la mesa</w:t>
            </w:r>
          </w:p>
          <w:p w:rsidR="0060767E" w:rsidRDefault="0060767E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directiva a cada familia con el objeto de convencerlos de la importancia que tienen sus</w:t>
            </w:r>
          </w:p>
          <w:p w:rsidR="0060767E" w:rsidRPr="00464A66" w:rsidRDefault="0060767E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pagos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>para sufragar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todo los gastos que se tienen dentro de la misma.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6076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</w:p>
        </w:tc>
      </w:tr>
      <w:tr w:rsidR="00464A66" w:rsidRPr="00464A66" w:rsidTr="00C02154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2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C02154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2.-</w:t>
            </w: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Captura de recibos de Egresos, son los gastos que se llevan a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cabo durante todos los días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del</w:t>
            </w:r>
            <w:proofErr w:type="gram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mes.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1- Se captura en el expediente del Financiero, (Este es el que se les entrega a todo el  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9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fraccionamiento</w:t>
            </w:r>
            <w:proofErr w:type="gramEnd"/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en cada informes que se les presenta.) 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2,-  Se captura nuevamente en Control de Cifras (esto es para tener mejor control de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resultados)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3.- La Presidenta y Tesorería, llevan por aparte otro control en donde se lleva todo en un 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mismo folder, se capturan las entradas y salidas nuevamente de todo el mes, este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expediente es para tener el control exacto de todo lo que se maneja en la mesa directiva, 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>ya que el financiero da toda la información detallada a todo el fraccionamiento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y el expediente que lleva presi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dencia y tesorería es para llevar estrictamente toda la información correcta y </w:t>
            </w:r>
            <w:proofErr w:type="spellStart"/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>asì</w:t>
            </w:r>
            <w:proofErr w:type="spellEnd"/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checar p</w:t>
            </w:r>
            <w:r w:rsidR="00B84D63">
              <w:rPr>
                <w:rFonts w:ascii="Calibri" w:eastAsia="Times New Roman" w:hAnsi="Calibri" w:cs="Calibri"/>
                <w:color w:val="000000"/>
                <w:lang w:eastAsia="es-MX"/>
              </w:rPr>
              <w:t>or ú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>ltimo con el financiero ten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>iendo como resultado un orde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>n</w:t>
            </w:r>
            <w:r w:rsidR="0060767E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completo.</w:t>
            </w: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8A3BD8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Esto es para que el trab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  <w:r w:rsidR="00B84D63">
              <w:rPr>
                <w:rFonts w:ascii="Calibri" w:eastAsia="Times New Roman" w:hAnsi="Calibri" w:cs="Calibri"/>
                <w:color w:val="000000"/>
                <w:lang w:eastAsia="es-MX"/>
              </w:rPr>
              <w:t>jo que se hace día con dí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a, este estrictamente controlado.</w:t>
            </w: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5C2EE2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5C2EE2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5C2EE2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3.-</w:t>
            </w:r>
          </w:p>
        </w:tc>
        <w:tc>
          <w:tcPr>
            <w:tcW w:w="82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Se ll</w:t>
            </w:r>
            <w:r w:rsidR="00B84D63">
              <w:rPr>
                <w:rFonts w:ascii="Calibri" w:eastAsia="Times New Roman" w:hAnsi="Calibri" w:cs="Calibri"/>
                <w:color w:val="000000"/>
                <w:lang w:eastAsia="es-MX"/>
              </w:rPr>
              <w:t>eva el control de chequera, depó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sitos o cheques expedidos.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3BD8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todo este trabajo se archiva y lleva en orden para cu</w:t>
            </w:r>
            <w:r w:rsidR="005C2EE2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alquier consulta o </w:t>
            </w:r>
            <w:r w:rsidR="008A3BD8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aclaración que</w:t>
            </w:r>
          </w:p>
          <w:p w:rsidR="00464A66" w:rsidRPr="00464A66" w:rsidRDefault="008A3BD8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se</w:t>
            </w:r>
            <w:proofErr w:type="gramEnd"/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tenga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a tiempo para el buen funcionamiento del fraccionamiento.</w:t>
            </w:r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9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8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2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Este trabajo se realiza de lunes a viernes en un horario de 12:30 a 6:00 PM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B84D63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Es un horario bá</w:t>
            </w:r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sicamente de oficinas para cualquier consulta y/o aclaración con la 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P</w:t>
            </w:r>
            <w:r w:rsidR="00C02154">
              <w:rPr>
                <w:rFonts w:ascii="Calibri" w:eastAsia="Times New Roman" w:hAnsi="Calibri" w:cs="Calibri"/>
                <w:color w:val="000000"/>
                <w:lang w:eastAsia="es-MX"/>
              </w:rPr>
              <w:t>r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esident</w:t>
            </w:r>
            <w:r w:rsidR="00B84D63">
              <w:rPr>
                <w:rFonts w:ascii="Calibri" w:eastAsia="Times New Roman" w:hAnsi="Calibri" w:cs="Calibri"/>
                <w:color w:val="000000"/>
                <w:lang w:eastAsia="es-MX"/>
              </w:rPr>
              <w:t>a y Tesorero, también en cuestió</w:t>
            </w:r>
            <w:r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n de atención a los vecinos, que con mucha </w:t>
            </w:r>
          </w:p>
        </w:tc>
      </w:tr>
      <w:tr w:rsidR="00464A66" w:rsidRPr="00464A66" w:rsidTr="008A3BD8">
        <w:trPr>
          <w:trHeight w:val="300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B84D63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frecuencia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solicitan informació</w:t>
            </w:r>
            <w:r w:rsidR="00464A66" w:rsidRPr="00464A66">
              <w:rPr>
                <w:rFonts w:ascii="Calibri" w:eastAsia="Times New Roman" w:hAnsi="Calibri" w:cs="Calibri"/>
                <w:color w:val="000000"/>
                <w:lang w:eastAsia="es-MX"/>
              </w:rPr>
              <w:t>n y/o aclaraciones.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4A66" w:rsidRPr="00464A66" w:rsidRDefault="00464A66" w:rsidP="00464A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:rsidR="00BB2F13" w:rsidRPr="00464A66" w:rsidRDefault="00BB2F13" w:rsidP="00464A66"/>
    <w:sectPr w:rsidR="00BB2F13" w:rsidRPr="00464A66" w:rsidSect="00464A66">
      <w:pgSz w:w="12240" w:h="15840"/>
      <w:pgMar w:top="794" w:right="794" w:bottom="794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A66"/>
    <w:rsid w:val="00262288"/>
    <w:rsid w:val="00464A66"/>
    <w:rsid w:val="005C2EE2"/>
    <w:rsid w:val="0060767E"/>
    <w:rsid w:val="008A3BD8"/>
    <w:rsid w:val="009A21FD"/>
    <w:rsid w:val="00B84D63"/>
    <w:rsid w:val="00BB2F13"/>
    <w:rsid w:val="00C0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2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2</cp:revision>
  <cp:lastPrinted>2017-01-17T20:19:00Z</cp:lastPrinted>
  <dcterms:created xsi:type="dcterms:W3CDTF">2019-09-06T19:48:00Z</dcterms:created>
  <dcterms:modified xsi:type="dcterms:W3CDTF">2019-09-06T19:48:00Z</dcterms:modified>
</cp:coreProperties>
</file>