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-850" w:left="-85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491" w:dyaOrig="1353">
          <v:rect xmlns:o="urn:schemas-microsoft-com:office:office" xmlns:v="urn:schemas-microsoft-com:vml" id="rectole0000000000" style="width:124.550000pt;height:67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                                   </w:t>
        <w:tab/>
        <w:t xml:space="preserve">                 </w:t>
        <w:tab/>
      </w:r>
      <w:r>
        <w:object w:dxaOrig="2332" w:dyaOrig="1368">
          <v:rect xmlns:o="urn:schemas-microsoft-com:office:office" xmlns:v="urn:schemas-microsoft-com:vml" id="rectole0000000001" style="width:116.600000pt;height:68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-850" w:left="-85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ADVANCED</w:t>
      </w:r>
    </w:p>
    <w:p>
      <w:pPr>
        <w:spacing w:before="0" w:after="200" w:line="276"/>
        <w:ind w:right="-850" w:left="-85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SERVICIO VIDEOVIGILANCIA Y COMPUTO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COTIZACION:  INSTALACION DE CAMARA DE CCTV.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  <w:t xml:space="preserve">Estimado Sr Baldemar Sala le envio esta cotizacion deglosando costo de materiales mano de obra y tiempo de elaboracion de la instalacion de una camara tipo domo en resolucion HD en interior.</w:t>
      </w:r>
    </w:p>
    <w:p>
      <w:pPr>
        <w:spacing w:before="0" w:after="200" w:line="276"/>
        <w:ind w:right="-850" w:left="-85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Instalacion de 1 camara de videovigilancia a color infrarrojas  para intemperie  exteriores,  conectada a un DVR  (VIDEOGRABADOR) con la capacidad de almacenar via local imágenes a color en AHD</w:t>
      </w:r>
    </w:p>
    <w:tbl>
      <w:tblPr>
        <w:tblInd w:w="108" w:type="dxa"/>
      </w:tblPr>
      <w:tblGrid>
        <w:gridCol w:w="1526"/>
        <w:gridCol w:w="739"/>
        <w:gridCol w:w="1954"/>
        <w:gridCol w:w="880"/>
        <w:gridCol w:w="679"/>
        <w:gridCol w:w="2835"/>
        <w:gridCol w:w="1588"/>
      </w:tblGrid>
      <w:tr>
        <w:trPr>
          <w:trHeight w:val="64" w:hRule="auto"/>
          <w:jc w:val="left"/>
        </w:trPr>
        <w:tc>
          <w:tcPr>
            <w:tcW w:w="152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      CONCEPTO        </w:t>
            </w:r>
          </w:p>
        </w:tc>
        <w:tc>
          <w:tcPr>
            <w:tcW w:w="73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5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9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         UNIDAD          </w:t>
            </w:r>
          </w:p>
        </w:tc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                       PRECIO TOTAL</w:t>
            </w:r>
          </w:p>
        </w:tc>
      </w:tr>
      <w:tr>
        <w:trPr>
          <w:trHeight w:val="64" w:hRule="auto"/>
          <w:jc w:val="left"/>
        </w:trPr>
        <w:tc>
          <w:tcPr>
            <w:tcW w:w="5099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53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shd w:fill="auto" w:val="clear"/>
              </w:rPr>
              <w:tab/>
            </w:r>
          </w:p>
        </w:tc>
        <w:tc>
          <w:tcPr>
            <w:tcW w:w="5102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97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620" w:leader="none"/>
                <w:tab w:val="center" w:pos="4992" w:leader="none"/>
                <w:tab w:val="left" w:pos="597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</w:t>
              <w:tab/>
              <w:t xml:space="preserve">                                        </w:t>
              <w:tab/>
            </w:r>
          </w:p>
        </w:tc>
      </w:tr>
      <w:tr>
        <w:trPr>
          <w:trHeight w:val="70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70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1 camara tipo domo en HD                                 1                              $   1,200.00</w:t>
            </w:r>
          </w:p>
          <w:p>
            <w:pPr>
              <w:tabs>
                <w:tab w:val="left" w:pos="3700" w:leader="none"/>
                <w:tab w:val="center" w:pos="4992" w:leader="none"/>
                <w:tab w:val="left" w:pos="7080" w:leader="none"/>
                <w:tab w:val="left" w:pos="7215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1  Caja Hidrobox en plastico</w:t>
              <w:tab/>
              <w:t xml:space="preserve">                    1                               $       60.00</w:t>
            </w:r>
          </w:p>
          <w:p>
            <w:pPr>
              <w:tabs>
                <w:tab w:val="left" w:pos="370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Transceptors o amplificadores de video             2                               $      180.00   </w:t>
            </w:r>
          </w:p>
          <w:p>
            <w:pPr>
              <w:tabs>
                <w:tab w:val="left" w:pos="370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7 metros de cable utp                                                                        $        70.00</w:t>
            </w:r>
          </w:p>
          <w:p>
            <w:pPr>
              <w:tabs>
                <w:tab w:val="left" w:pos="3700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1 Fuente de energia de 12v. a 2 ampers            1                               $     160.00</w:t>
            </w:r>
          </w:p>
        </w:tc>
      </w:tr>
      <w:tr>
        <w:trPr>
          <w:trHeight w:val="273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6660" w:leader="none"/>
                <w:tab w:val="left" w:pos="7050" w:leader="none"/>
                <w:tab w:val="left" w:pos="7200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Mano de obra                                                                                         $    800.00</w:t>
            </w:r>
          </w:p>
        </w:tc>
      </w:tr>
      <w:tr>
        <w:trPr>
          <w:trHeight w:val="200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center" w:pos="4992" w:leader="none"/>
              </w:tabs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                                  </w:t>
            </w:r>
          </w:p>
          <w:p>
            <w:pPr>
              <w:tabs>
                <w:tab w:val="center" w:pos="4992" w:leader="none"/>
              </w:tabs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                                         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TOTAL: $  2,470.00                                                                                       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LOS PRECIOS SON EN MONEDA NACIONAL Y ESTAN SUJETOS A CAMBIOS SIN PREVIO AVISO Y/O CON RESPECTO AL DÓLLAR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LOS TRABAJOS ADICIONALES SE COTIZARAN POR SEPARADO A CONSIDERACIÓN DEL CLIENTE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CONDICIONES: 70% DE ANTICIPO 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TIEMPO DE ENTREGA: 5  DIAS HABILES después de registrar anticipo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GARANTIA: 1 AÑO EN MANO DE OBRA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6"/>
                <w:u w:val="single"/>
                <w:shd w:fill="auto" w:val="clear"/>
              </w:rPr>
              <w:t xml:space="preserve"> ESTA COTIZACIO INCLUYE PROGRAMACION DE SOFTWARE</w:t>
            </w:r>
          </w:p>
        </w:tc>
      </w:tr>
      <w:tr>
        <w:trPr>
          <w:trHeight w:val="6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Sin más por el momento y en espera de su respuesta queda de usted para cualquier duda o aclaración al respecto su servidor.</w:t>
            </w:r>
          </w:p>
        </w:tc>
      </w:tr>
      <w:tr>
        <w:trPr>
          <w:trHeight w:val="70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C O R D I A L M E N T E                              </w:t>
            </w:r>
          </w:p>
        </w:tc>
      </w:tr>
      <w:tr>
        <w:trPr>
          <w:trHeight w:val="74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i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JORGE LUIS VAZQUEZ ROMERO</w:t>
            </w:r>
          </w:p>
        </w:tc>
      </w:tr>
      <w:tr>
        <w:trPr>
          <w:trHeight w:val="70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8"/>
                <w:u w:val="single"/>
                <w:shd w:fill="auto" w:val="clear"/>
              </w:rPr>
              <w:t xml:space="preserve">S E P R O T E L. 57-37-92-12       ÉXITO  73 CAMPESTRE ARAGON              MEXICO D.F. 27  DE MARZO DE 2017                            </w:t>
            </w:r>
          </w:p>
        </w:tc>
      </w:tr>
      <w:tr>
        <w:trPr>
          <w:trHeight w:val="70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u w:val="single"/>
                <w:shd w:fill="auto" w:val="clear"/>
              </w:rPr>
              <w:t xml:space="preserve">NEXTEL:49-98-04-11           </w:t>
            </w:r>
          </w:p>
        </w:tc>
      </w:tr>
      <w:tr>
        <w:trPr>
          <w:trHeight w:val="85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Berlin Sans FB Demi" w:hAnsi="Berlin Sans FB Demi" w:cs="Berlin Sans FB Demi" w:eastAsia="Berlin Sans FB Demi"/>
                <w:color w:val="000000"/>
                <w:spacing w:val="0"/>
                <w:position w:val="0"/>
                <w:sz w:val="24"/>
                <w:shd w:fill="auto" w:val="clear"/>
              </w:rPr>
              <w:t xml:space="preserve">jorge_luis571@hotmail.com</w:t>
            </w:r>
          </w:p>
        </w:tc>
      </w:tr>
      <w:tr>
        <w:trPr>
          <w:trHeight w:val="85" w:hRule="auto"/>
          <w:jc w:val="left"/>
        </w:trPr>
        <w:tc>
          <w:tcPr>
            <w:tcW w:w="10201" w:type="dxa"/>
            <w:gridSpan w:val="7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