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pStyle w:val="DefaultText"/>
        <w:jc w:val="center"/>
        <w:rPr>
          <w:rFonts w:ascii="Verdana" w:hAnsi="Verdana"/>
          <w:b/>
          <w:sz w:val="44"/>
          <w:szCs w:val="31"/>
        </w:rPr>
      </w:pPr>
      <w:r>
        <w:rPr>
          <w:rFonts w:ascii="Verdana" w:hAnsi="Verdana"/>
          <w:b/>
          <w:sz w:val="44"/>
          <w:szCs w:val="31"/>
        </w:rPr>
        <w:t>Robin Gonzales</w:t>
      </w:r>
    </w:p>
    <w:p>
      <w:pPr>
        <w:pStyle w:val="DefaultText"/>
        <w:jc w:val="center"/>
        <w:rPr>
          <w:rFonts w:ascii="Verdana" w:hAnsi="Verdana"/>
          <w:sz w:val="20"/>
          <w:szCs w:val="19"/>
        </w:rPr>
      </w:pPr>
      <w:r>
        <w:rPr>
          <w:rFonts w:ascii="Verdana" w:hAnsi="Verdana"/>
          <w:sz w:val="20"/>
          <w:szCs w:val="19"/>
        </w:rPr>
        <w:t xml:space="preserve">4411 N. 103rd Street Apt. 7 </w:t>
      </w:r>
      <w:r>
        <w:rPr>
          <w:rFonts w:ascii="Verdana" w:hAnsi="Verdana"/>
          <w:sz w:val="20"/>
          <w:szCs w:val="19"/>
        </w:rPr>
        <w:sym w:font="Wingdings" w:char="F074"/>
      </w:r>
      <w:r>
        <w:rPr>
          <w:rFonts w:ascii="Verdana" w:hAnsi="Verdana"/>
          <w:sz w:val="20"/>
          <w:szCs w:val="19"/>
        </w:rPr>
        <w:t xml:space="preserve"> Milwaukee, WI 53225</w:t>
      </w:r>
    </w:p>
    <w:p>
      <w:pPr>
        <w:pStyle w:val="DefaultText"/>
        <w:jc w:val="center"/>
        <w:rPr>
          <w:rFonts w:ascii="Verdana" w:hAnsi="Verdana"/>
          <w:sz w:val="20"/>
          <w:szCs w:val="19"/>
        </w:rPr>
      </w:pPr>
      <w:r>
        <w:rPr>
          <w:rFonts w:ascii="Verdana" w:hAnsi="Verdana"/>
          <w:sz w:val="20"/>
          <w:szCs w:val="19"/>
        </w:rPr>
        <w:t xml:space="preserve">414-803-7975 </w:t>
      </w:r>
      <w:r>
        <w:rPr>
          <w:rFonts w:ascii="Verdana" w:hAnsi="Verdana"/>
          <w:sz w:val="20"/>
          <w:szCs w:val="19"/>
        </w:rPr>
        <w:sym w:font="Wingdings" w:char="F074"/>
      </w:r>
      <w:r>
        <w:rPr>
          <w:rFonts w:ascii="Verdana" w:hAnsi="Verdana"/>
          <w:sz w:val="20"/>
          <w:szCs w:val="19"/>
        </w:rPr>
        <w:t xml:space="preserve"> msjackson2031@yahoo.com</w:t>
      </w:r>
    </w:p>
    <w:p>
      <w:pPr>
        <w:pStyle w:val="Header"/>
        <w:jc w:val="center"/>
        <w:pBdr>
          <w:bottom w:val="single" w:sz="4" w:space="1" w:color="auto"/>
        </w:pBdr>
        <w:tabs>
          <w:tab w:val="clear" w:pos="4153"/>
          <w:tab w:val="clear" w:pos="8306"/>
        </w:tabs>
        <w:rPr>
          <w:rFonts w:ascii="Verdana" w:hAnsi="Verdana" w:cs="Tahoma"/>
          <w:sz w:val="14"/>
          <w:szCs w:val="14"/>
        </w:rPr>
      </w:pPr>
    </w:p>
    <w:p>
      <w:pPr>
        <w:jc w:val="center"/>
        <w:rPr>
          <w:rFonts w:ascii="Verdana" w:hAnsi="Verdana"/>
          <w:b/>
          <w:sz w:val="31"/>
          <w:szCs w:val="31"/>
        </w:rPr>
      </w:pPr>
      <w:r>
        <w:rPr>
          <w:rFonts w:ascii="Verdana" w:hAnsi="Verdana"/>
          <w:b/>
          <w:sz w:val="31"/>
          <w:szCs w:val="31"/>
        </w:rPr>
        <w:t>IT Project Manager/Coordinator</w:t>
      </w:r>
    </w:p>
    <w:p>
      <w:pPr>
        <w:jc w:val="both"/>
        <w:rPr>
          <w:rFonts w:ascii="Verdana" w:hAnsi="Verdana"/>
          <w:sz w:val="20"/>
          <w:szCs w:val="19"/>
        </w:rPr>
      </w:pPr>
      <w:r>
        <w:rPr>
          <w:rFonts w:ascii="Verdana" w:hAnsi="Verdana"/>
          <w:sz w:val="20"/>
          <w:szCs w:val="19"/>
        </w:rPr>
        <w:t xml:space="preserve">Experienced professional with proven success with large international companies. Strong ability to oversee tasks from concept to completion and finish them on time and within budget. Demonstrated skills in developing and implementing processes and procedures that improve business efficiencies. Background in working with staff and management at all levels. Well-versed in accurately documenting work flow. Knowledgeable in creating innovative sourcing strategies. </w:t>
      </w:r>
    </w:p>
    <w:p>
      <w:pPr>
        <w:rPr>
          <w:rFonts w:ascii="Verdana" w:hAnsi="Verdana"/>
          <w:sz w:val="18"/>
          <w:szCs w:val="18"/>
        </w:rPr>
      </w:pPr>
    </w:p>
    <w:p>
      <w:pPr>
        <w:pStyle w:val="Header"/>
        <w:jc w:val="center"/>
        <w:pBdr>
          <w:top w:val="single" w:sz="8" w:space="1" w:color="auto"/>
          <w:bottom w:val="single" w:sz="8" w:space="1" w:color="auto"/>
        </w:pBdr>
        <w:tabs>
          <w:tab w:val="clear" w:pos="4153"/>
          <w:tab w:val="clear" w:pos="8306"/>
        </w:tabs>
        <w:rPr>
          <w:rFonts w:ascii="Verdana" w:hAnsi="Verdana" w:cs="Tahoma"/>
          <w:b/>
        </w:rPr>
      </w:pPr>
      <w:r>
        <w:rPr>
          <w:rFonts w:ascii="Verdana" w:hAnsi="Verdana" w:cs="Tahoma"/>
          <w:b/>
        </w:rPr>
        <w:t>CORE COMPETENCIES</w:t>
      </w:r>
    </w:p>
    <w:p>
      <w:pPr>
        <w:pStyle w:val="DefaultText"/>
        <w:jc w:val="center"/>
        <w:spacing w:line="120" w:lineRule="auto"/>
        <w:rPr>
          <w:rFonts w:ascii="Verdana" w:hAnsi="Verdana"/>
          <w:sz w:val="19"/>
          <w:szCs w:val="19"/>
        </w:rPr>
      </w:pPr>
    </w:p>
    <w:p>
      <w:pPr>
        <w:pStyle w:val="DefaultText"/>
        <w:jc w:val="center"/>
        <w:rPr>
          <w:rFonts w:ascii="Verdana" w:hAnsi="Verdana"/>
          <w:sz w:val="20"/>
          <w:szCs w:val="19"/>
        </w:rPr>
      </w:pPr>
      <w:r>
        <w:rPr>
          <w:rFonts w:ascii="Verdana" w:hAnsi="Verdana"/>
          <w:sz w:val="20"/>
          <w:szCs w:val="19"/>
        </w:rPr>
        <w:t xml:space="preserve">Project Management </w:t>
      </w:r>
      <w:r>
        <w:rPr>
          <w:rFonts w:ascii="Verdana" w:hAnsi="Verdana"/>
          <w:sz w:val="20"/>
          <w:szCs w:val="19"/>
        </w:rPr>
        <w:sym w:font="Wingdings" w:char="F074"/>
      </w:r>
      <w:r>
        <w:rPr>
          <w:rFonts w:ascii="Verdana" w:hAnsi="Verdana"/>
          <w:sz w:val="20"/>
          <w:szCs w:val="19"/>
        </w:rPr>
        <w:t xml:space="preserve"> Vendor Management </w:t>
      </w:r>
      <w:r>
        <w:rPr>
          <w:rFonts w:ascii="Verdana" w:hAnsi="Verdana"/>
          <w:sz w:val="20"/>
          <w:szCs w:val="19"/>
        </w:rPr>
        <w:sym w:font="Wingdings" w:char="F074"/>
      </w:r>
      <w:r>
        <w:rPr>
          <w:rFonts w:ascii="Verdana" w:hAnsi="Verdana"/>
          <w:sz w:val="20"/>
          <w:szCs w:val="19"/>
        </w:rPr>
        <w:t xml:space="preserve"> Technical Support </w:t>
      </w:r>
      <w:r>
        <w:rPr>
          <w:rFonts w:ascii="Verdana" w:hAnsi="Verdana"/>
          <w:sz w:val="20"/>
          <w:szCs w:val="19"/>
        </w:rPr>
        <w:sym w:font="Wingdings" w:char="F074"/>
      </w:r>
      <w:r>
        <w:rPr>
          <w:rFonts w:ascii="Verdana" w:hAnsi="Verdana"/>
          <w:sz w:val="20"/>
          <w:szCs w:val="19"/>
        </w:rPr>
        <w:t xml:space="preserve"> Disaster Recovery </w:t>
      </w:r>
      <w:r>
        <w:rPr>
          <w:rFonts w:ascii="Verdana" w:hAnsi="Verdana"/>
          <w:sz w:val="20"/>
          <w:szCs w:val="19"/>
        </w:rPr>
        <w:sym w:font="Wingdings" w:char="F074"/>
      </w:r>
      <w:r>
        <w:rPr>
          <w:rFonts w:ascii="Verdana" w:hAnsi="Verdana"/>
          <w:sz w:val="20"/>
          <w:szCs w:val="19"/>
        </w:rPr>
        <w:t xml:space="preserve"> Oracle </w:t>
      </w:r>
      <w:r>
        <w:rPr>
          <w:rFonts w:ascii="Verdana" w:hAnsi="Verdana"/>
          <w:sz w:val="20"/>
          <w:szCs w:val="19"/>
        </w:rPr>
        <w:sym w:font="Wingdings" w:char="F074"/>
      </w:r>
    </w:p>
    <w:p>
      <w:pPr>
        <w:pStyle w:val="DefaultText"/>
        <w:jc w:val="center"/>
        <w:rPr>
          <w:rFonts w:ascii="Verdana" w:hAnsi="Verdana"/>
          <w:sz w:val="20"/>
          <w:szCs w:val="19"/>
        </w:rPr>
      </w:pPr>
      <w:r>
        <w:rPr>
          <w:rFonts w:ascii="Verdana" w:hAnsi="Verdana"/>
          <w:sz w:val="20"/>
          <w:szCs w:val="19"/>
        </w:rPr>
        <w:t xml:space="preserve">Team Leadership </w:t>
      </w:r>
      <w:r>
        <w:rPr>
          <w:rFonts w:ascii="Verdana" w:hAnsi="Verdana"/>
          <w:sz w:val="20"/>
          <w:szCs w:val="19"/>
        </w:rPr>
        <w:sym w:font="Wingdings" w:char="F074"/>
      </w:r>
      <w:r>
        <w:rPr>
          <w:rFonts w:ascii="Verdana" w:hAnsi="Verdana"/>
          <w:sz w:val="20"/>
          <w:szCs w:val="19"/>
        </w:rPr>
        <w:t xml:space="preserve"> Business Analysis </w:t>
      </w:r>
      <w:r>
        <w:rPr>
          <w:rFonts w:ascii="Verdana" w:hAnsi="Verdana"/>
          <w:sz w:val="20"/>
          <w:szCs w:val="19"/>
        </w:rPr>
        <w:sym w:font="Wingdings" w:char="F074"/>
      </w:r>
      <w:r>
        <w:rPr>
          <w:rFonts w:ascii="Verdana" w:hAnsi="Verdana"/>
          <w:sz w:val="20"/>
          <w:szCs w:val="19"/>
        </w:rPr>
        <w:t xml:space="preserve"> Telecommunications </w:t>
      </w:r>
      <w:r>
        <w:rPr>
          <w:rFonts w:ascii="Verdana" w:hAnsi="Verdana"/>
          <w:sz w:val="20"/>
          <w:szCs w:val="19"/>
        </w:rPr>
        <w:sym w:font="Wingdings" w:char="F074"/>
      </w:r>
      <w:r>
        <w:rPr>
          <w:rFonts w:ascii="Verdana" w:hAnsi="Verdana"/>
          <w:sz w:val="20"/>
          <w:szCs w:val="19"/>
        </w:rPr>
        <w:t xml:space="preserve"> Cisco Technology </w:t>
      </w:r>
      <w:r>
        <w:rPr>
          <w:rFonts w:ascii="Verdana" w:hAnsi="Verdana"/>
          <w:sz w:val="20"/>
          <w:szCs w:val="19"/>
        </w:rPr>
        <w:sym w:font="Wingdings" w:char="F074"/>
      </w:r>
      <w:r>
        <w:rPr>
          <w:rFonts w:ascii="Verdana" w:hAnsi="Verdana"/>
          <w:sz w:val="20"/>
          <w:szCs w:val="19"/>
        </w:rPr>
        <w:t xml:space="preserve"> WAN </w:t>
      </w:r>
      <w:r>
        <w:rPr>
          <w:rFonts w:ascii="Verdana" w:hAnsi="Verdana"/>
          <w:sz w:val="20"/>
          <w:szCs w:val="19"/>
        </w:rPr>
        <w:sym w:font="Wingdings" w:char="F074"/>
      </w:r>
      <w:r>
        <w:rPr>
          <w:rFonts w:ascii="Verdana" w:hAnsi="Verdana"/>
          <w:sz w:val="20"/>
          <w:szCs w:val="19"/>
        </w:rPr>
        <w:t xml:space="preserve"> VMware </w:t>
      </w:r>
      <w:r>
        <w:rPr>
          <w:rFonts w:ascii="Verdana" w:hAnsi="Verdana"/>
          <w:sz w:val="20"/>
          <w:szCs w:val="19"/>
        </w:rPr>
        <w:sym w:font="Wingdings" w:char="F074"/>
      </w:r>
    </w:p>
    <w:p>
      <w:pPr>
        <w:pStyle w:val="DefaultText"/>
        <w:jc w:val="center"/>
        <w:rPr>
          <w:rFonts w:ascii="Verdana" w:hAnsi="Verdana"/>
          <w:sz w:val="20"/>
          <w:szCs w:val="19"/>
        </w:rPr>
      </w:pPr>
      <w:r>
        <w:rPr>
          <w:rFonts w:ascii="Verdana" w:hAnsi="Verdana"/>
          <w:sz w:val="20"/>
          <w:szCs w:val="19"/>
        </w:rPr>
        <w:t xml:space="preserve">SharePoint </w:t>
      </w:r>
      <w:r>
        <w:rPr>
          <w:rFonts w:ascii="Verdana" w:hAnsi="Verdana"/>
          <w:sz w:val="20"/>
          <w:szCs w:val="19"/>
        </w:rPr>
        <w:sym w:font="Wingdings" w:char="F074"/>
      </w:r>
      <w:r>
        <w:rPr>
          <w:rFonts w:ascii="Verdana" w:hAnsi="Verdana"/>
          <w:sz w:val="20"/>
          <w:szCs w:val="19"/>
        </w:rPr>
        <w:t xml:space="preserve"> Oral and Written Communications </w:t>
      </w:r>
      <w:r>
        <w:rPr>
          <w:rFonts w:ascii="Verdana" w:hAnsi="Verdana"/>
          <w:sz w:val="20"/>
          <w:szCs w:val="19"/>
        </w:rPr>
        <w:sym w:font="Wingdings" w:char="F074"/>
      </w:r>
      <w:r>
        <w:rPr>
          <w:rFonts w:ascii="Verdana" w:hAnsi="Verdana"/>
          <w:sz w:val="20"/>
          <w:szCs w:val="19"/>
        </w:rPr>
        <w:t xml:space="preserve"> Social Media </w:t>
      </w:r>
      <w:r>
        <w:rPr>
          <w:rFonts w:ascii="Verdana" w:hAnsi="Verdana"/>
          <w:sz w:val="20"/>
          <w:szCs w:val="19"/>
        </w:rPr>
        <w:sym w:font="Wingdings" w:char="F074"/>
      </w:r>
      <w:r>
        <w:rPr>
          <w:rFonts w:ascii="Verdana" w:hAnsi="Verdana"/>
          <w:sz w:val="20"/>
          <w:szCs w:val="19"/>
        </w:rPr>
        <w:t xml:space="preserve"> Service Delivery </w:t>
      </w:r>
      <w:r>
        <w:rPr>
          <w:rFonts w:ascii="Verdana" w:hAnsi="Verdana"/>
          <w:sz w:val="20"/>
          <w:szCs w:val="19"/>
        </w:rPr>
        <w:sym w:font="Wingdings" w:char="F074"/>
      </w:r>
      <w:r>
        <w:rPr>
          <w:rFonts w:ascii="Verdana" w:hAnsi="Verdana"/>
          <w:sz w:val="20"/>
          <w:szCs w:val="19"/>
        </w:rPr>
        <w:t xml:space="preserve"> Communication</w:t>
      </w:r>
    </w:p>
    <w:p>
      <w:pPr>
        <w:pStyle w:val="DefaultText"/>
        <w:jc w:val="center"/>
        <w:rPr>
          <w:rFonts w:ascii="Verdana" w:hAnsi="Verdana"/>
          <w:sz w:val="20"/>
          <w:szCs w:val="19"/>
        </w:rPr>
      </w:pPr>
      <w:r>
        <w:rPr>
          <w:rFonts w:ascii="Verdana" w:hAnsi="Verdana"/>
          <w:sz w:val="20"/>
          <w:szCs w:val="19"/>
        </w:rPr>
        <w:t xml:space="preserve">ITIL </w:t>
      </w:r>
      <w:r>
        <w:rPr>
          <w:rFonts w:ascii="Verdana" w:hAnsi="Verdana"/>
          <w:sz w:val="20"/>
          <w:szCs w:val="19"/>
        </w:rPr>
        <w:sym w:font="Wingdings" w:char="F074"/>
      </w:r>
      <w:r>
        <w:rPr>
          <w:rFonts w:ascii="Verdana" w:hAnsi="Verdana"/>
          <w:sz w:val="20"/>
          <w:szCs w:val="19"/>
        </w:rPr>
        <w:t xml:space="preserve"> Process Improvement </w:t>
      </w:r>
      <w:r>
        <w:rPr>
          <w:rFonts w:ascii="Verdana" w:hAnsi="Verdana"/>
          <w:sz w:val="20"/>
          <w:szCs w:val="19"/>
        </w:rPr>
        <w:sym w:font="Wingdings" w:char="F074"/>
      </w:r>
      <w:r>
        <w:rPr>
          <w:rFonts w:ascii="Verdana" w:hAnsi="Verdana"/>
          <w:sz w:val="20"/>
          <w:szCs w:val="19"/>
        </w:rPr>
        <w:t xml:space="preserve"> Software Documentation </w:t>
      </w:r>
      <w:r>
        <w:rPr>
          <w:rFonts w:ascii="Verdana" w:hAnsi="Verdana"/>
          <w:sz w:val="20"/>
          <w:szCs w:val="19"/>
        </w:rPr>
        <w:sym w:font="Wingdings" w:char="F074"/>
      </w:r>
      <w:r>
        <w:rPr>
          <w:rFonts w:ascii="Verdana" w:hAnsi="Verdana"/>
          <w:sz w:val="20"/>
          <w:szCs w:val="19"/>
        </w:rPr>
        <w:t xml:space="preserve"> MPLS </w:t>
      </w:r>
      <w:r>
        <w:rPr>
          <w:rFonts w:ascii="Verdana" w:hAnsi="Verdana"/>
          <w:sz w:val="20"/>
          <w:szCs w:val="19"/>
        </w:rPr>
        <w:sym w:font="Wingdings" w:char="F074"/>
      </w:r>
      <w:r>
        <w:rPr>
          <w:rFonts w:ascii="Verdana" w:hAnsi="Verdana"/>
          <w:sz w:val="20"/>
          <w:szCs w:val="19"/>
        </w:rPr>
        <w:t xml:space="preserve"> TCP/IP </w:t>
      </w:r>
      <w:r>
        <w:rPr>
          <w:rFonts w:ascii="Verdana" w:hAnsi="Verdana"/>
          <w:sz w:val="20"/>
          <w:szCs w:val="19"/>
        </w:rPr>
        <w:sym w:font="Wingdings" w:char="F074"/>
      </w:r>
      <w:r>
        <w:rPr>
          <w:rFonts w:ascii="Verdana" w:hAnsi="Verdana"/>
          <w:sz w:val="20"/>
          <w:szCs w:val="19"/>
        </w:rPr>
        <w:t xml:space="preserve"> VoIP </w:t>
      </w:r>
      <w:r>
        <w:rPr>
          <w:rFonts w:ascii="Verdana" w:hAnsi="Verdana"/>
          <w:sz w:val="20"/>
          <w:szCs w:val="19"/>
        </w:rPr>
        <w:sym w:font="Wingdings" w:char="F074"/>
      </w:r>
      <w:r>
        <w:rPr>
          <w:rFonts w:ascii="Verdana" w:hAnsi="Verdana"/>
          <w:sz w:val="20"/>
          <w:szCs w:val="19"/>
        </w:rPr>
        <w:t xml:space="preserve"> Data Center </w:t>
      </w:r>
      <w:r>
        <w:rPr>
          <w:rFonts w:ascii="Verdana" w:hAnsi="Verdana"/>
          <w:sz w:val="20"/>
          <w:szCs w:val="19"/>
        </w:rPr>
        <w:sym w:font="Wingdings" w:char="F074"/>
      </w:r>
    </w:p>
    <w:p>
      <w:pPr>
        <w:pStyle w:val="DefaultText"/>
        <w:jc w:val="center"/>
        <w:rPr>
          <w:rFonts w:ascii="Verdana" w:hAnsi="Verdana"/>
          <w:sz w:val="20"/>
          <w:szCs w:val="19"/>
        </w:rPr>
      </w:pPr>
      <w:r>
        <w:rPr>
          <w:rFonts w:ascii="Verdana" w:hAnsi="Verdana"/>
          <w:sz w:val="20"/>
          <w:szCs w:val="19"/>
        </w:rPr>
        <w:t xml:space="preserve">Network Administration </w:t>
      </w:r>
      <w:r>
        <w:rPr>
          <w:rFonts w:ascii="Verdana" w:hAnsi="Verdana"/>
          <w:sz w:val="20"/>
          <w:szCs w:val="19"/>
        </w:rPr>
        <w:sym w:font="Wingdings" w:char="F074"/>
      </w:r>
      <w:r>
        <w:rPr>
          <w:rFonts w:ascii="Verdana" w:hAnsi="Verdana"/>
          <w:sz w:val="20"/>
          <w:szCs w:val="19"/>
        </w:rPr>
        <w:t xml:space="preserve"> Computer Hardware </w:t>
      </w:r>
      <w:r>
        <w:rPr>
          <w:rFonts w:ascii="Verdana" w:hAnsi="Verdana"/>
          <w:sz w:val="20"/>
          <w:szCs w:val="19"/>
        </w:rPr>
        <w:sym w:font="Wingdings" w:char="F074"/>
      </w:r>
      <w:r>
        <w:rPr>
          <w:rFonts w:ascii="Verdana" w:hAnsi="Verdana"/>
          <w:sz w:val="20"/>
          <w:szCs w:val="19"/>
        </w:rPr>
        <w:t xml:space="preserve"> Visio </w:t>
      </w:r>
      <w:r>
        <w:rPr>
          <w:rFonts w:ascii="Verdana" w:hAnsi="Verdana"/>
          <w:sz w:val="20"/>
          <w:szCs w:val="19"/>
        </w:rPr>
        <w:sym w:font="Wingdings" w:char="F074"/>
      </w:r>
      <w:r>
        <w:rPr>
          <w:rFonts w:ascii="Verdana" w:hAnsi="Verdana"/>
          <w:sz w:val="20"/>
          <w:szCs w:val="19"/>
        </w:rPr>
        <w:t xml:space="preserve"> Integration </w:t>
      </w:r>
      <w:r>
        <w:rPr>
          <w:rFonts w:ascii="Verdana" w:hAnsi="Verdana"/>
          <w:sz w:val="20"/>
          <w:szCs w:val="19"/>
        </w:rPr>
        <w:sym w:font="Wingdings" w:char="F074"/>
      </w:r>
      <w:r>
        <w:rPr>
          <w:rFonts w:ascii="Verdana" w:hAnsi="Verdana"/>
          <w:sz w:val="20"/>
          <w:szCs w:val="19"/>
        </w:rPr>
        <w:t xml:space="preserve"> IT Asset Management </w:t>
      </w:r>
      <w:r>
        <w:rPr>
          <w:rFonts w:ascii="Verdana" w:hAnsi="Verdana"/>
          <w:sz w:val="20"/>
          <w:szCs w:val="19"/>
        </w:rPr>
        <w:sym w:font="Wingdings" w:char="F074"/>
      </w:r>
    </w:p>
    <w:p>
      <w:pPr>
        <w:pStyle w:val="DefaultText"/>
        <w:jc w:val="center"/>
        <w:rPr>
          <w:rFonts w:ascii="Verdana" w:hAnsi="Verdana"/>
          <w:sz w:val="20"/>
          <w:szCs w:val="19"/>
        </w:rPr>
      </w:pPr>
      <w:r>
        <w:rPr>
          <w:rFonts w:ascii="Verdana" w:hAnsi="Verdana"/>
          <w:sz w:val="20"/>
          <w:szCs w:val="19"/>
        </w:rPr>
        <w:t xml:space="preserve">Database Management </w:t>
      </w:r>
      <w:r>
        <w:rPr>
          <w:rFonts w:ascii="Verdana" w:hAnsi="Verdana"/>
          <w:sz w:val="20"/>
          <w:szCs w:val="19"/>
        </w:rPr>
        <w:sym w:font="Wingdings" w:char="F074"/>
      </w:r>
      <w:r>
        <w:rPr>
          <w:rFonts w:ascii="Verdana" w:hAnsi="Verdana"/>
          <w:sz w:val="20"/>
          <w:szCs w:val="19"/>
        </w:rPr>
        <w:t xml:space="preserve"> SDLC </w:t>
      </w:r>
      <w:r>
        <w:rPr>
          <w:rFonts w:ascii="Verdana" w:hAnsi="Verdana"/>
          <w:sz w:val="20"/>
          <w:szCs w:val="19"/>
        </w:rPr>
        <w:sym w:font="Wingdings" w:char="F074"/>
      </w:r>
      <w:r>
        <w:rPr>
          <w:rFonts w:ascii="Verdana" w:hAnsi="Verdana"/>
          <w:sz w:val="20"/>
          <w:szCs w:val="19"/>
        </w:rPr>
        <w:t xml:space="preserve"> Customer Service </w:t>
      </w:r>
      <w:r>
        <w:rPr>
          <w:rFonts w:ascii="Verdana" w:hAnsi="Verdana"/>
          <w:sz w:val="20"/>
          <w:szCs w:val="19"/>
        </w:rPr>
        <w:sym w:font="Wingdings" w:char="F074"/>
      </w:r>
      <w:r>
        <w:rPr>
          <w:rFonts w:ascii="Verdana" w:hAnsi="Verdana"/>
          <w:sz w:val="20"/>
          <w:szCs w:val="19"/>
        </w:rPr>
        <w:t xml:space="preserve"> Training/Mentoring </w:t>
      </w:r>
      <w:r>
        <w:rPr>
          <w:rFonts w:ascii="Verdana" w:hAnsi="Verdana"/>
          <w:sz w:val="20"/>
          <w:szCs w:val="19"/>
        </w:rPr>
        <w:sym w:font="Wingdings" w:char="F074"/>
      </w:r>
      <w:r>
        <w:rPr>
          <w:rFonts w:ascii="Verdana" w:hAnsi="Verdana"/>
          <w:sz w:val="20"/>
          <w:szCs w:val="19"/>
        </w:rPr>
        <w:t xml:space="preserve"> PMO </w:t>
      </w:r>
      <w:r>
        <w:rPr>
          <w:rFonts w:ascii="Verdana" w:hAnsi="Verdana"/>
          <w:sz w:val="20"/>
          <w:szCs w:val="19"/>
        </w:rPr>
        <w:sym w:font="Wingdings" w:char="F074"/>
      </w:r>
      <w:r>
        <w:rPr>
          <w:rFonts w:ascii="Verdana" w:hAnsi="Verdana"/>
          <w:sz w:val="20"/>
          <w:szCs w:val="19"/>
        </w:rPr>
        <w:t xml:space="preserve"> Routers </w:t>
      </w:r>
      <w:r>
        <w:rPr>
          <w:rFonts w:ascii="Verdana" w:hAnsi="Verdana"/>
          <w:sz w:val="20"/>
          <w:szCs w:val="19"/>
        </w:rPr>
        <w:sym w:font="Wingdings" w:char="F074"/>
      </w:r>
      <w:r>
        <w:rPr>
          <w:rFonts w:ascii="Verdana" w:hAnsi="Verdana"/>
          <w:sz w:val="20"/>
          <w:szCs w:val="19"/>
        </w:rPr>
        <w:t xml:space="preserve"> </w:t>
      </w:r>
    </w:p>
    <w:p>
      <w:pPr>
        <w:pStyle w:val="DefaultText"/>
        <w:jc w:val="center"/>
        <w:rPr>
          <w:rFonts w:ascii="Verdana" w:hAnsi="Verdana"/>
          <w:sz w:val="20"/>
          <w:szCs w:val="19"/>
        </w:rPr>
      </w:pPr>
      <w:r>
        <w:rPr>
          <w:rFonts w:ascii="Verdana" w:hAnsi="Verdana"/>
          <w:sz w:val="20"/>
          <w:szCs w:val="19"/>
        </w:rPr>
        <w:t xml:space="preserve">Help Desk Support </w:t>
      </w:r>
      <w:r>
        <w:rPr>
          <w:rFonts w:ascii="Verdana" w:hAnsi="Verdana"/>
          <w:sz w:val="20"/>
          <w:szCs w:val="19"/>
        </w:rPr>
        <w:sym w:font="Wingdings" w:char="F074"/>
      </w:r>
      <w:r>
        <w:rPr>
          <w:rFonts w:ascii="Verdana" w:hAnsi="Verdana"/>
          <w:sz w:val="20"/>
          <w:szCs w:val="19"/>
        </w:rPr>
        <w:t xml:space="preserve"> Requirement Analysis </w:t>
      </w:r>
      <w:r>
        <w:rPr>
          <w:rFonts w:ascii="Verdana" w:hAnsi="Verdana"/>
          <w:sz w:val="20"/>
          <w:szCs w:val="19"/>
        </w:rPr>
        <w:sym w:font="Wingdings" w:char="F074"/>
      </w:r>
      <w:r>
        <w:rPr>
          <w:rFonts w:ascii="Verdana" w:hAnsi="Verdana"/>
          <w:sz w:val="20"/>
          <w:szCs w:val="19"/>
        </w:rPr>
        <w:t xml:space="preserve"> CRM </w:t>
      </w:r>
      <w:r>
        <w:rPr>
          <w:rFonts w:ascii="Verdana" w:hAnsi="Verdana"/>
          <w:sz w:val="20"/>
          <w:szCs w:val="19"/>
        </w:rPr>
        <w:sym w:font="Wingdings" w:char="F074"/>
      </w:r>
      <w:r>
        <w:rPr>
          <w:rFonts w:ascii="Verdana" w:hAnsi="Verdana"/>
          <w:sz w:val="20"/>
          <w:szCs w:val="19"/>
        </w:rPr>
        <w:t xml:space="preserve"> Novell </w:t>
      </w:r>
      <w:r>
        <w:rPr>
          <w:rFonts w:ascii="Verdana" w:hAnsi="Verdana"/>
          <w:sz w:val="20"/>
          <w:szCs w:val="19"/>
        </w:rPr>
        <w:sym w:font="Wingdings" w:char="F074"/>
      </w:r>
      <w:r>
        <w:rPr>
          <w:rFonts w:ascii="Verdana" w:hAnsi="Verdana"/>
          <w:sz w:val="20"/>
          <w:szCs w:val="19"/>
        </w:rPr>
        <w:t xml:space="preserve"> Avaya </w:t>
      </w:r>
      <w:r>
        <w:rPr>
          <w:rFonts w:ascii="Verdana" w:hAnsi="Verdana"/>
          <w:sz w:val="20"/>
          <w:szCs w:val="19"/>
        </w:rPr>
        <w:sym w:font="Wingdings" w:char="F074"/>
      </w:r>
      <w:r>
        <w:rPr>
          <w:rFonts w:ascii="Verdana" w:hAnsi="Verdana"/>
          <w:sz w:val="20"/>
          <w:szCs w:val="19"/>
        </w:rPr>
        <w:t xml:space="preserve"> ServiceNow </w:t>
      </w:r>
      <w:r>
        <w:rPr>
          <w:rFonts w:ascii="Verdana" w:hAnsi="Verdana"/>
          <w:sz w:val="20"/>
          <w:szCs w:val="19"/>
        </w:rPr>
        <w:sym w:font="Wingdings" w:char="F074"/>
      </w:r>
    </w:p>
    <w:p>
      <w:pPr>
        <w:pStyle w:val="Header"/>
        <w:jc w:val="center"/>
        <w:tabs>
          <w:tab w:val="clear" w:pos="4153"/>
          <w:tab w:val="clear" w:pos="8306"/>
        </w:tabs>
        <w:rPr>
          <w:rFonts w:ascii="Verdana" w:hAnsi="Verdana" w:cs="Tahoma"/>
          <w:sz w:val="14"/>
          <w:szCs w:val="14"/>
        </w:rPr>
      </w:pPr>
    </w:p>
    <w:p>
      <w:pPr>
        <w:pStyle w:val="Header"/>
        <w:jc w:val="center"/>
        <w:pBdr>
          <w:top w:val="single" w:sz="8" w:space="1" w:color="auto"/>
          <w:bottom w:val="single" w:sz="8" w:space="1" w:color="auto"/>
        </w:pBdr>
        <w:tabs>
          <w:tab w:val="clear" w:pos="4153"/>
          <w:tab w:val="clear" w:pos="8306"/>
        </w:tabs>
        <w:rPr>
          <w:rFonts w:ascii="Verdana" w:hAnsi="Verdana" w:cs="Tahoma"/>
          <w:b/>
        </w:rPr>
      </w:pPr>
      <w:r>
        <w:rPr>
          <w:rFonts w:ascii="Verdana" w:hAnsi="Verdana" w:cs="Tahoma"/>
          <w:b/>
        </w:rPr>
        <w:t>EXPERIENCES AND ACHIEVEMENTS</w:t>
      </w:r>
    </w:p>
    <w:p>
      <w:pPr>
        <w:pStyle w:val="Header"/>
        <w:jc w:val="left"/>
        <w:tabs>
          <w:tab w:val="clear" w:pos="4153"/>
          <w:tab w:val="clear" w:pos="8306"/>
          <w:tab w:val="right" w:pos="10512"/>
        </w:tabs>
        <w:rPr>
          <w:rFonts w:ascii="Verdana" w:hAnsi="Verdana"/>
          <w:b/>
          <w:sz w:val="20"/>
          <w:szCs w:val="19"/>
        </w:rPr>
      </w:pPr>
      <w:r>
        <w:rPr>
          <w:rFonts w:ascii="Verdana" w:hAnsi="Verdana" w:cs="Tahoma"/>
          <w:b/>
          <w:sz w:val="20"/>
          <w:szCs w:val="19"/>
        </w:rPr>
        <w:t>JOHNSON CONTROLS,</w:t>
      </w:r>
      <w:r>
        <w:rPr>
          <w:rFonts w:ascii="Verdana" w:hAnsi="Verdana"/>
          <w:b/>
          <w:sz w:val="20"/>
          <w:szCs w:val="19"/>
        </w:rPr>
        <w:t xml:space="preserve"> Milwaukee, WI</w:t>
      </w:r>
      <w:r>
        <w:rPr>
          <w:rFonts w:ascii="Verdana" w:hAnsi="Verdana"/>
          <w:b/>
          <w:sz w:val="20"/>
          <w:szCs w:val="19"/>
        </w:rPr>
        <w:tab/>
      </w:r>
      <w:r>
        <w:rPr>
          <w:rFonts w:ascii="Verdana" w:hAnsi="Verdana"/>
          <w:b/>
          <w:sz w:val="20"/>
          <w:szCs w:val="19"/>
        </w:rPr>
        <w:t>2015</w:t>
      </w:r>
    </w:p>
    <w:p>
      <w:pPr>
        <w:pStyle w:val="DefaultText"/>
        <w:rPr>
          <w:rFonts w:ascii="Verdana" w:hAnsi="Verdana"/>
          <w:b/>
          <w:sz w:val="20"/>
          <w:szCs w:val="19"/>
        </w:rPr>
      </w:pPr>
      <w:r>
        <w:rPr>
          <w:rFonts w:ascii="Verdana" w:hAnsi="Verdana"/>
          <w:b/>
          <w:sz w:val="20"/>
          <w:szCs w:val="19"/>
        </w:rPr>
        <w:t>EPMO IT Project Coordinator</w:t>
      </w:r>
    </w:p>
    <w:p>
      <w:pPr>
        <w:jc w:val="both"/>
        <w:rPr>
          <w:rFonts w:ascii="Verdana" w:hAnsi="Verdana"/>
          <w:sz w:val="20"/>
          <w:shd w:val="clear" w:color="auto" w:fill="FFFFFF"/>
        </w:rPr>
      </w:pPr>
      <w:r>
        <w:rPr>
          <w:rFonts w:ascii="Verdana" w:hAnsi="Verdana"/>
          <w:sz w:val="20"/>
          <w:shd w:val="clear" w:color="auto" w:fill="FFFFFF"/>
        </w:rPr>
        <w:t>Assisted information technology leadership improve quality of IT offering delivery services. Helped identify and promote execution and support of IT process standards, policies, and best practices. Aided in improving collaboration, planning, and execution of IT projects and assist in monitoring quality metrics to ensure consistently successful outcomes.</w:t>
      </w:r>
    </w:p>
    <w:p>
      <w:pPr>
        <w:jc w:val="both"/>
        <w:numPr>
          <w:ilvl w:val="0"/>
          <w:numId w:val="1"/>
        </w:numPr>
        <w:rPr>
          <w:rFonts w:ascii="Verdana" w:hAnsi="Verdana" w:cs="Tahoma"/>
          <w:sz w:val="20"/>
          <w:szCs w:val="19"/>
        </w:rPr>
      </w:pPr>
      <w:r>
        <w:rPr>
          <w:rFonts w:ascii="Verdana" w:hAnsi="Verdana" w:cs="Tahoma"/>
          <w:sz w:val="20"/>
          <w:szCs w:val="19"/>
        </w:rPr>
        <w:t xml:space="preserve">Tracked all 10 BE-SSNA projects on task, in scope and in budget. </w:t>
      </w:r>
    </w:p>
    <w:p>
      <w:pPr>
        <w:jc w:val="both"/>
        <w:numPr>
          <w:ilvl w:val="0"/>
          <w:numId w:val="1"/>
        </w:numPr>
        <w:rPr>
          <w:rFonts w:ascii="Verdana" w:hAnsi="Verdana" w:cs="Tahoma"/>
          <w:sz w:val="20"/>
          <w:szCs w:val="19"/>
        </w:rPr>
      </w:pPr>
      <w:r>
        <w:rPr>
          <w:rFonts w:ascii="Verdana" w:hAnsi="Verdana" w:cs="Tahoma"/>
          <w:sz w:val="20"/>
          <w:szCs w:val="19"/>
        </w:rPr>
        <w:t>Conducted weekly status meeting and crystal reports provided with financial reports and Gnatt charts.</w:t>
      </w:r>
    </w:p>
    <w:p>
      <w:pPr>
        <w:pStyle w:val="DefaultText"/>
        <w:tabs>
          <w:tab w:val="left" w:pos="1080"/>
        </w:tabs>
        <w:rPr>
          <w:rFonts w:ascii="Verdana" w:hAnsi="Verdana"/>
          <w:sz w:val="20"/>
          <w:szCs w:val="19"/>
        </w:rPr>
      </w:pPr>
    </w:p>
    <w:p>
      <w:pPr>
        <w:pStyle w:val="DefaultText"/>
        <w:tabs>
          <w:tab w:val="left" w:pos="1080"/>
        </w:tabs>
        <w:rPr>
          <w:rFonts w:ascii="Verdana" w:hAnsi="Verdana"/>
          <w:b/>
          <w:sz w:val="20"/>
          <w:szCs w:val="19"/>
        </w:rPr>
      </w:pPr>
      <w:r>
        <w:rPr>
          <w:rFonts w:ascii="Verdana" w:hAnsi="Verdana"/>
          <w:b/>
          <w:sz w:val="20"/>
          <w:szCs w:val="19"/>
        </w:rPr>
        <w:t xml:space="preserve">FIDELITY INFORMATION SERVICES/METAVANTE </w:t>
      </w:r>
      <w:r>
        <w:rPr>
          <w:rFonts w:ascii="Verdana" w:hAnsi="Verdana"/>
          <w:b/>
          <w:sz w:val="20"/>
          <w:szCs w:val="19"/>
        </w:rPr>
        <w:tab/>
      </w:r>
      <w:r>
        <w:rPr>
          <w:rFonts w:ascii="Verdana" w:hAnsi="Verdana"/>
          <w:b/>
          <w:sz w:val="20"/>
          <w:szCs w:val="19"/>
        </w:rPr>
        <w:tab/>
      </w:r>
      <w:r>
        <w:rPr>
          <w:rFonts w:ascii="Verdana" w:hAnsi="Verdana"/>
          <w:b/>
          <w:sz w:val="20"/>
          <w:szCs w:val="19"/>
        </w:rPr>
        <w:tab/>
      </w:r>
      <w:r>
        <w:rPr>
          <w:rFonts w:ascii="Verdana" w:hAnsi="Verdana"/>
          <w:b/>
          <w:sz w:val="20"/>
          <w:szCs w:val="19"/>
        </w:rPr>
        <w:tab/>
      </w:r>
      <w:r>
        <w:rPr>
          <w:rFonts w:ascii="Verdana" w:hAnsi="Verdana"/>
          <w:b/>
          <w:sz w:val="20"/>
          <w:szCs w:val="19"/>
        </w:rPr>
        <w:tab/>
      </w:r>
      <w:r>
        <w:rPr>
          <w:rFonts w:ascii="Verdana" w:hAnsi="Verdana"/>
          <w:b/>
          <w:sz w:val="20"/>
          <w:szCs w:val="19"/>
        </w:rPr>
        <w:t xml:space="preserve">         2002-2015</w:t>
      </w:r>
    </w:p>
    <w:p>
      <w:pPr>
        <w:jc w:val="both"/>
        <w:rPr>
          <w:rFonts w:ascii="Verdana" w:hAnsi="Verdana"/>
          <w:b/>
          <w:sz w:val="20"/>
        </w:rPr>
      </w:pPr>
      <w:r>
        <w:rPr>
          <w:rFonts w:ascii="Verdana" w:hAnsi="Verdana"/>
          <w:b/>
          <w:sz w:val="20"/>
        </w:rPr>
        <w:t xml:space="preserve">Project Manager II - Service Coordinator </w:t>
      </w:r>
      <w:r>
        <w:rPr>
          <w:rFonts w:ascii="Verdana" w:hAnsi="Verdana"/>
          <w:b/>
          <w:sz w:val="20"/>
          <w:szCs w:val="19"/>
        </w:rPr>
        <w:sym w:font="Wingdings" w:char="F09F"/>
      </w:r>
      <w:r>
        <w:rPr>
          <w:rFonts w:ascii="Verdana" w:hAnsi="Verdana"/>
          <w:b/>
          <w:sz w:val="20"/>
          <w:szCs w:val="19"/>
        </w:rPr>
        <w:t xml:space="preserve"> 2014-2015</w:t>
      </w:r>
    </w:p>
    <w:p>
      <w:pPr>
        <w:pStyle w:val="Default"/>
        <w:jc w:val="both"/>
        <w:rPr>
          <w:rFonts w:ascii="Verdana" w:hAnsi="Verdana"/>
          <w:color w:val="auto"/>
          <w:sz w:val="20"/>
          <w:szCs w:val="20"/>
        </w:rPr>
      </w:pPr>
      <w:r>
        <w:rPr>
          <w:rFonts w:ascii="Verdana" w:hAnsi="Verdana"/>
          <w:color w:val="auto"/>
          <w:sz w:val="20"/>
          <w:szCs w:val="20"/>
        </w:rPr>
        <w:t xml:space="preserve">Served as main contact in daily management and coordination of assigned projects. Collaborated with clients, project teams, and other FIS functional/department managers to analyze and complete project tasks. Tracked project progress, and assisted in identifying and resolving obstacles. Liaised with other team members to identify and categorize project risks and issues related to cost/estimates, schedule, quality, and employee retention. Created and distributed reports and updates to project schedule. Logged issues and recorded meeting minutes and promptly distributed to project team members. Arranged meetings and/or conference calls, developed agendas, answered </w:t>
      </w:r>
    </w:p>
    <w:p>
      <w:pPr>
        <w:jc w:val="both"/>
        <w:numPr>
          <w:ilvl w:val="0"/>
          <w:numId w:val="1"/>
        </w:numPr>
        <w:rPr>
          <w:rFonts w:ascii="Verdana" w:hAnsi="Verdana" w:cs="Tahoma"/>
          <w:sz w:val="20"/>
          <w:szCs w:val="19"/>
        </w:rPr>
      </w:pPr>
      <w:r>
        <w:rPr>
          <w:rFonts w:ascii="Verdana" w:hAnsi="Verdana"/>
          <w:sz w:val="20"/>
          <w:szCs w:val="19"/>
        </w:rPr>
        <w:t>Cut project time by 10% by capturing training documents to aid in successful project execution for engineers.</w:t>
      </w:r>
    </w:p>
    <w:p>
      <w:pPr>
        <w:rPr>
          <w:rFonts w:ascii="Verdana" w:hAnsi="Verdana"/>
          <w:sz w:val="20"/>
          <w:szCs w:val="19"/>
        </w:rPr>
      </w:pPr>
    </w:p>
    <w:p>
      <w:pPr>
        <w:pStyle w:val="DefaultText"/>
        <w:rPr>
          <w:rFonts w:ascii="Verdana" w:hAnsi="Verdana"/>
          <w:b/>
          <w:sz w:val="20"/>
          <w:szCs w:val="20"/>
        </w:rPr>
      </w:pPr>
      <w:r>
        <w:rPr>
          <w:rFonts w:ascii="Verdana" w:hAnsi="Verdana"/>
          <w:b/>
          <w:bCs/>
          <w:iCs/>
          <w:sz w:val="20"/>
          <w:szCs w:val="20"/>
        </w:rPr>
        <w:t>Project Analyst - Network Telecommunications</w:t>
      </w:r>
      <w:r>
        <w:rPr>
          <w:rFonts w:ascii="Verdana" w:hAnsi="Verdana"/>
          <w:b/>
          <w:sz w:val="20"/>
          <w:szCs w:val="20"/>
        </w:rPr>
        <w:t xml:space="preserve"> </w:t>
      </w:r>
      <w:r>
        <w:rPr>
          <w:rFonts w:ascii="Verdana" w:hAnsi="Verdana"/>
          <w:b/>
          <w:sz w:val="20"/>
          <w:szCs w:val="20"/>
        </w:rPr>
        <w:sym w:font="Wingdings" w:char="F09F"/>
      </w:r>
      <w:r>
        <w:rPr>
          <w:rFonts w:ascii="Verdana" w:hAnsi="Verdana"/>
          <w:b/>
          <w:sz w:val="20"/>
          <w:szCs w:val="20"/>
        </w:rPr>
        <w:t xml:space="preserve"> 2010-2014</w:t>
      </w:r>
    </w:p>
    <w:p>
      <w:pPr>
        <w:jc w:val="both"/>
        <w:shd w:val="clear" w:color="auto" w:fill="FFFFFF"/>
        <w:rPr>
          <w:rFonts w:ascii="Verdana" w:hAnsi="Verdana"/>
          <w:sz w:val="20"/>
        </w:rPr>
      </w:pPr>
      <w:r>
        <w:rPr>
          <w:rFonts w:ascii="Verdana" w:hAnsi="Verdana"/>
          <w:sz w:val="20"/>
        </w:rPr>
        <w:t xml:space="preserve">Oversaw process for project managers, engineers, customers, and vendors to procure and install network services and/or equipment from designated vendors. Prepared documents and updated databases relating to circuit quotes, service order justifications, and circuit/equipment order requests. Tested network/telecommunications circuit or equipment with various vendors and remote data and voice circuit acceptance. Coordinated circuit and equipment provisioning and remote testing activities with engineers, vendors, business partners, and customers. Managed appropriate maintenance service for network equipment. Attended weekly status calls with vendors to track order status. Helped implement after-hour hot cuts to meet customer critical dates and maintenance window policies. Inspected and extracted pertinent order details from TEMS, job aids, emails, and memorandums. Maintained inventory of procured and customer provided network services/equipment. </w:t>
      </w:r>
    </w:p>
    <w:p>
      <w:pPr>
        <w:pStyle w:val="ListParagraph"/>
        <w:jc w:val="both"/>
        <w:shd w:val="clear" w:color="auto" w:fill="FFFFFF"/>
        <w:numPr>
          <w:ilvl w:val="0"/>
          <w:numId w:val="1"/>
        </w:numPr>
        <w:rPr>
          <w:rFonts w:ascii="Verdana" w:hAnsi="Verdana" w:cs="Tahoma"/>
          <w:sz w:val="20"/>
          <w:szCs w:val="19"/>
        </w:rPr>
      </w:pPr>
      <w:r>
        <w:rPr>
          <w:rFonts w:ascii="Verdana" w:hAnsi="Verdana" w:cs="Tahoma"/>
          <w:sz w:val="20"/>
          <w:szCs w:val="19"/>
        </w:rPr>
        <w:t xml:space="preserve">Ordered 80% of customer equipment for 10-12 project managers on time orders for project implementation. </w:t>
      </w:r>
    </w:p>
    <w:p>
      <w:pPr>
        <w:jc w:val="both"/>
        <w:numPr>
          <w:ilvl w:val="0"/>
          <w:numId w:val="1"/>
        </w:numPr>
        <w:rPr>
          <w:rFonts w:ascii="Verdana" w:hAnsi="Verdana" w:cs="Tahoma"/>
          <w:sz w:val="20"/>
          <w:szCs w:val="19"/>
        </w:rPr>
      </w:pPr>
      <w:r>
        <w:rPr>
          <w:rFonts w:ascii="Verdana" w:hAnsi="Verdana" w:cs="Tahoma"/>
          <w:sz w:val="20"/>
          <w:szCs w:val="19"/>
        </w:rPr>
        <w:t xml:space="preserve">Managed 85% of licenses and contracts. </w:t>
      </w:r>
    </w:p>
    <w:p>
      <w:pPr>
        <w:pStyle w:val="Header"/>
        <w:jc w:val="left"/>
        <w:tabs>
          <w:tab w:val="clear" w:pos="4153"/>
          <w:tab w:val="clear" w:pos="8306"/>
        </w:tabs>
        <w:rPr>
          <w:rFonts w:ascii="Verdana" w:hAnsi="Verdana" w:cs="Tahoma"/>
          <w:b/>
          <w:sz w:val="18"/>
          <w:szCs w:val="18"/>
        </w:rPr>
      </w:pPr>
    </w:p>
    <w:p>
      <w:pPr>
        <w:rPr>
          <w:rFonts w:ascii="Verdana" w:hAnsi="Verdana"/>
          <w:b/>
          <w:sz w:val="20"/>
        </w:rPr>
      </w:pPr>
      <w:r>
        <w:rPr>
          <w:rFonts w:ascii="Verdana" w:hAnsi="Verdana"/>
          <w:b/>
          <w:sz w:val="20"/>
        </w:rPr>
        <w:t xml:space="preserve">Project Analyst – Enterprise Network Services </w:t>
      </w:r>
      <w:r>
        <w:rPr>
          <w:rFonts w:ascii="Verdana" w:hAnsi="Verdana"/>
          <w:b/>
          <w:sz w:val="20"/>
        </w:rPr>
        <w:sym w:font="Wingdings" w:char="F09F"/>
      </w:r>
      <w:r>
        <w:rPr>
          <w:rFonts w:ascii="Verdana" w:hAnsi="Verdana"/>
          <w:b/>
          <w:sz w:val="20"/>
        </w:rPr>
        <w:t xml:space="preserve"> 2006-2010</w:t>
      </w:r>
    </w:p>
    <w:p>
      <w:pPr>
        <w:pStyle w:val="Header"/>
        <w:tabs>
          <w:tab w:val="clear" w:pos="4153"/>
          <w:tab w:val="clear" w:pos="8306"/>
        </w:tabs>
        <w:rPr>
          <w:rFonts w:ascii="Verdana" w:hAnsi="Verdana"/>
          <w:sz w:val="20"/>
          <w:szCs w:val="20"/>
        </w:rPr>
      </w:pPr>
      <w:r>
        <w:rPr>
          <w:rFonts w:ascii="Verdana" w:hAnsi="Verdana" w:cs="Tahoma"/>
          <w:sz w:val="18"/>
          <w:szCs w:val="18"/>
        </w:rPr>
        <w:t xml:space="preserve">Directed </w:t>
      </w:r>
      <w:r>
        <w:rPr>
          <w:rFonts w:ascii="Verdana" w:hAnsi="Verdana"/>
          <w:sz w:val="20"/>
          <w:szCs w:val="20"/>
        </w:rPr>
        <w:t>monthly customer billing process for Enterprise Network Services customers. Verified and completed billings, entered cost spreadsheet, and processed special invoices. Communicated with accounting and project management teams about billing inquiries. Documented telecom and network invoices. Recorded invoice items in billing databases and maintained database information. Tracked invoice approvals and maintained updated vendor and invoice files. Researched and interacted with third party vendors to resolve invoice discrepancies. Produced various tracking reports and revenue numbers to ENS and product management teams. Obtained network hardware including circuits, routers, PC equipment, pagers, and cell phones. Updated network analyst, technicians and M&amp;I customers on purchase order status. Completed vendor scorecards and represented network administration team at scorecard meetings. Recommended improvements to streamline the billing and procurement process.</w:t>
      </w:r>
    </w:p>
    <w:p>
      <w:pPr>
        <w:jc w:val="both"/>
        <w:numPr>
          <w:ilvl w:val="0"/>
          <w:numId w:val="2"/>
        </w:numPr>
        <w:rPr>
          <w:rFonts w:ascii="Verdana" w:hAnsi="Verdana"/>
          <w:sz w:val="20"/>
        </w:rPr>
      </w:pPr>
      <w:r>
        <w:rPr>
          <w:rFonts w:ascii="Verdana" w:hAnsi="Verdana"/>
          <w:sz w:val="20"/>
        </w:rPr>
        <w:t xml:space="preserve">Vending billings rated 100% accurate with Ingram Micro, AT&amp;T, Centrylink, Level 3, Qwest, Verizon, TWTelecom and many other small vendors companies. </w:t>
      </w:r>
    </w:p>
    <w:p>
      <w:pPr>
        <w:jc w:val="both"/>
        <w:numPr>
          <w:ilvl w:val="0"/>
          <w:numId w:val="2"/>
        </w:numPr>
        <w:rPr>
          <w:rFonts w:ascii="Verdana" w:hAnsi="Verdana" w:cs="Tahoma"/>
          <w:sz w:val="20"/>
        </w:rPr>
      </w:pPr>
      <w:r>
        <w:rPr>
          <w:lang w:val="en-GB"/>
          <w:rFonts w:ascii="Verdana" w:hAnsi="Verdana"/>
          <w:sz w:val="20"/>
          <w:szCs w:val="19"/>
        </w:rPr>
        <w:t>Improved dispute billing rate by 75% by recovering more than $470K of wrong charges.</w:t>
      </w:r>
    </w:p>
    <w:p>
      <w:pPr>
        <w:pStyle w:val="Header"/>
        <w:tabs>
          <w:tab w:val="clear" w:pos="4153"/>
          <w:tab w:val="clear" w:pos="8306"/>
        </w:tabs>
        <w:rPr>
          <w:rFonts w:ascii="Verdana" w:hAnsi="Verdana" w:cs="Tahoma"/>
          <w:sz w:val="20"/>
          <w:szCs w:val="20"/>
        </w:rPr>
      </w:pPr>
    </w:p>
    <w:p>
      <w:pPr>
        <w:rPr>
          <w:rFonts w:ascii="Verdana" w:hAnsi="Verdana"/>
          <w:b/>
          <w:sz w:val="20"/>
        </w:rPr>
      </w:pPr>
      <w:r>
        <w:rPr>
          <w:rFonts w:ascii="Verdana" w:hAnsi="Verdana"/>
          <w:b/>
          <w:sz w:val="20"/>
        </w:rPr>
        <w:t xml:space="preserve">Service Desk Analyst </w:t>
      </w:r>
      <w:r>
        <w:rPr>
          <w:rFonts w:ascii="Verdana" w:hAnsi="Verdana"/>
          <w:b/>
          <w:sz w:val="20"/>
        </w:rPr>
        <w:sym w:font="Wingdings" w:char="F09F"/>
      </w:r>
      <w:r>
        <w:rPr>
          <w:rFonts w:ascii="Verdana" w:hAnsi="Verdana"/>
          <w:b/>
          <w:sz w:val="20"/>
        </w:rPr>
        <w:t xml:space="preserve"> 2004-2006</w:t>
      </w:r>
    </w:p>
    <w:p>
      <w:pPr>
        <w:jc w:val="both"/>
        <w:rPr>
          <w:rFonts w:ascii="Verdana" w:hAnsi="Verdana"/>
          <w:b/>
          <w:sz w:val="20"/>
        </w:rPr>
      </w:pPr>
      <w:r>
        <w:rPr>
          <w:rFonts w:ascii="Verdana" w:hAnsi="Verdana"/>
          <w:sz w:val="20"/>
        </w:rPr>
        <w:t>First call Network Support/ Single Point of Contact for Reruns. Worked ATM Issues. Resolved remote service and batch processing Issues. Negotiated initial severity issues with customers. Utilized support Tools &amp; Resources Available to Enhance Client Satisfaction. Coached and mentored team members. Performed escalation procedures for tickets with extended communication service level objectives.</w:t>
      </w:r>
      <w:r>
        <w:rPr>
          <w:rFonts w:ascii="Verdana" w:hAnsi="Verdana"/>
          <w:b/>
          <w:sz w:val="20"/>
        </w:rPr>
        <w:t xml:space="preserve"> </w:t>
      </w:r>
    </w:p>
    <w:p>
      <w:pPr>
        <w:jc w:val="both"/>
        <w:numPr>
          <w:ilvl w:val="0"/>
          <w:numId w:val="2"/>
        </w:numPr>
        <w:rPr>
          <w:rFonts w:ascii="Verdana" w:hAnsi="Verdana"/>
          <w:sz w:val="20"/>
        </w:rPr>
      </w:pPr>
      <w:r>
        <w:rPr>
          <w:rFonts w:ascii="Verdana" w:hAnsi="Verdana"/>
          <w:sz w:val="20"/>
        </w:rPr>
        <w:t>Improved first-call resolutions by 30%.</w:t>
      </w:r>
    </w:p>
    <w:p>
      <w:pPr>
        <w:pStyle w:val="ListParagraph"/>
        <w:jc w:val="both"/>
        <w:numPr>
          <w:ilvl w:val="0"/>
          <w:numId w:val="2"/>
        </w:numPr>
        <w:rPr>
          <w:rFonts w:ascii="Verdana" w:hAnsi="Verdana"/>
          <w:sz w:val="20"/>
        </w:rPr>
      </w:pPr>
      <w:r>
        <w:rPr>
          <w:rFonts w:ascii="Verdana" w:hAnsi="Verdana"/>
          <w:sz w:val="20"/>
        </w:rPr>
        <w:t>Helped train and boost team morale by leading FISH initiative.</w:t>
      </w:r>
    </w:p>
    <w:p>
      <w:pPr>
        <w:jc w:val="both"/>
        <w:rPr>
          <w:rFonts w:ascii="Verdana" w:hAnsi="Verdana" w:cs="Tahoma"/>
          <w:sz w:val="18"/>
          <w:szCs w:val="18"/>
        </w:rPr>
      </w:pPr>
    </w:p>
    <w:p>
      <w:pPr>
        <w:rPr>
          <w:rFonts w:ascii="Verdana" w:hAnsi="Verdana"/>
          <w:b/>
          <w:sz w:val="20"/>
        </w:rPr>
      </w:pPr>
      <w:r>
        <w:rPr>
          <w:rFonts w:ascii="Verdana" w:hAnsi="Verdana"/>
          <w:b/>
          <w:sz w:val="20"/>
        </w:rPr>
        <w:t xml:space="preserve">Technical Support Associate I </w:t>
      </w:r>
      <w:r>
        <w:rPr>
          <w:rFonts w:ascii="Verdana" w:hAnsi="Verdana"/>
          <w:b/>
          <w:sz w:val="20"/>
        </w:rPr>
        <w:sym w:font="Wingdings" w:char="F09F"/>
      </w:r>
      <w:r>
        <w:rPr>
          <w:rFonts w:ascii="Verdana" w:hAnsi="Verdana"/>
          <w:b/>
          <w:sz w:val="20"/>
        </w:rPr>
        <w:t xml:space="preserve"> 2002-2004</w:t>
      </w:r>
    </w:p>
    <w:p>
      <w:pPr>
        <w:jc w:val="both"/>
        <w:rPr>
          <w:rFonts w:ascii="Verdana" w:hAnsi="Verdana" w:cs="Tahoma"/>
          <w:sz w:val="20"/>
        </w:rPr>
      </w:pPr>
      <w:r>
        <w:rPr>
          <w:rFonts w:ascii="Verdana" w:hAnsi="Verdana"/>
          <w:sz w:val="20"/>
        </w:rPr>
        <w:t>Consulted with and trained clients and e-banking agents about online banking. Solved hardware, software, and browser and password issues for e-banking products. Assisted with Money, Quicken, Business Express, CeB and Online bill payment tickets.</w:t>
      </w:r>
    </w:p>
    <w:p>
      <w:pPr>
        <w:jc w:val="both"/>
        <w:numPr>
          <w:ilvl w:val="0"/>
          <w:numId w:val="2"/>
        </w:numPr>
        <w:rPr>
          <w:rFonts w:ascii="Verdana" w:hAnsi="Verdana"/>
          <w:sz w:val="20"/>
        </w:rPr>
      </w:pPr>
      <w:r>
        <w:rPr>
          <w:rFonts w:ascii="Verdana" w:hAnsi="Verdana"/>
          <w:sz w:val="20"/>
        </w:rPr>
        <w:t xml:space="preserve">Achieved 98% first-call resolution rate for more than 150 calls taken daily. </w:t>
      </w:r>
    </w:p>
    <w:p>
      <w:pPr>
        <w:jc w:val="both"/>
        <w:numPr>
          <w:ilvl w:val="0"/>
          <w:numId w:val="2"/>
        </w:numPr>
        <w:rPr>
          <w:rFonts w:ascii="Verdana" w:hAnsi="Verdana"/>
          <w:sz w:val="20"/>
        </w:rPr>
      </w:pPr>
      <w:r>
        <w:rPr>
          <w:rFonts w:ascii="Verdana" w:hAnsi="Verdana"/>
          <w:sz w:val="20"/>
        </w:rPr>
        <w:t>Trained co-worker and assisted with difficult calls typically requiring manager assistance.</w:t>
      </w:r>
    </w:p>
    <w:p>
      <w:pPr>
        <w:pStyle w:val="Header"/>
        <w:jc w:val="left"/>
        <w:tabs>
          <w:tab w:val="clear" w:pos="4153"/>
          <w:tab w:val="clear" w:pos="8306"/>
        </w:tabs>
        <w:rPr>
          <w:rFonts w:ascii="Verdana" w:hAnsi="Verdana" w:cs="Tahoma"/>
          <w:sz w:val="18"/>
          <w:szCs w:val="18"/>
        </w:rPr>
      </w:pPr>
    </w:p>
    <w:p>
      <w:pPr>
        <w:pStyle w:val="Header"/>
        <w:jc w:val="left"/>
        <w:tabs>
          <w:tab w:val="clear" w:pos="4153"/>
          <w:tab w:val="clear" w:pos="8306"/>
        </w:tabs>
        <w:rPr>
          <w:rFonts w:ascii="Verdana" w:hAnsi="Verdana" w:cs="Tahoma"/>
          <w:b/>
          <w:sz w:val="20"/>
          <w:szCs w:val="20"/>
        </w:rPr>
      </w:pPr>
      <w:r>
        <w:rPr>
          <w:rFonts w:ascii="Verdana" w:hAnsi="Verdana" w:cs="Tahoma"/>
          <w:b/>
          <w:sz w:val="20"/>
          <w:szCs w:val="20"/>
        </w:rPr>
        <w:t>U.S. B</w:t>
      </w:r>
      <w:r>
        <w:rPr>
          <w:rFonts w:ascii="Verdana" w:hAnsi="Verdana"/>
          <w:b/>
          <w:sz w:val="20"/>
          <w:szCs w:val="19"/>
        </w:rPr>
        <w:t>A</w:t>
      </w:r>
      <w:r>
        <w:rPr>
          <w:rFonts w:ascii="Verdana" w:hAnsi="Verdana" w:cs="Tahoma"/>
          <w:b/>
          <w:sz w:val="20"/>
          <w:szCs w:val="20"/>
        </w:rPr>
        <w:t>NK/FIRST</w:t>
      </w:r>
      <w:r>
        <w:rPr>
          <w:rFonts w:ascii="Verdana" w:hAnsi="Verdana"/>
          <w:b/>
          <w:sz w:val="20"/>
          <w:szCs w:val="19"/>
        </w:rPr>
        <w:t>A</w:t>
      </w:r>
      <w:r>
        <w:rPr>
          <w:rFonts w:ascii="Verdana" w:hAnsi="Verdana" w:cs="Tahoma"/>
          <w:b/>
          <w:sz w:val="20"/>
          <w:szCs w:val="20"/>
        </w:rPr>
        <w:t>R, Milw</w:t>
      </w:r>
      <w:r>
        <w:rPr>
          <w:rFonts w:ascii="Verdana" w:hAnsi="Verdana"/>
          <w:sz w:val="20"/>
        </w:rPr>
        <w:t>a</w:t>
      </w:r>
      <w:r>
        <w:rPr>
          <w:rFonts w:ascii="Verdana" w:hAnsi="Verdana" w:cs="Tahoma"/>
          <w:b/>
          <w:sz w:val="20"/>
          <w:szCs w:val="20"/>
        </w:rPr>
        <w:t>ukee, WI</w:t>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 xml:space="preserve">    </w:t>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 xml:space="preserve">         2000-2002</w:t>
      </w:r>
    </w:p>
    <w:p>
      <w:pPr>
        <w:rPr>
          <w:rFonts w:ascii="Verdana" w:hAnsi="Verdana"/>
          <w:b/>
          <w:sz w:val="20"/>
        </w:rPr>
      </w:pPr>
      <w:r>
        <w:rPr>
          <w:rFonts w:ascii="Verdana" w:hAnsi="Verdana"/>
          <w:b/>
          <w:sz w:val="20"/>
        </w:rPr>
        <w:t>Help Desk Analyst</w:t>
      </w:r>
    </w:p>
    <w:p>
      <w:pPr>
        <w:jc w:val="both"/>
        <w:rPr>
          <w:rFonts w:ascii="Verdana" w:hAnsi="Verdana"/>
          <w:sz w:val="20"/>
        </w:rPr>
      </w:pPr>
      <w:r>
        <w:rPr>
          <w:rFonts w:ascii="Verdana" w:hAnsi="Verdana"/>
          <w:sz w:val="20"/>
        </w:rPr>
        <w:t>Responsible for troubleshooting hardware and software issues for internal customers. Monitored and answered tickets and service request assigned to LAN, RLC and PRC techs. Maintained service level agreement to give outstanding customer service. Facilitated calls regarding technical and informational assistance. Installed new software products. Reset Omni print servers.</w:t>
      </w:r>
    </w:p>
    <w:p>
      <w:pPr>
        <w:jc w:val="both"/>
        <w:numPr>
          <w:ilvl w:val="0"/>
          <w:numId w:val="2"/>
        </w:numPr>
        <w:rPr>
          <w:rFonts w:ascii="Verdana" w:hAnsi="Verdana"/>
          <w:sz w:val="20"/>
        </w:rPr>
      </w:pPr>
      <w:r>
        <w:rPr>
          <w:rFonts w:ascii="Verdana" w:hAnsi="Verdana"/>
          <w:sz w:val="20"/>
        </w:rPr>
        <w:t>Successfully trained three teller branches during conversion to new platform.</w:t>
      </w:r>
    </w:p>
    <w:p>
      <w:pPr>
        <w:pStyle w:val="Header"/>
        <w:jc w:val="left"/>
        <w:tabs>
          <w:tab w:val="clear" w:pos="4153"/>
          <w:tab w:val="clear" w:pos="8306"/>
        </w:tabs>
        <w:rPr>
          <w:rFonts w:ascii="Verdana" w:hAnsi="Verdana" w:cs="Tahoma"/>
          <w:sz w:val="18"/>
          <w:szCs w:val="18"/>
        </w:rPr>
      </w:pPr>
    </w:p>
    <w:p>
      <w:pPr>
        <w:pStyle w:val="Header"/>
        <w:jc w:val="center"/>
        <w:pBdr>
          <w:top w:val="single" w:sz="8" w:space="1" w:color="auto"/>
          <w:bottom w:val="single" w:sz="8" w:space="1" w:color="auto"/>
        </w:pBdr>
        <w:tabs>
          <w:tab w:val="clear" w:pos="4153"/>
          <w:tab w:val="clear" w:pos="8306"/>
        </w:tabs>
        <w:rPr>
          <w:rFonts w:ascii="Verdana" w:hAnsi="Verdana" w:cs="Tahoma"/>
          <w:b/>
        </w:rPr>
      </w:pPr>
      <w:r>
        <w:rPr>
          <w:rFonts w:ascii="Verdana" w:hAnsi="Verdana" w:cs="Tahoma"/>
          <w:b/>
        </w:rPr>
        <w:t>EDUCATION</w:t>
      </w:r>
    </w:p>
    <w:p>
      <w:pPr>
        <w:rPr>
          <w:rFonts w:ascii="Verdana" w:hAnsi="Verdana"/>
          <w:sz w:val="14"/>
          <w:szCs w:val="14"/>
        </w:rPr>
      </w:pPr>
    </w:p>
    <w:p>
      <w:pPr>
        <w:jc w:val="center"/>
        <w:rPr>
          <w:rFonts w:ascii="Verdana" w:hAnsi="Verdana"/>
          <w:b/>
          <w:sz w:val="20"/>
        </w:rPr>
      </w:pPr>
      <w:r>
        <w:rPr>
          <w:rFonts w:ascii="Verdana" w:hAnsi="Verdana"/>
          <w:b/>
          <w:sz w:val="20"/>
        </w:rPr>
        <w:t>Associate of Arts in Business Administration</w:t>
      </w:r>
    </w:p>
    <w:p>
      <w:pPr>
        <w:jc w:val="center"/>
        <w:rPr>
          <w:rFonts w:ascii="Verdana" w:hAnsi="Verdana"/>
          <w:sz w:val="20"/>
        </w:rPr>
      </w:pPr>
      <w:r>
        <w:rPr>
          <w:rFonts w:ascii="Verdana" w:hAnsi="Verdana"/>
          <w:sz w:val="20"/>
        </w:rPr>
        <w:t>American Intercontinental University, Online, 2013</w:t>
      </w:r>
    </w:p>
    <w:p>
      <w:pPr>
        <w:jc w:val="center"/>
        <w:rPr>
          <w:rFonts w:ascii="Verdana" w:hAnsi="Verdana"/>
          <w:sz w:val="20"/>
        </w:rPr>
      </w:pPr>
    </w:p>
    <w:p>
      <w:pPr>
        <w:jc w:val="center"/>
        <w:rPr>
          <w:rFonts w:ascii="Verdana" w:hAnsi="Verdana"/>
          <w:b/>
          <w:sz w:val="20"/>
        </w:rPr>
      </w:pPr>
      <w:r>
        <w:rPr>
          <w:rFonts w:ascii="Verdana" w:hAnsi="Verdana"/>
          <w:b/>
          <w:sz w:val="20"/>
        </w:rPr>
        <w:t>Bachelor of Science, General Business Administration and Management</w:t>
      </w:r>
    </w:p>
    <w:p>
      <w:pPr>
        <w:jc w:val="center"/>
        <w:rPr>
          <w:rFonts w:ascii="Verdana" w:hAnsi="Verdana"/>
          <w:sz w:val="20"/>
        </w:rPr>
      </w:pPr>
      <w:r>
        <w:rPr>
          <w:rFonts w:ascii="Verdana" w:hAnsi="Verdana"/>
          <w:sz w:val="20"/>
        </w:rPr>
        <w:t>University of Phoenix, Online, 2006</w:t>
      </w:r>
    </w:p>
    <w:p>
      <w:pPr>
        <w:pStyle w:val="Header"/>
        <w:jc w:val="left"/>
        <w:tabs>
          <w:tab w:val="clear" w:pos="4153"/>
          <w:tab w:val="clear" w:pos="8306"/>
        </w:tabs>
        <w:rPr>
          <w:rFonts w:ascii="Verdana" w:hAnsi="Verdana" w:cs="Tahoma"/>
          <w:sz w:val="18"/>
          <w:szCs w:val="18"/>
        </w:rPr>
      </w:pPr>
    </w:p>
    <w:p>
      <w:pPr>
        <w:pStyle w:val="Header"/>
        <w:jc w:val="center"/>
        <w:pBdr>
          <w:top w:val="single" w:sz="8" w:space="1" w:color="auto"/>
          <w:bottom w:val="single" w:sz="8" w:space="1" w:color="auto"/>
        </w:pBdr>
        <w:tabs>
          <w:tab w:val="clear" w:pos="4153"/>
          <w:tab w:val="clear" w:pos="8306"/>
        </w:tabs>
        <w:rPr>
          <w:rFonts w:ascii="Verdana" w:hAnsi="Verdana" w:cs="Tahoma"/>
          <w:b/>
        </w:rPr>
      </w:pPr>
      <w:r>
        <w:rPr>
          <w:rFonts w:ascii="Verdana" w:hAnsi="Verdana" w:cs="Tahoma"/>
          <w:b/>
        </w:rPr>
        <w:t>CERTIFICATIONS</w:t>
      </w:r>
    </w:p>
    <w:p>
      <w:pPr>
        <w:jc w:val="center"/>
        <w:rPr>
          <w:rFonts w:ascii="Verdana" w:hAnsi="Verdana"/>
          <w:sz w:val="20"/>
        </w:rPr>
      </w:pPr>
    </w:p>
    <w:p>
      <w:pPr>
        <w:jc w:val="center"/>
        <w:rPr>
          <w:rFonts w:ascii="Verdana" w:hAnsi="Verdana"/>
          <w:sz w:val="20"/>
        </w:rPr>
      </w:pPr>
      <w:r>
        <w:rPr>
          <w:rFonts w:ascii="Verdana" w:hAnsi="Verdana"/>
          <w:sz w:val="20"/>
        </w:rPr>
        <w:t xml:space="preserve">Computer and Information Sciences, Support Services and Microcomputer Hardware Technology, </w:t>
      </w:r>
    </w:p>
    <w:p>
      <w:pPr>
        <w:jc w:val="center"/>
        <w:rPr>
          <w:rFonts w:ascii="Verdana" w:hAnsi="Verdana"/>
          <w:sz w:val="20"/>
        </w:rPr>
      </w:pPr>
      <w:r>
        <w:rPr>
          <w:rFonts w:ascii="Verdana" w:hAnsi="Verdana"/>
          <w:sz w:val="20"/>
        </w:rPr>
        <w:t>MBTI Business Training Institute, Milwaukee, WI, 1999-2000</w:t>
      </w:r>
    </w:p>
    <w:p>
      <w:pPr>
        <w:jc w:val="center"/>
        <w:rPr>
          <w:rFonts w:ascii="Verdana" w:hAnsi="Verdana"/>
          <w:sz w:val="20"/>
        </w:rPr>
      </w:pPr>
    </w:p>
    <w:p>
      <w:pPr>
        <w:rPr>
          <w:rFonts w:ascii="Verdana" w:hAnsi="Verdana"/>
          <w:sz w:val="20"/>
        </w:rPr>
      </w:pPr>
    </w:p>
    <w:sectPr>
      <w:pgSz w:w="12240" w:h="15840"/>
      <w:pgMar w:top="720" w:right="864" w:bottom="630" w:left="864" w:header="864" w:footer="720" w:gutter="0"/>
      <w:cols w:space="720"/>
      <w:docGrid w:linePitch="326"/>
      <w:headerReference w:type="default" r:id="rId1"/>
      <w:pgBorders w:offsetFrom="page">
        <w:top w:val="single" w:sz="36" w:space="24" w:color="auto"/>
        <w:left w:val="single" w:sz="36" w:space="24" w:color="auto"/>
        <w:bottom w:val="single" w:sz="36" w:space="24" w:color="auto"/>
        <w:right w:val="single" w:sz="36" w:space="24" w:color="auto"/>
      </w:pgBorder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Verdana">
    <w:panose1 w:val="020B0604030504040204"/>
    <w:family w:val="swiss"/>
    <w:charset w:val="00"/>
    <w:notTrueType w:val="true"/>
    <w:sig w:usb0="A10006FF" w:usb1="4000205B" w:usb2="00000010" w:usb3="00000001" w:csb0="2000019F" w:csb1="00000001"/>
  </w:font>
  <w:font w:name="Tahoma">
    <w:panose1 w:val="020B0604030504040204"/>
    <w:family w:val="swiss"/>
    <w:charset w:val="00"/>
    <w:notTrueType w:val="true"/>
    <w:sig w:usb0="E1002EFF" w:usb1="C000605B" w:usb2="00000029" w:usb3="00000001" w:csb0="200101FF" w:csb1="20280000"/>
  </w:font>
  <w:font w:name="Wingdings">
    <w:panose1 w:val="05000000000000000000"/>
    <w:family w:val="auto"/>
    <w:charset w:val="02"/>
    <w:notTrueType w:val="true"/>
    <w:sig w:usb0="00000001" w:usb1="00000001" w:usb2="00000001" w:usb3="00000001" w:csb0="80000000" w:csb1="00000001"/>
  </w:font>
  <w:font w:name="Courier New">
    <w:panose1 w:val="02070309020205020404"/>
    <w:family w:val="modern"/>
    <w:charset w:val="00"/>
    <w:notTrueType w:val="true"/>
    <w:sig w:usb0="E0002AFF" w:usb1="C0007843" w:usb2="00000009" w:usb3="00000001" w:csb0="400001FF" w:csb1="FFFF0000"/>
  </w:font>
  <w:font w:name="Symbol">
    <w:panose1 w:val="05050102010706020507"/>
    <w:family w:val="roman"/>
    <w:charset w:val="02"/>
    <w:notTrueType w:val="true"/>
    <w:sig w:usb0="00000001" w:usb1="00000001" w:usb2="00000001" w:usb3="00000001" w:csb0="80000000" w:csb1="00000001"/>
  </w:font>
  <w:font w:name="Cambria">
    <w:panose1 w:val="02040503050406030204"/>
    <w:family w:val="roman"/>
    <w:charset w:val="00"/>
    <w:notTrueType w:val="true"/>
    <w:sig w:usb0="E00002FF" w:usb1="400004FF" w:usb2="00000001" w:usb3="00000001" w:csb0="2000019F" w:csb1="00000001"/>
  </w:font>
  <w:font w:name="Times New Roman">
    <w:panose1 w:val="02020603050405020304"/>
    <w:family w:val="roman"/>
    <w:charset w:val="00"/>
    <w:notTrueType w:val="true"/>
    <w:sig w:usb0="E0002AFF" w:usb1="C0007841" w:usb2="00000009" w:usb3="00000001" w:csb0="400001FF" w:csb1="FFFF0000"/>
  </w:font>
  <w:font w:name="Arial">
    <w:panose1 w:val="020B0604020202020204"/>
    <w:family w:val="swiss"/>
    <w:charset w:val="00"/>
    <w:notTrueType w:val="true"/>
    <w:sig w:usb0="E0002AFF" w:usb1="C0007843" w:usb2="00000009"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Header"/>
      <w:pBdr>
        <w:bottom w:val="single" w:sz="4" w:space="1" w:color="auto"/>
      </w:pBdr>
      <w:tabs>
        <w:tab w:val="clear" w:pos="8306"/>
        <w:tab w:val="right" w:pos="10530"/>
      </w:tabs>
      <w:rPr>
        <w:b/>
      </w:rPr>
    </w:pPr>
    <w:r>
      <w:rPr>
        <w:b/>
      </w:rPr>
      <w:t>ROBIN GONZALES</w:t>
    </w:r>
    <w:r>
      <w:rPr>
        <w:b/>
      </w:rPr>
      <w:tab/>
    </w:r>
    <w:r>
      <w:rPr>
        <w:b/>
      </w:rPr>
      <w:tab/>
    </w:r>
    <w:r>
      <w:rPr>
        <w:b/>
      </w:rPr>
      <w:t xml:space="preserve">Resume, Page </w:t>
    </w:r>
    <w:r>
      <w:rPr>
        <w:b/>
      </w:rPr>
      <w:fldChar w:fldCharType="begin"/>
    </w:r>
    <w:r>
      <w:rPr>
        <w:b/>
      </w:rPr>
      <w:instrText xml:space="preserve"> PAGE   \* MERGEFORMAT </w:instrText>
    </w:r>
    <w:r>
      <w:rPr>
        <w:b/>
      </w:rPr>
      <w:fldChar w:fldCharType="separate"/>
    </w:r>
    <w:r>
      <w:t>2</w:t>
    </w:r>
    <w:r>
      <w:rPr>
        <w:b/>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d1e23"/>
    <w:multiLevelType w:val="hybridMultilevel"/>
    <w:tmpl w:val="7fffffff"/>
    <w:lvl w:ilvl="0" w:tplc="7fffffff">
      <w:start w:val="1"/>
      <w:numFmt w:val="bullet"/>
      <w:lvlText w:val="t"/>
      <w:lvlJc w:val="left"/>
      <w:rPr>
        <w:rFonts w:ascii="Wingdings" w:hAnsi="Wingdings" w:hint="default"/>
      </w:rPr>
    </w:lvl>
    <w:lvl w:ilvl="1" w:tentative="on" w:tplc="4090003">
      <w:start w:val="1"/>
      <w:numFmt w:val="bullet"/>
      <w:lvlText w:val="o"/>
      <w:lvlJc w:val="left"/>
      <w:rPr>
        <w:rFonts w:ascii="Courier New" w:hAnsi="Courier New" w:cs="Symbol" w:hint="default"/>
      </w:rPr>
    </w:lvl>
    <w:lvl w:ilvl="2" w:tentative="on" w:tplc="4090005">
      <w:start w:val="1"/>
      <w:numFmt w:val="bullet"/>
      <w:lvlText w:val=""/>
      <w:lvlJc w:val="left"/>
      <w:rPr>
        <w:rFonts w:ascii="Wingdings" w:hAnsi="Wingdings" w:hint="default"/>
      </w:rPr>
    </w:lvl>
    <w:lvl w:ilvl="3" w:tplc="4090001">
      <w:start w:val="1"/>
      <w:numFmt w:val="bullet"/>
      <w:lvlText w:val=""/>
      <w:lvlJc w:val="left"/>
      <w:rPr>
        <w:rFonts w:ascii="Symbol" w:hAnsi="Symbol" w:hint="default"/>
      </w:rPr>
    </w:lvl>
    <w:lvl w:ilvl="4" w:tentative="on" w:tplc="4090003">
      <w:start w:val="1"/>
      <w:numFmt w:val="bullet"/>
      <w:lvlText w:val="o"/>
      <w:lvlJc w:val="left"/>
      <w:rPr>
        <w:rFonts w:ascii="Courier New" w:hAnsi="Courier New" w:cs="Symbol" w:hint="default"/>
      </w:rPr>
    </w:lvl>
    <w:lvl w:ilvl="5" w:tentative="on" w:tplc="4090005">
      <w:start w:val="1"/>
      <w:numFmt w:val="bullet"/>
      <w:lvlText w:val=""/>
      <w:lvlJc w:val="left"/>
      <w:rPr>
        <w:rFonts w:ascii="Wingdings" w:hAnsi="Wingdings" w:hint="default"/>
      </w:rPr>
    </w:lvl>
    <w:lvl w:ilvl="6" w:tentative="on" w:tplc="4090001">
      <w:start w:val="1"/>
      <w:numFmt w:val="bullet"/>
      <w:lvlText w:val=""/>
      <w:lvlJc w:val="left"/>
      <w:rPr>
        <w:rFonts w:ascii="Symbol" w:hAnsi="Symbol" w:hint="default"/>
      </w:rPr>
    </w:lvl>
    <w:lvl w:ilvl="7" w:tentative="on" w:tplc="4090003">
      <w:start w:val="1"/>
      <w:numFmt w:val="bullet"/>
      <w:lvlText w:val="o"/>
      <w:lvlJc w:val="left"/>
      <w:rPr>
        <w:rFonts w:ascii="Courier New" w:hAnsi="Courier New" w:cs="Symbol" w:hint="default"/>
      </w:rPr>
    </w:lvl>
    <w:lvl w:ilvl="8" w:tentative="on" w:tplc="4090005">
      <w:start w:val="1"/>
      <w:numFmt w:val="bullet"/>
      <w:lvlText w:val=""/>
      <w:lvlJc w:val="left"/>
      <w:rPr>
        <w:rFonts w:ascii="Wingdings" w:hAnsi="Wingdings" w:hint="default"/>
      </w:rPr>
    </w:lvl>
  </w:abstractNum>
  <w:abstractNum w:abstractNumId="1">
    <w:nsid w:val="16712534"/>
    <w:multiLevelType w:val="hybridMultilevel"/>
    <w:tmpl w:val="7fffffff"/>
    <w:lvl w:ilvl="0" w:tplc="4090001">
      <w:start w:val="1"/>
      <w:numFmt w:val="bullet"/>
      <w:lvlText w:val=""/>
      <w:lvlJc w:val="left"/>
      <w:rPr>
        <w:rFonts w:ascii="Symbol" w:hAnsi="Symbol" w:hint="default"/>
      </w:rPr>
    </w:lvl>
    <w:lvl w:ilvl="1" w:tentative="on" w:tplc="4090003">
      <w:start w:val="1"/>
      <w:numFmt w:val="bullet"/>
      <w:lvlText w:val="o"/>
      <w:lvlJc w:val="left"/>
      <w:rPr>
        <w:rFonts w:ascii="Courier New" w:hAnsi="Courier New" w:cs="Courier New" w:hint="default"/>
      </w:rPr>
    </w:lvl>
    <w:lvl w:ilvl="2" w:tentative="on" w:tplc="4090005">
      <w:start w:val="1"/>
      <w:numFmt w:val="bullet"/>
      <w:lvlText w:val=""/>
      <w:lvlJc w:val="left"/>
      <w:rPr>
        <w:rFonts w:ascii="Wingdings" w:hAnsi="Wingdings" w:hint="default"/>
      </w:rPr>
    </w:lvl>
    <w:lvl w:ilvl="3" w:tentative="on" w:tplc="4090001">
      <w:start w:val="1"/>
      <w:numFmt w:val="bullet"/>
      <w:lvlText w:val=""/>
      <w:lvlJc w:val="left"/>
      <w:rPr>
        <w:rFonts w:ascii="Symbol" w:hAnsi="Symbol" w:hint="default"/>
      </w:rPr>
    </w:lvl>
    <w:lvl w:ilvl="4" w:tentative="on" w:tplc="4090003">
      <w:start w:val="1"/>
      <w:numFmt w:val="bullet"/>
      <w:lvlText w:val="o"/>
      <w:lvlJc w:val="left"/>
      <w:rPr>
        <w:rFonts w:ascii="Courier New" w:hAnsi="Courier New" w:cs="Courier New" w:hint="default"/>
      </w:rPr>
    </w:lvl>
    <w:lvl w:ilvl="5" w:tentative="on" w:tplc="4090005">
      <w:start w:val="1"/>
      <w:numFmt w:val="bullet"/>
      <w:lvlText w:val=""/>
      <w:lvlJc w:val="left"/>
      <w:rPr>
        <w:rFonts w:ascii="Wingdings" w:hAnsi="Wingdings" w:hint="default"/>
      </w:rPr>
    </w:lvl>
    <w:lvl w:ilvl="6" w:tentative="on" w:tplc="4090001">
      <w:start w:val="1"/>
      <w:numFmt w:val="bullet"/>
      <w:lvlText w:val=""/>
      <w:lvlJc w:val="left"/>
      <w:rPr>
        <w:rFonts w:ascii="Symbol" w:hAnsi="Symbol" w:hint="default"/>
      </w:rPr>
    </w:lvl>
    <w:lvl w:ilvl="7" w:tentative="on" w:tplc="4090003">
      <w:start w:val="1"/>
      <w:numFmt w:val="bullet"/>
      <w:lvlText w:val="o"/>
      <w:lvlJc w:val="left"/>
      <w:rPr>
        <w:rFonts w:ascii="Courier New" w:hAnsi="Courier New" w:cs="Courier New" w:hint="default"/>
      </w:rPr>
    </w:lvl>
    <w:lvl w:ilvl="8" w:tentative="on" w:tplc="4090005">
      <w:start w:val="1"/>
      <w:numFmt w:val="bullet"/>
      <w:lvlText w:val=""/>
      <w:lvlJc w:val="left"/>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hideGrammaticalErrors/>
  <w:proofState w:spelling="clean" w:grammar="clean"/>
  <w:defaultTabStop w:val="720"/>
  <w:drawingGridHorizontalSpacing w:val="360"/>
  <w:drawingGridVerticalSpacing w:val="36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Indent m:val="1440"/>
    <m:wrapRight m:val="1"/>
    <m:intLim m:val="subSup"/>
    <m:naryLim m:val="subSup"/>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Cambria" w:eastAsia="Cambria" w:hAnsi="Cambria" w:cs="Times New Roman"/>
      </w:rPr>
    </w:rPrDefault>
    <w:pPrDefault>
      <w:pPr/>
    </w:pPrDefault>
  </w:docDefaults>
  <w:style w:type="paragraph" w:default="1" w:styleId="normal">
    <w:name w:val="Normal"/>
    <w:qFormat/>
    <w:rPr>
      <w:rFonts w:ascii="Times New Roman" w:eastAsia="Times New Roman" w:hAnsi="Times New Roman"/>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autoSpaceDE w:val="off"/>
      <w:autoSpaceDN w:val="off"/>
      <w:jc w:val="both"/>
      <w:tabs>
        <w:tab w:val="center" w:pos="4153"/>
        <w:tab w:val="right" w:pos="8306"/>
      </w:tabs>
    </w:pPr>
    <w:rPr>
      <w:lang w:val="en-GB"/>
      <w:rFonts w:ascii="Arial" w:hAnsi="Arial"/>
      <w:sz w:val="22"/>
      <w:szCs w:val="22"/>
    </w:rPr>
  </w:style>
  <w:style w:type="paragraph" w:customStyle="1" w:styleId="DefaultText">
    <w:name w:val="Default Text"/>
    <w:basedOn w:val="normal"/>
    <w:pPr>
      <w:adjustRightInd/>
      <w:autoSpaceDE w:val="off"/>
      <w:autoSpaceDN w:val="off"/>
      <w:overflowPunct w:val="off"/>
      <w:textAlignment w:val="baseline"/>
    </w:pPr>
    <w:rPr>
      <w:lang w:eastAsia="en-GB"/>
      <w:szCs w:val="24"/>
    </w:rPr>
  </w:style>
  <w:style w:type="paragraph" w:customStyle="1" w:styleId="Default">
    <w:name w:val="Default"/>
    <w:pPr>
      <w:adjustRightInd/>
      <w:autoSpaceDE w:val="off"/>
      <w:autoSpaceDN w:val="off"/>
    </w:pPr>
    <w:rPr>
      <w:rFonts w:ascii="Times New Roman" w:eastAsia="Times New Roman" w:hAnsi="Times New Roman"/>
      <w:color w:val="000000"/>
      <w:sz w:val="24"/>
      <w:szCs w:val="24"/>
    </w:rPr>
  </w:style>
  <w:style w:type="paragraph" w:styleId="ListParagraph">
    <w:name w:val="List Paragraph"/>
    <w:basedOn w:val="normal"/>
    <w:qFormat/>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 Gonzales's Standard Resume</dc:title>
  <dc:subject/>
  <dc:creator>Robin Gonzales</dc:creator>
  <cp:keywords/>
  <dc:description/>
  <cp:lastModifiedBy>msjackson2031</cp:lastModifiedBy>
  <cp:revision>1</cp:revision>
  <dcterms:created xsi:type="dcterms:W3CDTF">2015-08-13T18:48:00Z</dcterms:created>
  <dcterms:modified xsi:type="dcterms:W3CDTF">2015-08-14T02:46:15Z</dcterms:modified>
</cp:coreProperties>
</file>