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</w:t>
            </w:r>
            <w:proofErr w:type="spellStart"/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brms</w:t>
            </w:r>
            <w:proofErr w:type="spellEnd"/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77777777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gaussian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DA4C1D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00D532E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[`lmer()`](https://www.rdocumentation.org/packages/lme4/versions/1.1-21/topics/lmer), [`glmmTMB()`](https://www.rdocumentation.org/packages/glmmTMB/versions/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  <w:lang w:val="en-US"/>
              </w:rPr>
              <w:t>1.1.7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77777777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binomial())`</w:t>
            </w:r>
          </w:p>
        </w:tc>
      </w:tr>
      <w:tr w:rsidR="007737EE" w:rsidRPr="00DA4C1D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5E35F121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  <w:lang w:val="en-US"/>
              </w:rPr>
              <w:t>1.1.7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A4C1D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7E6AB80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(successes | trials(total), family = binomial())`</w:t>
            </w:r>
          </w:p>
        </w:tc>
      </w:tr>
      <w:tr w:rsidR="007737EE" w:rsidRPr="00DA4C1D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2FDCF546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  <w:lang w:val="en-US"/>
              </w:rPr>
              <w:t>1.1.7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usage,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Poisson</w:t>
            </w:r>
          </w:p>
        </w:tc>
        <w:tc>
          <w:tcPr>
            <w:tcW w:w="5528" w:type="dxa"/>
          </w:tcPr>
          <w:p w14:paraId="1E42C5BC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DA4C1D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6A7A197E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  <w:lang w:val="en-US"/>
              </w:rPr>
              <w:t>1.1.7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DA4C1D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1657684E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), [`glmmTMB(family=nbinom)`](https://www.rdocumentation.org/packages/glmmTMB/versions/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  <w:lang w:val="en-US"/>
              </w:rPr>
              <w:t>1.1.7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41AEFD8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A4C1D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DA4C1D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3EF6FBA5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  <w:lang w:val="en-GB"/>
              </w:rPr>
              <w:t>1.1.7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A4C1D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very many zeros (inflation)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overdispersion</w:t>
            </w:r>
            <w:proofErr w:type="spellEnd"/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zero-inflated negative binomial</w:t>
            </w:r>
          </w:p>
        </w:tc>
        <w:tc>
          <w:tcPr>
            <w:tcW w:w="5528" w:type="dxa"/>
          </w:tcPr>
          <w:p w14:paraId="2FCD867A" w14:textId="77777777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[`zeroinfl(dist="negbin")`]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DA4C1D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176489C3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  <w:lang w:val="en-GB"/>
              </w:rPr>
              <w:t>1.1.7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DA4C1D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035020FF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  <w:lang w:val="en-US"/>
              </w:rPr>
              <w:t>1.1.7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5528" w:type="dxa"/>
          </w:tcPr>
          <w:p w14:paraId="6583C7B9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[`vglm(family=posnegbinomial)`](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DA4C1D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29E42E18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  <w:lang w:val="en-US"/>
              </w:rPr>
              <w:t>1.1.7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C7DCE5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Beta())`</w:t>
            </w:r>
          </w:p>
        </w:tc>
      </w:tr>
      <w:tr w:rsidR="007737EE" w:rsidRPr="00DA4C1D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0B9BF958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  <w:lang w:val="en-GB"/>
              </w:rPr>
              <w:t>1.1.7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A4C1D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2267EA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  <w:r w:rsidR="00B5127C">
              <w:rPr>
                <w:rFonts w:ascii="Source Sans Pro Light" w:hAnsi="Source Sans Pro Light" w:cs="Open Sans Light"/>
                <w:lang w:val="en-US"/>
              </w:rPr>
              <w:t>, ordered Beta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t xml:space="preserve"> _(see 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lastRenderedPageBreak/>
              <w:t>note below)_</w:t>
            </w:r>
          </w:p>
        </w:tc>
        <w:tc>
          <w:tcPr>
            <w:tcW w:w="5528" w:type="dxa"/>
          </w:tcPr>
          <w:p w14:paraId="51E7429C" w14:textId="6EE73458" w:rsidR="007737EE" w:rsidRPr="00B5127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5127C">
              <w:rPr>
                <w:rFonts w:ascii="Liberation Mono" w:hAnsi="Liberation Mono" w:cs="Liberation Mono"/>
                <w:sz w:val="20"/>
                <w:lang w:val="en-US"/>
              </w:rPr>
              <w:t>, [`</w:t>
            </w:r>
            <w:r w:rsidR="00B5127C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r w:rsidR="00B5127C"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="00B5127C" w:rsidRPr="00B5127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https://www.rdocumentation.org/packages/ordbetareg/versions/0.2.1</w:t>
            </w:r>
            <w:r w:rsidR="00B5127C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zero_one_inflated_beta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DA4C1D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33602D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/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betabinomial</w:t>
            </w:r>
            <w:proofErr w:type="spellEnd"/>
            <w:r w:rsidR="00024177">
              <w:rPr>
                <w:rFonts w:ascii="Liberation Mono" w:hAnsi="Liberation Mono" w:cs="Liberation Mono"/>
                <w:sz w:val="20"/>
                <w:lang w:val="en-US"/>
              </w:rPr>
              <w:t>/</w:t>
            </w:r>
            <w:proofErr w:type="spellStart"/>
            <w:r w:rsidR="00024177">
              <w:rPr>
                <w:rFonts w:ascii="Liberation Mono" w:hAnsi="Liberation Mono" w:cs="Liberation Mono"/>
                <w:sz w:val="20"/>
                <w:lang w:val="en-US"/>
              </w:rPr>
              <w:t>ordbeta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  <w:lang w:val="en-GB"/>
              </w:rPr>
              <w:t>1.1.7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  <w:r w:rsidR="00DA4C1D">
              <w:rPr>
                <w:rFonts w:ascii="Liberation Mono" w:hAnsi="Liberation Mono" w:cs="Liberation Mono"/>
                <w:sz w:val="20"/>
                <w:lang w:val="en-GB"/>
              </w:rPr>
              <w:t>,</w:t>
            </w:r>
            <w:bookmarkStart w:id="0" w:name="_GoBack"/>
            <w:bookmarkEnd w:id="0"/>
            <w:r w:rsidR="00745DAF">
              <w:rPr>
                <w:rFonts w:ascii="Liberation Mono" w:hAnsi="Liberation Mono" w:cs="Liberation Mono"/>
                <w:sz w:val="20"/>
                <w:lang w:val="en-GB"/>
              </w:rPr>
              <w:br/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https://www.rdocumentation.org/packages/ordbetareg/versions/0.2.1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4D5F439B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  <w:r w:rsidR="00CB0A78">
              <w:rPr>
                <w:rFonts w:ascii="Source Sans Pro Light" w:hAnsi="Source Sans Pro Light" w:cs="Open Sans Light"/>
                <w:lang w:val="en-US"/>
              </w:rPr>
              <w:t>, cumulative</w:t>
            </w:r>
          </w:p>
        </w:tc>
        <w:tc>
          <w:tcPr>
            <w:tcW w:w="5528" w:type="dxa"/>
          </w:tcPr>
          <w:p w14:paraId="6EB15F40" w14:textId="21364061" w:rsidR="00CB0A78" w:rsidRPr="009F788B" w:rsidRDefault="007737EE" w:rsidP="00CB0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, [`</w:t>
            </w:r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="00CB0A78"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cumulative())`</w:t>
            </w:r>
          </w:p>
        </w:tc>
      </w:tr>
      <w:tr w:rsidR="007737EE" w:rsidRPr="00DA4C1D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1E6D9794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gamily = "</w:t>
            </w:r>
            <w:r w:rsidR="002C0FEC" w:rsidRPr="00B5127C">
              <w:rPr>
                <w:lang w:val="en-GB"/>
              </w:rPr>
              <w:t>ordinal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60AAA031" w:rsidR="007737EE" w:rsidRPr="009F788B" w:rsidRDefault="00CB0A78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M</w:t>
            </w:r>
            <w:r w:rsidR="007737EE" w:rsidRPr="009F788B">
              <w:rPr>
                <w:rFonts w:ascii="Source Sans Pro Light" w:hAnsi="Source Sans Pro Light" w:cs="Open Sans Light"/>
                <w:b w:val="0"/>
                <w:lang w:val="en-US"/>
              </w:rPr>
              <w:t>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4E54B202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multinomial</w:t>
            </w:r>
          </w:p>
        </w:tc>
        <w:tc>
          <w:tcPr>
            <w:tcW w:w="5528" w:type="dxa"/>
          </w:tcPr>
          <w:p w14:paraId="139EA7AA" w14:textId="62AD116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multinomial())`</w:t>
            </w:r>
          </w:p>
        </w:tc>
      </w:tr>
      <w:tr w:rsidR="007737EE" w:rsidRPr="00DA4C1D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36FDD22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family = "</w:t>
            </w:r>
            <w:r w:rsidR="000E5705" w:rsidRPr="000E5705">
              <w:rPr>
                <w:rFonts w:ascii="Liberation Mono" w:hAnsi="Liberation Mono" w:cs="Liberation Mono"/>
                <w:sz w:val="20"/>
                <w:lang w:val="en-US"/>
              </w:rPr>
              <w:t>multinomial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A4C1D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but see also [Reaction time distributions in 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brms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`](https://lindeloev.github.io/shiny-rt/)</w:t>
            </w:r>
          </w:p>
        </w:tc>
      </w:tr>
      <w:tr w:rsidR="007737EE" w:rsidRPr="00DA4C1D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4FDA9714" w:rsidR="007737EE" w:rsidRPr="00F9464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  <w:lang w:val="en-US"/>
              </w:rPr>
              <w:t>1.1.7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0ECEC7E0" w14:textId="77777777" w:rsidR="007737EE" w:rsidRPr="00F9464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A4C1D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[`glm(family=tweedie)`](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A4C1D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095D67E1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[`cpglmm()`](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m), 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[`glmmTMB(family=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  <w:lang w:val="en-US"/>
              </w:rPr>
              <w:t>1.1.7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901646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DA4C1D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1137C984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[`tobit()`](</w:t>
            </w:r>
            <w:r w:rsidRPr="00D6078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https://www.rdocumentation.org/packages/AER/versions/1.2-9/topics/tobit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[`censReg()`](</w:t>
            </w:r>
            <w:r w:rsidRPr="009C0C53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https://www.rdocumentation.org/packages/censReg/versions/0.5-30/topics/censReg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17801BD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cens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(), 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gaussian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DA4C1D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484B8462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https://www.rdocumentation.org/packages/smicd/versions/1.1.0/topics/semLme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DA4C1D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Pr="007737E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trunc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(), 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gaussian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465BDD" w:rsidRPr="00DA4C1D" w14:paraId="221014FF" w14:textId="77777777" w:rsidTr="00465BD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9779367" w14:textId="390E3B1C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Continuous, but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exponential growth</w:t>
            </w:r>
          </w:p>
        </w:tc>
        <w:tc>
          <w:tcPr>
            <w:tcW w:w="1166" w:type="dxa"/>
            <w:vMerge w:val="restart"/>
            <w:vAlign w:val="center"/>
          </w:tcPr>
          <w:p w14:paraId="6B5E9C53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A0080D" w14:textId="41EA666B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log-transformed, non-linear</w:t>
            </w:r>
          </w:p>
        </w:tc>
        <w:tc>
          <w:tcPr>
            <w:tcW w:w="5528" w:type="dxa"/>
          </w:tcPr>
          <w:p w14:paraId="4161A3C7" w14:textId="28710EA9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Gaussian(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log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[`nls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https://www.rdocumentation.org/packages/stats/versions/3.6.2/topics/nls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9D4E6F4" w14:textId="031457F6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[Some useful equations](</w:t>
            </w:r>
            <w:r w:rsidRPr="00A3786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https://www.statforbiology.com/nonlinearregression/usefulequations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), [linear vs. non-linear regression](</w:t>
            </w:r>
            <w:r w:rsidRPr="003050E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https://stats.stackexchange.com/a/61806/54740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ACFA6D" w14:textId="2F007B71" w:rsidR="00465BDD" w:rsidRPr="007737EE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465BDD" w:rsidRPr="00465BDD" w14:paraId="4A86DD7F" w14:textId="77777777" w:rsidTr="002A7A9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3E3CCE9" w14:textId="77777777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4538E3EE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28D00C5" w14:textId="7777777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6636134" w14:textId="0596E047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465BDD">
              <w:rPr>
                <w:rFonts w:ascii="Liberation Mono" w:hAnsi="Liberation Mono" w:cs="Liberation Mono"/>
                <w:sz w:val="20"/>
              </w:rPr>
              <w:t>[`glmmTMB(family=Gaussian("log"))`](https://www.rdocumentation.org/packages/glmmTMB/versions/</w:t>
            </w:r>
            <w:r w:rsidR="00DA4C1D">
              <w:rPr>
                <w:rFonts w:ascii="Liberation Mono" w:hAnsi="Liberation Mono" w:cs="Liberation Mono"/>
                <w:sz w:val="20"/>
              </w:rPr>
              <w:t>1.1.7</w:t>
            </w:r>
            <w:r w:rsidRPr="00465BDD">
              <w:rPr>
                <w:rFonts w:ascii="Liberation Mono" w:hAnsi="Liberation Mono" w:cs="Liberation Mono"/>
                <w:sz w:val="20"/>
              </w:rPr>
              <w:t>/topics/glmmTMB), [`</w:t>
            </w:r>
            <w:proofErr w:type="spellStart"/>
            <w:r w:rsidRPr="00465BDD">
              <w:rPr>
                <w:rFonts w:ascii="Liberation Mono" w:hAnsi="Liberation Mono" w:cs="Liberation Mono"/>
                <w:sz w:val="20"/>
              </w:rPr>
              <w:t>nlmer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  <w:r w:rsidRPr="00465BDD">
              <w:rPr>
                <w:rFonts w:ascii="Liberation Mono" w:hAnsi="Liberation Mono" w:cs="Liberation Mono"/>
                <w:sz w:val="20"/>
              </w:rPr>
              <w:t>`](</w:t>
            </w:r>
            <w:r w:rsidRPr="00465BDD">
              <w:t xml:space="preserve"> </w:t>
            </w:r>
            <w:r w:rsidRPr="00465BDD">
              <w:rPr>
                <w:rFonts w:ascii="Liberation Mono" w:hAnsi="Liberation Mono" w:cs="Liberation Mono"/>
                <w:sz w:val="20"/>
              </w:rPr>
              <w:t>https://www.rdocumentation.org/packages/lme4/versions/1.1-23/topics/nlmer)</w:t>
            </w:r>
          </w:p>
        </w:tc>
        <w:tc>
          <w:tcPr>
            <w:tcW w:w="3686" w:type="dxa"/>
            <w:vMerge/>
          </w:tcPr>
          <w:p w14:paraId="0D94E75A" w14:textId="77777777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247C2AE8" w14:textId="77777777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A3786F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A3786F" w:rsidRPr="00AE501E" w:rsidRDefault="00A3786F" w:rsidP="00A378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lastRenderedPageBreak/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A3786F" w:rsidRPr="009F788B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proofErr w:type="spellStart"/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  <w:proofErr w:type="spellEnd"/>
          </w:p>
        </w:tc>
        <w:tc>
          <w:tcPr>
            <w:tcW w:w="5528" w:type="dxa"/>
          </w:tcPr>
          <w:p w14:paraId="21AA0CF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13C1534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A3786F" w:rsidRPr="007737E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dirichlet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A3786F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A3786F" w:rsidRPr="00CE7DCD" w:rsidRDefault="00A3786F" w:rsidP="00A3786F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A3786F" w:rsidRPr="00DC2C44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615BA95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[`coxph`](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https://www.rdocumentation.org/packages/survival/versions/3.2-7/topics/coxph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F34589B" w14:textId="691DC53A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DC2C44">
              <w:rPr>
                <w:lang w:val="en-GB"/>
              </w:rPr>
              <w:t xml:space="preserve"> </w:t>
            </w:r>
            <w:r w:rsidRPr="00DC2C4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https://stats.idre.ucla.edu/r/dae/mixed-effects-cox-regression/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74E49BA6" w14:textId="75CD8252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</w:t>
            </w:r>
            <w:proofErr w:type="spellStart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brm</w:t>
            </w:r>
            <w:proofErr w:type="spellEnd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(family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A3786F" w:rsidRPr="00DA4C1D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A3786F" w:rsidRDefault="00A3786F" w:rsidP="00A3786F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6C797A4C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[`coxme()`](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https://www.rdocumentation.org/packages/coxme/versions/2.2-16/topics/coxme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4E58849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24177"/>
    <w:rsid w:val="00047F15"/>
    <w:rsid w:val="0006431C"/>
    <w:rsid w:val="00077063"/>
    <w:rsid w:val="000864C6"/>
    <w:rsid w:val="000B4CA2"/>
    <w:rsid w:val="000B5262"/>
    <w:rsid w:val="000C56B2"/>
    <w:rsid w:val="000E2236"/>
    <w:rsid w:val="000E5705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C0FEC"/>
    <w:rsid w:val="002D3447"/>
    <w:rsid w:val="002F30DD"/>
    <w:rsid w:val="003050E8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F5BAB"/>
    <w:rsid w:val="004031EC"/>
    <w:rsid w:val="004055BA"/>
    <w:rsid w:val="0045727A"/>
    <w:rsid w:val="00465BDD"/>
    <w:rsid w:val="00481ED8"/>
    <w:rsid w:val="00491312"/>
    <w:rsid w:val="00511A83"/>
    <w:rsid w:val="0054159F"/>
    <w:rsid w:val="00564D2A"/>
    <w:rsid w:val="005D3436"/>
    <w:rsid w:val="005D7FAA"/>
    <w:rsid w:val="00615115"/>
    <w:rsid w:val="0063458C"/>
    <w:rsid w:val="0065171C"/>
    <w:rsid w:val="00655DBE"/>
    <w:rsid w:val="006611BE"/>
    <w:rsid w:val="006E6992"/>
    <w:rsid w:val="006E7254"/>
    <w:rsid w:val="00723F05"/>
    <w:rsid w:val="00745DAF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733FF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00870"/>
    <w:rsid w:val="00A166E0"/>
    <w:rsid w:val="00A3786F"/>
    <w:rsid w:val="00A82E04"/>
    <w:rsid w:val="00A855E0"/>
    <w:rsid w:val="00A90E64"/>
    <w:rsid w:val="00A90F34"/>
    <w:rsid w:val="00AB2F0A"/>
    <w:rsid w:val="00B5127C"/>
    <w:rsid w:val="00BA207E"/>
    <w:rsid w:val="00BA797A"/>
    <w:rsid w:val="00C0178F"/>
    <w:rsid w:val="00C232B8"/>
    <w:rsid w:val="00C253DF"/>
    <w:rsid w:val="00C45C4C"/>
    <w:rsid w:val="00C50D70"/>
    <w:rsid w:val="00C76592"/>
    <w:rsid w:val="00CB0A78"/>
    <w:rsid w:val="00CC06EB"/>
    <w:rsid w:val="00CE7DCD"/>
    <w:rsid w:val="00D47444"/>
    <w:rsid w:val="00D60785"/>
    <w:rsid w:val="00D83A2D"/>
    <w:rsid w:val="00D95ECC"/>
    <w:rsid w:val="00DA4C1D"/>
    <w:rsid w:val="00DA607D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6120C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452E9-7925-4341-BC0D-D025BFB3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1416</Words>
  <Characters>8927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110</cp:revision>
  <dcterms:created xsi:type="dcterms:W3CDTF">2019-12-04T14:07:00Z</dcterms:created>
  <dcterms:modified xsi:type="dcterms:W3CDTF">2023-04-25T14:08:00Z</dcterms:modified>
</cp:coreProperties>
</file>