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/>
        <w:jc w:val="center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Physeo → GUSOM Lecture Mapping</w:t>
      </w:r>
    </w:p>
    <w:p>
      <w:pPr>
        <w:spacing w:after="40" w:before="0"/>
        <w:jc w:val="center"/>
      </w:pPr>
      <w:r>
        <w:rPr>
          <w:rFonts w:ascii="Arial" w:cs="Arial" w:eastAsia="Arial" w:hAnsi="Arial"/>
          <w:i/>
          <w:iCs/>
          <w:color w:val="2E75B6"/>
          <w:sz w:val="22"/>
          <w:szCs w:val="22"/>
        </w:rPr>
        <w:t xml:space="preserve">GI Block — In-House Lectures, Learning Objectives &amp; Anki Card IDs</w:t>
      </w:r>
    </w:p>
    <w:p>
      <w:pPr>
        <w:pBdr>
          <w:bottom w:val="single" w:color="2E75B6" w:sz="5" w:space="4"/>
        </w:pBdr>
        <w:spacing w:after="300" w:before="0"/>
        <w:jc w:val="center"/>
      </w:pPr>
      <w:r>
        <w:rPr>
          <w:rFonts w:ascii="Arial" w:cs="Arial" w:eastAsia="Arial" w:hAnsi="Arial"/>
          <w:color w:val="8496A9"/>
          <w:sz w:val="18"/>
          <w:szCs w:val="18"/>
        </w:rPr>
        <w:t xml:space="preserve">Georgetown University School of Medicine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How to Use This Document</w:t>
      </w:r>
    </w:p>
    <w:p>
      <w:pPr>
        <w:spacing w:after="300" w:before="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Each row maps a GUSOM in-house lecture to its learning objectives and the Anki card IDs from the corresponding Physeo section. </w:t>
      </w:r>
      <w:r>
        <w:rPr>
          <w:rFonts w:ascii="Arial" w:cs="Arial" w:eastAsia="Arial" w:hAnsi="Arial"/>
          <w:color w:val="7B5EA7"/>
          <w:sz w:val="18"/>
          <w:szCs w:val="18"/>
        </w:rPr>
        <w:t xml:space="preserve">Card IDs are shown in purple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and correspond to the sequential card numbers in each Physeo Anki HTML file. This document covers five subject areas: Embryology, Anatomy, Physiology, Pharmacology, and Pathology. All cards for each Physeo file are listed; use the HTML files to identify cards most aligned with each lecture’s specific topics.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Physeo GI — </w:t>
      </w: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Embryology</w:t>
      </w:r>
    </w:p>
    <w:p>
      <w:pPr>
        <w:pBdr>
          <w:bottom w:val="single" w:color="2E75B6" w:sz="4" w:space="1"/>
        </w:pBdr>
        <w:spacing w:after="80" w:before="0"/>
      </w:pPr>
      <w:r>
        <w:rPr>
          <w:rFonts w:ascii="Arial" w:cs="Arial" w:eastAsia="Arial" w:hAnsi="Arial"/>
          <w:i/>
          <w:iCs/>
          <w:color w:val="8496A9"/>
          <w:sz w:val="16"/>
          <w:szCs w:val="16"/>
        </w:rPr>
        <w:t xml:space="preserve">Physeo File: 1_Embryology-5_GI • 73 cards</w:t>
      </w:r>
    </w:p>
    <w:tbl>
      <w:tblPr>
        <w:tblW w:type="dxa" w:w="14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2540"/>
        <w:gridCol w:w="6940"/>
        <w:gridCol w:w="4000"/>
      </w:tblGrid>
      <w:tr>
        <w:trPr>
          <w:tblHeader/>
        </w:trPr>
        <w:tc>
          <w:tcPr>
            <w:tcW w:type="dxa" w:w="5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 #</w:t>
            </w:r>
          </w:p>
        </w:tc>
        <w:tc>
          <w:tcPr>
            <w:tcW w:type="dxa" w:w="25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In-House Lecture</w:t>
            </w:r>
          </w:p>
        </w:tc>
        <w:tc>
          <w:tcPr>
            <w:tcW w:type="dxa" w:w="69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Learning Objectives</w:t>
            </w:r>
          </w:p>
        </w:tc>
        <w:tc>
          <w:tcPr>
            <w:tcW w:type="dxa" w:w="4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Anki Card IDs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7 &amp; 12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Embryology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GI Embryology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Bhatt / Dr. Schmaier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GI Embryology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Understand the formation of the definitive endoderm.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the regions of the endoderm gut tube.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which organs arise from which region of the endoderm gut tube.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the arterial supply for each region of the gut tube endoderm.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Understand how the definitive gut develops to form the digestive tract.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Explain the basic molecular mechanisms that initiate and regulate endoderm development.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the formation of the tube-within-a-tube body plan with respect to embryonic folding.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the origin of mesentery and delineate the derivatives of the ventral and dorsal mesentery.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the embryological formation of the foregut, midgut, and hindgut; define adult derivatives and correlate with vasculature.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Trace the formation of the enteric nervous system.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Correlate congenital clinical presentations with their embryological cause.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1_Embryology-5_GI (73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55.1, 56.1, 57.1, 58.1, 59.1, 60.1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61.1, 62.1, 63.1, 64.1, 65.1, 66.1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67.1, 68.1, 69.1, 70.1, 71.1, 72.1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73.1</w:t>
            </w:r>
          </w:p>
        </w:tc>
      </w:tr>
    </w:tbl>
    <w:p>
      <w:pPr>
        <w:spacing w:after="30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/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Physeo GI — </w:t>
      </w: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Anatomy</w:t>
      </w:r>
    </w:p>
    <w:p>
      <w:pPr>
        <w:pBdr>
          <w:bottom w:val="single" w:color="2E75B6" w:sz="4" w:space="1"/>
        </w:pBdr>
        <w:spacing w:after="80" w:before="0"/>
      </w:pPr>
      <w:r>
        <w:rPr>
          <w:rFonts w:ascii="Arial" w:cs="Arial" w:eastAsia="Arial" w:hAnsi="Arial"/>
          <w:i/>
          <w:iCs/>
          <w:color w:val="8496A9"/>
          <w:sz w:val="16"/>
          <w:szCs w:val="16"/>
        </w:rPr>
        <w:t xml:space="preserve">Physeo File: 2_Anatomy-4_GI • 129 cards</w:t>
      </w:r>
    </w:p>
    <w:tbl>
      <w:tblPr>
        <w:tblW w:type="dxa" w:w="14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2540"/>
        <w:gridCol w:w="6940"/>
        <w:gridCol w:w="4000"/>
      </w:tblGrid>
      <w:tr>
        <w:trPr>
          <w:tblHeader/>
        </w:trPr>
        <w:tc>
          <w:tcPr>
            <w:tcW w:type="dxa" w:w="5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 #</w:t>
            </w:r>
          </w:p>
        </w:tc>
        <w:tc>
          <w:tcPr>
            <w:tcW w:type="dxa" w:w="25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In-House Lecture</w:t>
            </w:r>
          </w:p>
        </w:tc>
        <w:tc>
          <w:tcPr>
            <w:tcW w:type="dxa" w:w="69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Learning Objectives</w:t>
            </w:r>
          </w:p>
        </w:tc>
        <w:tc>
          <w:tcPr>
            <w:tcW w:type="dxa" w:w="4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Anki Card IDs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3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Anatomy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Anterior Abdominal Wall, Inguinal Region &amp; Peritoneum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Bhatt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Anterior Abdominal Wall &amp; Hernias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Distinguish the structures forming the anterior abdominal wall and the inguinal canal.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Apply knowledge of vasculature, lymphatics, and innervation of the anterior abdominal wall to clinical situations.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the cavities formed by the peritoneum.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Define the mechanism and location of common hernias.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2_Anatomy-4_GI (129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55.1, 56.1, 57.1, 58.1, 59.1, 60.1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61.1, 62.1, 63.1, 64.1, 65.1, 66.1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67.1, 68.1, 69.1, 70.1, 71.1, 72.1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73.1, 74.1, 75.1, 76.1, 77.1, 78.1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79.1, 80.1, 81.1, 82.1, 83.1, 84.1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85.1, 86.1, 87.1, 88.1, 89.1, 90.1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91.1, 92.1, 93.1, 94.1, 95.1, 96.1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97.1, 98.1, 99.1, 100.1, 101.1, 102.1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103.1, 104.1, 105.1, 106.1, 107.1, 108.1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109.1, 110.1, 111.1, 112.1, 113.1, 114.1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115.1, 116.1, 117.1, 118.1, 119.1, 120.1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121.1, 122.1, 123.1, 124.1, 125.1, 126.1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127.1, 128.1, 129.1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8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Anatomy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Abdominal Viscera I: Gastrointestinal Tract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Bhatt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Abdominal Viscera I — GI Tract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Distinguish the different segments of the GI tract with respect to their vasculature, lymphatics, and innervation.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Apply knowledge of anatomical approximations of the GI tract to common clinical observations.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the referred pain origins and locations in the abdomen.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2_Anatomy-4_GI (129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55.1, 56.1, 57.1, 58.1, 59.1, 60.1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61.1, 62.1, 63.1, 64.1, 65.1, 66.1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67.1, 68.1, 69.1, 70.1, 71.1, 72.1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73.1, 74.1, 75.1, 76.1, 77.1, 78.1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79.1, 80.1, 81.1, 82.1, 83.1, 84.1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85.1, 86.1, 87.1, 88.1, 89.1, 90.1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91.1, 92.1, 93.1, 94.1, 95.1, 96.1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97.1, 98.1, 99.1, 100.1, 101.1, 102.1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103.1, 104.1, 105.1, 106.1, 107.1, 108.1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109.1, 110.1, 111.1, 112.1, 113.1, 114.1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115.1, 116.1, 117.1, 118.1, 119.1, 120.1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121.1, 122.1, 123.1, 124.1, 125.1, 126.1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127.1, 128.1, 129.1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13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Anatomy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Abdominal Viscera II: Hepatobiliary System &amp; Pancreas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Bhatt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Abdominal Viscera II — Hepatobiliary &amp; Pancreas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Distinguish the components of the hepatobiliary system.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the blood supply to the spleen and its clinical importance.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Define the anatomical location of the pancreas and its relevance to obstructive jaundice syndromes.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Match the anatomical locations of the hepatobiliary system and pancreas to their physiological functions in digestion.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2_Anatomy-4_GI (129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55.1, 56.1, 57.1, 58.1, 59.1, 60.1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61.1, 62.1, 63.1, 64.1, 65.1, 66.1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67.1, 68.1, 69.1, 70.1, 71.1, 72.1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73.1, 74.1, 75.1, 76.1, 77.1, 78.1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79.1, 80.1, 81.1, 82.1, 83.1, 84.1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85.1, 86.1, 87.1, 88.1, 89.1, 90.1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91.1, 92.1, 93.1, 94.1, 95.1, 96.1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97.1, 98.1, 99.1, 100.1, 101.1, 102.1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103.1, 104.1, 105.1, 106.1, 107.1, 108.1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109.1, 110.1, 111.1, 112.1, 113.1, 114.1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115.1, 116.1, 117.1, 118.1, 119.1, 120.1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121.1, 122.1, 123.1, 124.1, 125.1, 126.1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127.1, 128.1, 129.1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29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Anatomy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Posterior Abdominal Wall &amp; Retroperitoneum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Bhatt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Retroperitoneum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Distinguish the intraperitoneal and retroperitoneal organs of the GI tract.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Understand the locations of major blood vessels in reference to each other and abdominal viscera.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Define the structures that penetrate the diaphragm.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the potential locations of urolithiasis of kidneys and ureters in the retroperitoneal space.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2_Anatomy-4_GI (129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55.1, 56.1, 57.1, 58.1, 59.1, 60.1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61.1, 62.1, 63.1, 64.1, 65.1, 66.1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67.1, 68.1, 69.1, 70.1, 71.1, 72.1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73.1, 74.1, 75.1, 76.1, 77.1, 78.1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79.1, 80.1, 81.1, 82.1, 83.1, 84.1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85.1, 86.1, 87.1, 88.1, 89.1, 90.1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91.1, 92.1, 93.1, 94.1, 95.1, 96.1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97.1, 98.1, 99.1, 100.1, 101.1, 102.1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103.1, 104.1, 105.1, 106.1, 107.1, 108.1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109.1, 110.1, 111.1, 112.1, 113.1, 114.1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115.1, 116.1, 117.1, 118.1, 119.1, 120.1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121.1, 122.1, 123.1, 124.1, 125.1, 126.1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127.1, 128.1, 129.1</w:t>
            </w:r>
          </w:p>
        </w:tc>
      </w:tr>
    </w:tbl>
    <w:p>
      <w:pPr>
        <w:spacing w:after="30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/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Physeo GI — </w:t>
      </w: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Physiology</w:t>
      </w:r>
    </w:p>
    <w:p>
      <w:pPr>
        <w:pBdr>
          <w:bottom w:val="single" w:color="2E75B6" w:sz="4" w:space="1"/>
        </w:pBdr>
        <w:spacing w:after="80" w:before="0"/>
      </w:pPr>
      <w:r>
        <w:rPr>
          <w:rFonts w:ascii="Arial" w:cs="Arial" w:eastAsia="Arial" w:hAnsi="Arial"/>
          <w:i/>
          <w:iCs/>
          <w:color w:val="8496A9"/>
          <w:sz w:val="16"/>
          <w:szCs w:val="16"/>
        </w:rPr>
        <w:t xml:space="preserve">Physeo Files: 3_Physiology-5_GI-01 through GI-06 • GI, Exocrine, Liver/Biliary, Gallbladder, Hormones, Satiety</w:t>
      </w:r>
    </w:p>
    <w:tbl>
      <w:tblPr>
        <w:tblW w:type="dxa" w:w="14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2540"/>
        <w:gridCol w:w="6940"/>
        <w:gridCol w:w="4000"/>
      </w:tblGrid>
      <w:tr>
        <w:trPr>
          <w:tblHeader/>
        </w:trPr>
        <w:tc>
          <w:tcPr>
            <w:tcW w:type="dxa" w:w="5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 #</w:t>
            </w:r>
          </w:p>
        </w:tc>
        <w:tc>
          <w:tcPr>
            <w:tcW w:type="dxa" w:w="25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In-House Lecture</w:t>
            </w:r>
          </w:p>
        </w:tc>
        <w:tc>
          <w:tcPr>
            <w:tcW w:type="dxa" w:w="69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Learning Objectives</w:t>
            </w:r>
          </w:p>
        </w:tc>
        <w:tc>
          <w:tcPr>
            <w:tcW w:type="dxa" w:w="4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Anki Card IDs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1 &amp; 2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Physiology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GI Overview &amp; Introduction to Motility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Mulroney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GI Overview &amp; Motility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State the anatomical organization and major functions of the GI tract.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List the types of fluids entering the lumen of the GI tract.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Define the enteric nervous system and state its importance.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State the importance of chemo-, osmo-, and mechanoreceptors in regulating GI function; predict effects of receptor loss on enteric nerve function.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List possible neurotransmitters used in the GI tract.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the basal electrical rhythm of the GI tract and discuss its role in GI motility.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State the mechanism causing smooth muscle contraction in the GI tract.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Define the effects of PNS and SNS stimulation on motility and contractions in the GI tract.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and compare the different types of motility in the small and large intestine.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3_Physiology-5_GI-01_GI (61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55.1, 56.1, 57.1, 58.1, 59.1, 60.1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61.1</w:t>
            </w:r>
          </w:p>
          <w:p>
            <w:pPr>
              <w:spacing w:after="40" w:before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3_Physiology-5_GI-06_Satiety_Hunger (8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5 &amp; 6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Physiology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Bile Workshop &amp; Making a Micelle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Mulroney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Bile Synthesis, Conjugation &amp; Micelle Formation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the synthesis and conjugation of primary and secondary bile acids.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Define enterohepatic circulation and describe its physiological significance.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Explain the role of bile salts in fat emulsification and micelle formation.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the processes of bile secretion and the role of cholecystokinin (CCK) and secretin in regulating bile flow.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the components of bile and explain how their relative concentrations contribute to gallstone formation.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the physiology of the gallbladder: filling, storage, and emptying.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Define cholelithiasis and identify the major risk factors and biochemical mechanisms (cholesterol vs. pigment stones).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3_Physiology-5_GI-03_Liver_Biliary (62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55.1, 56.1, 57.1, 58.1, 59.1, 60.1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61.1, 62.1</w:t>
            </w:r>
          </w:p>
          <w:p>
            <w:pPr>
              <w:spacing w:after="40" w:before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3_Physiology-5_GI-04_Gallbladder (37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9 &amp; 10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Physiology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Secretions I &amp; II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Mulroney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Salivary, Gastric &amp; Pancreatic Secretions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the functions of saliva; list systemic factors that reduce salivary flow; identify hormones found in saliva.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Predict the effect of loss of sympathetic or parasympathetic nerve input to the salivary glands.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List the types of esophageal and gastric secretory products.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gastric acid secretion: parietal cell mechanism, cephalic/gastric/intestinal phases, stimulants and inhibitors.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the composition and function of pancreatic secretions; explain the roles of secretin and CCK.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Explain the mechanisms for carbohydrate and protein digestion in the context of secretory products.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the basic mechanisms and hormones regulating satiety and hunger.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3_Physiology-5_GI-02_Exocrine (45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14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Physiology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Overview of the Liver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Mulroney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Hepatic Physiology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State the major functions of the liver; state the origin of the two blood supplies and explain their importance.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Define hepatomegaly, jaundice, cirrhosis, and ascites; state their potential causes; describe differences between ascites and edema formation.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the metabolic functions of the liver and their importance to organism homeostasis.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State potential pathology that could result from dysregulation of hepatic metabolic function.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bilirubin metabolism: conjugation, excretion, and the clinical significance of conjugated vs. unconjugated hyperbilirubinemia.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Explain the role of the liver in lipid metabolism, protein synthesis (albumin, clotting factors), and detoxification.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3_Physiology-5_GI-03_Liver_Biliary (62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55.1, 56.1, 57.1, 58.1, 59.1, 60.1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61.1, 62.1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16 &amp; 17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Physiology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Digestion &amp; Absorption I &amp; II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Mulroney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Macronutrient Digestion &amp; GI Hormone Regulation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Predict the advantages and disadvantages of cellulose (fiber) in the diet.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List the enzymes originating in secretions present in the mouth and state the substrates they act upon.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the glands and organs whose secretions digest starches; list the products of that digestion.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the gastric and pancreatic contributions to protein digestion.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State the benefit of the pancreatic enzymes being secreted in zymogen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fat digestion and absorption; identify the role of bile salts, lipase, and micelle formation.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the mechanisms for absorption of monosaccharides, amino acids, and lipids across the intestinal epithelium.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List and describe the major GI hormones (gastrin, CCK, secretin, GIP, motilin) and their physiological roles.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3_Physiology-5_GI-05_Hormones (50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40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Physiology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PSW: Cholera &amp; Lactose Intolerance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Mulroney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Secretory Diarrhea &amp; Carbohydrate Malabsorption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Explain the changes in volume homeostasis that occur with cholera; describe why massive losses of electrolytes occur in the stool.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Compare rehydration with pure water versus electrolyte solutions and electrolyte/glucose solutions.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Contrast osmotic vs. secretory diarrhea.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the mechanisms for carbohydrate absorption.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Predict the effect of a loss of one or more brush border enzymes.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contributing factors that can lead to cholera epidemics in underserved areas.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3_Physiology-5_GI-01_GI (61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55.1, 56.1, 57.1, 58.1, 59.1, 60.1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61.1</w:t>
            </w:r>
          </w:p>
        </w:tc>
      </w:tr>
    </w:tbl>
    <w:p>
      <w:pPr>
        <w:spacing w:after="30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/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Physeo GI — </w:t>
      </w: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Pharmacology</w:t>
      </w:r>
    </w:p>
    <w:p>
      <w:pPr>
        <w:pBdr>
          <w:bottom w:val="single" w:color="2E75B6" w:sz="4" w:space="1"/>
        </w:pBdr>
        <w:spacing w:after="80" w:before="0"/>
      </w:pPr>
      <w:r>
        <w:rPr>
          <w:rFonts w:ascii="Arial" w:cs="Arial" w:eastAsia="Arial" w:hAnsi="Arial"/>
          <w:i/>
          <w:iCs/>
          <w:color w:val="8496A9"/>
          <w:sz w:val="16"/>
          <w:szCs w:val="16"/>
        </w:rPr>
        <w:t xml:space="preserve">Physeo File: 9_Pharm-11_GI • 120 cards</w:t>
      </w:r>
    </w:p>
    <w:tbl>
      <w:tblPr>
        <w:tblW w:type="dxa" w:w="14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2540"/>
        <w:gridCol w:w="6940"/>
        <w:gridCol w:w="4000"/>
      </w:tblGrid>
      <w:tr>
        <w:trPr>
          <w:tblHeader/>
        </w:trPr>
        <w:tc>
          <w:tcPr>
            <w:tcW w:type="dxa" w:w="5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 #</w:t>
            </w:r>
          </w:p>
        </w:tc>
        <w:tc>
          <w:tcPr>
            <w:tcW w:type="dxa" w:w="25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In-House Lecture</w:t>
            </w:r>
          </w:p>
        </w:tc>
        <w:tc>
          <w:tcPr>
            <w:tcW w:type="dxa" w:w="69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Learning Objectives</w:t>
            </w:r>
          </w:p>
        </w:tc>
        <w:tc>
          <w:tcPr>
            <w:tcW w:type="dxa" w:w="4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Anki Card IDs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21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Pharmacology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Poisoning Conferences &amp; Cases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Clancy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Clinical Toxicology &amp; GI Poisons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the primary source for epidemiological and demographic information about poison exposures in the United States.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List substances associated with the greatest number of poison-related fatalities.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Take a relevant history when a poison exposure is thought to be the basis of a patient’s symptoms.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patient presentations that should alert the clinician to the possibility of a poison exposure.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Order basic and toxicology-related laboratory studies appropriate for a patient’s history and/or presentation.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Select appropriate method(s) of decontamination.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Explain the rationale for using specific antidotes in GI poison exposure scenarios.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9_Pharm-11_GI (120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55.1, 56.1, 57.1, 58.1, 59.1, 60.1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61.1, 62.1, 63.1, 64.1, 65.1, 66.1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67.1, 68.1, 69.1, 70.1, 71.1, 72.1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73.1, 74.1, 75.1, 76.1, 77.1, 78.1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79.1, 80.1, 81.1, 82.1, 83.1, 84.1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85.1, 86.1, 87.1, 88.1, 89.1, 90.1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91.1, 92.1, 93.1, 94.1, 95.1, 96.1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97.1, 98.1, 99.1, 100.1, 101.1, 102.1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103.1, 104.1, 105.1, 106.1, 107.1, 108.1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109.1, 110.1, 111.1, 112.1, 113.1, 114.1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115.1, 116.1, 117.1, 118.1, 119.1, 120.1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23 &amp; 24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Pharmacology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Treatment of Peptic Ulcer Disease, GERD &amp; Other GI Disorders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Mulroney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GI Pharmacology — Acid Reduction, Motility &amp; Bowel Agents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State the possible targets for control of gastric acid and the classes of drugs (and their mechanism of action) used at those sites.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Explain the use of triple or quadruple therapy in the treatment of H. pylori infections; name the drugs used.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Discuss the physiological basis for GERD; explain the rationale and pharmacology for antacids in peptic ulcer disease and GERD.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Discuss the role of cytoprotection in the control of peptic ulcers; explain the pharmacology of cytoprotective agents (sucralfate, misoprostol).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the mechanism of action, uses, and side effects of H2 receptor antagonists and proton pump inhibitors.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the pharmacologic management of nausea/vomiting, constipation, and diarrhea.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List drug classes used in the management of inflammatory bowel disease (IBD) and irritable bowel syndrome (IBS).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9_Pharm-11_GI (120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55.1, 56.1, 57.1, 58.1, 59.1, 60.1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61.1, 62.1, 63.1, 64.1, 65.1, 66.1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67.1, 68.1, 69.1, 70.1, 71.1, 72.1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73.1, 74.1, 75.1, 76.1, 77.1, 78.1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79.1, 80.1, 81.1, 82.1, 83.1, 84.1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85.1, 86.1, 87.1, 88.1, 89.1, 90.1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91.1, 92.1, 93.1, 94.1, 95.1, 96.1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97.1, 98.1, 99.1, 100.1, 101.1, 102.1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103.1, 104.1, 105.1, 106.1, 107.1, 108.1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109.1, 110.1, 111.1, 112.1, 113.1, 114.1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115.1, 116.1, 117.1, 118.1, 119.1, 120.1</w:t>
            </w:r>
          </w:p>
        </w:tc>
      </w:tr>
    </w:tbl>
    <w:p>
      <w:pPr>
        <w:spacing w:after="30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/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Physeo GI — </w:t>
      </w: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Pathology</w:t>
      </w:r>
    </w:p>
    <w:p>
      <w:pPr>
        <w:pBdr>
          <w:bottom w:val="single" w:color="2E75B6" w:sz="4" w:space="1"/>
        </w:pBdr>
        <w:spacing w:after="80" w:before="0"/>
      </w:pPr>
      <w:r>
        <w:rPr>
          <w:rFonts w:ascii="Arial" w:cs="Arial" w:eastAsia="Arial" w:hAnsi="Arial"/>
          <w:i/>
          <w:iCs/>
          <w:color w:val="8496A9"/>
          <w:sz w:val="16"/>
          <w:szCs w:val="16"/>
        </w:rPr>
        <w:t xml:space="preserve">Physeo Files: 11_Path-06_GI-01 through GI-14 • Oral, Salivary, Esophagus, Stomach, Small Bowel, Appendix, IBS, Colon, Polyps/Carcinoma, Pancreas, Gallbladder, Jaundice, Cirrhosis, Other</w:t>
      </w:r>
    </w:p>
    <w:tbl>
      <w:tblPr>
        <w:tblW w:type="dxa" w:w="14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2540"/>
        <w:gridCol w:w="6940"/>
        <w:gridCol w:w="4000"/>
      </w:tblGrid>
      <w:tr>
        <w:trPr>
          <w:tblHeader/>
        </w:trPr>
        <w:tc>
          <w:tcPr>
            <w:tcW w:type="dxa" w:w="5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 #</w:t>
            </w:r>
          </w:p>
        </w:tc>
        <w:tc>
          <w:tcPr>
            <w:tcW w:type="dxa" w:w="25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In-House Lecture</w:t>
            </w:r>
          </w:p>
        </w:tc>
        <w:tc>
          <w:tcPr>
            <w:tcW w:type="dxa" w:w="69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Learning Objectives</w:t>
            </w:r>
          </w:p>
        </w:tc>
        <w:tc>
          <w:tcPr>
            <w:tcW w:type="dxa" w:w="4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Anki Card IDs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15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Pathology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Esophagus &amp; Stomach Disease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Zeck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Esophageal &amp; Gastric Pathology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Esophagus: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List common infectious etiologies involving the esophagus (Candida, HSV, CMV), the clinical setting, histologic findings, and potential complications.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the pathophysiology and clinical symptoms of reflux esophagitis and Barrett esophagus; identify defining histologic features (specialized intestinal metaplasia); list complications (dysplasia → adenocarcinoma).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squamous cell carcinoma of the esophagus: epidemiologic factors (alcohol, tobacco, achalasia, lye ingestion), location (upper/mid), and pathologic features.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esophageal adenocarcinoma: risk factors (GERD, Barrett esophagus, obesity), location (lower 1/3), and pathologic features.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Stomach: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Define acute (erosive) gastritis and list potential causes (NSAIDs, alcohol, stress, H. pylori); distinguish erosion from ulcer.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the histologic patterns of chronic gastritis: H. pylori–associated (antrum-predominant) vs. autoimmune (fundus/body, pernicious anemia, anti-parietal cell antibodies).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Characterize peptic ulcer disease: pathogenesis, predisposing factors, gross/microscopic features, and complications (perforation, bleeding, obstruction).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gastric adenocarcinoma: Lauren classification (intestinal vs. diffuse/signet ring cells/linitis plastica/CDH1 mutation), staging, and prognosis.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Define MALT lymphoma: H. pylori association, low-grade B-cell lymphoma, treatment.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Recognize GISTs: c-KIT/PDGFRA mutations, spindle cell morphology, imatinib treatment.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List and describe gastric diseases associated with H. pylori.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11_Path-06_GI-01_Oral (24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40" w:before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11_Path-06_GI-02_Salivary (21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</w:t>
            </w:r>
          </w:p>
          <w:p>
            <w:pPr>
              <w:spacing w:after="40" w:before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11_Path-06_GI-03_Esophagus (82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55.1, 56.1, 57.1, 58.1, 59.1, 60.1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61.1, 62.1, 63.1, 64.1, 65.1, 66.1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67.1, 68.1, 69.1, 70.1, 71.1, 72.1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73.1, 74.1, 75.1, 76.1, 77.1, 78.1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79.1, 80.1, 81.1, 82.1</w:t>
            </w:r>
          </w:p>
          <w:p>
            <w:pPr>
              <w:spacing w:after="40" w:before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11_Path-06_GI-04_Stomach (95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55.1, 56.1, 57.1, 58.1, 59.1, 60.1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61.1, 62.1, 63.1, 64.1, 65.1, 66.1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67.1, 68.1, 69.1, 70.1, 71.1, 72.1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73.1, 74.1, 75.1, 76.1, 77.1, 78.1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79.1, 80.1, 81.1, 82.1, 83.1, 84.1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85.1, 86.1, 87.1, 88.1, 89.1, 90.1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91.1, 92.1, 93.1, 94.1, 95.1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19 &amp; 20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Pathology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Intestinal Pathology I &amp; II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Zeck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Small &amp; Large Intestine Pathology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Congenital Anomalies: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Distinguish congenital and acquired diverticula of the small intestine; characterize Meckel diverticulum (pathogenesis, complications, clinical implications).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Characterize the pathogenesis, clinical features, and pathologic findings of Hirschsprung disease.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Obstruction &amp; Vascular: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List the differential diagnosis for intestinal obstruction; identify risk factors for hernia, adhesions, intussusception, and volvulus.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Discuss risk factors for bowel infarction; distinguish thrombotic vs. embolic etiologies; describe pathologic features and complications.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Malabsorption &amp; IBD: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Celiac disease: discuss pathogenesis, HLA associations, histologic findings, clinical scenario, and extra-intestinal manifestations.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Crohn disease: define, list characteristic histologic features, signs/symptoms, and complications.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Ulcerative colitis: define, list defining pathologic and clinical features, potential complications, and risk of carcinoma.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Compare and contrast pathology of Crohn disease versus ulcerative colitis.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histologic features of dysplasia and list risk factors associated with colitis-associated neoplasia.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11_Path-06_GI-05_Small_Bowel (120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55.1, 56.1, 57.1, 58.1, 59.1, 60.1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61.1, 62.1, 63.1, 64.1, 65.1, 66.1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67.1, 68.1, 69.1, 70.1, 71.1, 72.1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73.1, 74.1, 75.1, 76.1, 77.1, 78.1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79.1, 80.1, 81.1, 82.1, 83.1, 84.1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85.1, 86.1, 87.1, 88.1, 89.1, 90.1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91.1, 92.1, 93.1, 94.1, 95.1, 96.1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97.1, 98.1, 99.1, 100.1, 101.1, 102.1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103.1, 104.1, 105.1, 106.1, 107.1, 108.1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109.1, 110.1, 111.1, 112.1, 113.1, 114.1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115.1, 116.1, 117.1, 118.1, 119.1, 120.1</w:t>
            </w:r>
          </w:p>
          <w:p>
            <w:pPr>
              <w:spacing w:after="40" w:before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11_Path-06_GI-06_Appendix (10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</w:t>
            </w:r>
          </w:p>
          <w:p>
            <w:pPr>
              <w:spacing w:after="40" w:before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11_Path-06_GI-07_IBS (45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</w:t>
            </w:r>
          </w:p>
          <w:p>
            <w:pPr>
              <w:spacing w:after="40" w:before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11_Path-06_GI-08_Colon (49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</w:t>
            </w:r>
          </w:p>
          <w:p>
            <w:pPr>
              <w:spacing w:after="40" w:before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11_Path-06_GI-09_Colon_Polyps_Carcinoma (34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22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Pathology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GI Lab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Furlong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GI Pathology Lab — Histologic Correlation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the organs of the GI tract and discuss the unique histologic features of the wall of the gastrointestinal tract with regard to each organ.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Review the pathogenesis of disorders of the GI tract covered in this lab and correlate with clinical signs/symptoms and pathologic findings.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Characterize differences and similarities of the inflammatory bowel diseases: Crohn and ulcerative colitis.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the benign and malignant tumors of each organ along with clinical presentation and outcome.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11_Path-06_GI-03_Esophagus (82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55.1, 56.1, 57.1, 58.1, 59.1, 60.1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61.1, 62.1, 63.1, 64.1, 65.1, 66.1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67.1, 68.1, 69.1, 70.1, 71.1, 72.1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73.1, 74.1, 75.1, 76.1, 77.1, 78.1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79.1, 80.1, 81.1, 82.1</w:t>
            </w:r>
          </w:p>
          <w:p>
            <w:pPr>
              <w:spacing w:after="40" w:before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11_Path-06_GI-04_Stomach (95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55.1, 56.1, 57.1, 58.1, 59.1, 60.1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61.1, 62.1, 63.1, 64.1, 65.1, 66.1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67.1, 68.1, 69.1, 70.1, 71.1, 72.1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73.1, 74.1, 75.1, 76.1, 77.1, 78.1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79.1, 80.1, 81.1, 82.1, 83.1, 84.1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85.1, 86.1, 87.1, 88.1, 89.1, 90.1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91.1, 92.1, 93.1, 94.1, 95.1</w:t>
            </w:r>
          </w:p>
          <w:p>
            <w:pPr>
              <w:spacing w:after="40" w:before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11_Path-06_GI-05_Small_Bowel (120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55.1, 56.1, 57.1, 58.1, 59.1, 60.1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61.1, 62.1, 63.1, 64.1, 65.1, 66.1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67.1, 68.1, 69.1, 70.1, 71.1, 72.1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73.1, 74.1, 75.1, 76.1, 77.1, 78.1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79.1, 80.1, 81.1, 82.1, 83.1, 84.1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85.1, 86.1, 87.1, 88.1, 89.1, 90.1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91.1, 92.1, 93.1, 94.1, 95.1, 96.1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97.1, 98.1, 99.1, 100.1, 101.1, 102.1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103.1, 104.1, 105.1, 106.1, 107.1, 108.1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109.1, 110.1, 111.1, 112.1, 113.1, 114.1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115.1, 116.1, 117.1, 118.1, 119.1, 120.1</w:t>
            </w:r>
          </w:p>
          <w:p>
            <w:pPr>
              <w:spacing w:after="40" w:before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11_Path-06_GI-08_Colon (49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25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Pathology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GI Infections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Sakelaris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Infectious Diarrhea &amp; Intraabdominal Infections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Review the different pathogens that cause infectious diarrhea.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Understand the different clinical manifestations of and pathogens that cause watery diarrhea, dysentery, food poisoning, traveler’s diarrhea, and C. difficile infection.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Review the clinical manifestations of common intraabdominal infections.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empiric and targeted antibiotic approaches for GI bacterial pathogens.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11_Path-06_GI-14_Other (95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55.1, 56.1, 57.1, 58.1, 59.1, 60.1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61.1, 62.1, 63.1, 64.1, 65.1, 66.1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67.1, 68.1, 69.1, 70.1, 71.1, 72.1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73.1, 74.1, 75.1, 76.1, 77.1, 78.1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79.1, 80.1, 81.1, 82.1, 83.1, 84.1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85.1, 86.1, 87.1, 88.1, 89.1, 90.1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91.1, 92.1, 93.1, 94.1, 95.1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26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Pathology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Parasitology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Sakelaris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Protozoal &amp; Helminthic GI Infections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Recognize the life cycles of clinically relevant protozoa and helminths.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the epidemiology (exposure, geographic location) that predisposes patients to protozoal and helminthic infections.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Recognize the important clinical manifestations of protozoal and helminthic infections.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the diagnosis and treatment of clinically relevant protozoal and helminthic infections.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11_Path-06_GI-14_Other (95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55.1, 56.1, 57.1, 58.1, 59.1, 60.1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61.1, 62.1, 63.1, 64.1, 65.1, 66.1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67.1, 68.1, 69.1, 70.1, 71.1, 72.1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73.1, 74.1, 75.1, 76.1, 77.1, 78.1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79.1, 80.1, 81.1, 82.1, 83.1, 84.1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85.1, 86.1, 87.1, 88.1, 89.1, 90.1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91.1, 92.1, 93.1, 94.1, 95.1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28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Pathology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Case Reviews: Small &amp; Large Intestine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Mattar / Dr. Furlong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Intestinal Pathology Case Review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the relevant signs and symptoms of diseases of the small and large intestine and consider a differential diagnosis.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Review the pathogenesis of disorders of the small and large intestine and correlate with pathologic findings including gross and histologic features and molecular mechanisms.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Characterize (clinical and pathologic) differences and similarities of the inflammatory bowel diseases: Crohn and ulcerative colitis.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List types of polyps of the large intestine and describe the adenoma-carcinoma sequence; identify molecular mechanisms and risk factors for colorectal carcinoma.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11_Path-06_GI-07_IBS (45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</w:t>
            </w:r>
          </w:p>
          <w:p>
            <w:pPr>
              <w:spacing w:after="40" w:before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11_Path-06_GI-08_Colon (49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</w:t>
            </w:r>
          </w:p>
          <w:p>
            <w:pPr>
              <w:spacing w:after="40" w:before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11_Path-06_GI-09_Colon_Polyps_Carcinoma (34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34 &amp; 35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Pathology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Liver Disease I &amp; II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Furlong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Hepatic Pathology — Hepatitis, Cirrhosis &amp; Biliary Disease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the general patterns of liver injury.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Correlate the abnormalities of liver function with clinical signs and potential complications.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Distinguish and describe clinical syndromes: jaundice, cholestasis, acute hepatocellular injury, hepatic failure, portal hypertension.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Define cirrhosis and recognize common causes, histologic features, and clinical signs, symptoms, and complications.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alcoholic liver disease: steatosis → steatohepatitis → cirrhosis; histologic features and clinical course.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viral hepatitis (A, B, C, D, E): transmission, clinical course, histologic features, and complications (including HCC).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Characterize the formation of gallstones (cholesterol vs. pigment) and correlate with clinical symptoms and laboratory tests.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cholecystitis (acute and chronic): pathogenesis, gross/histologic features, and complications.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11_Path-06_GI-11_Gallbladder (54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40" w:before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11_Path-06_GI-12_Jaundice (33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</w:t>
            </w:r>
          </w:p>
          <w:p>
            <w:pPr>
              <w:spacing w:after="40" w:before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11_Path-06_GI-13_Cirrhosis (73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55.1, 56.1, 57.1, 58.1, 59.1, 60.1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61.1, 62.1, 63.1, 64.1, 65.1, 66.1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67.1, 68.1, 69.1, 70.1, 71.1, 72.1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73.1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38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Pathology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Pancreas Disease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Wood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Pancreatic Pathology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Review normal anatomy, histology, and function of the pancreas.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Define pancreatic agenesis, heterotopia, divisum, and annular pancreas; describe associated clinical features.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Define acute pancreatitis and list common etiologies (gallstones, alcohol); describe gross and microscopic findings and complications (pseudocyst, abscess, hemorrhage).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Define chronic pancreatitis: etiologies, histologic features, clinical course, and complications (exocrine/endocrine insufficiency, calcifications).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pancreatic ductal adenocarcinoma: risk factors, location (head vs. body/tail), clinical presentation (Courvoisier sign, painless jaundice), molecular alterations (KRAS, p53, SMAD4), and prognosis.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Characterize pancreatic neuroendocrine tumors (insulinoma, gastrinoma/Zollinger-Ellison, VIPoma); describe clinical syndromes and management.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11_Path-06_GI-10_Pancreas (60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55.1, 56.1, 57.1, 58.1, 59.1, 60.1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39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Pathology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Liver &amp; Pancreas Lab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Furlong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Hepatobiliary &amp; Pancreas Lab — Histologic &amp; Lab Correlation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Review the anatomy of the biliary tree with particular attention to the vascular and lymphatic drainage.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Discuss mechanisms of bile production.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Characterize the formation of gallstones and correlate with clinical symptoms and associated laboratory tests.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the use of liver and pancreas function tests in association with select disorders in this laboratory.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the characteristic pathologic gross and microscopic features of liver and pancreas diseases reviewed in lab.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11_Path-06_GI-11_Gallbladder (54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40" w:before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11_Path-06_GI-12_Jaundice (33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</w:t>
            </w:r>
          </w:p>
          <w:p>
            <w:pPr>
              <w:spacing w:after="40" w:before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11_Path-06_GI-13_Cirrhosis (73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55.1, 56.1, 57.1, 58.1, 59.1, 60.1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61.1, 62.1, 63.1, 64.1, 65.1, 66.1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67.1, 68.1, 69.1, 70.1, 71.1, 72.1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73.1</w:t>
            </w:r>
          </w:p>
        </w:tc>
      </w:tr>
    </w:tbl>
    <w:p>
      <w:pPr>
        <w:spacing w:after="30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/>
      </w:r>
    </w:p>
    <w:sectPr>
      <w:pgSz w:w="15840" w:h="12240" w:orient="landscape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</w:lvl>
    <w:lvl w:ilvl="1" w15:tentative="1">
      <w:start w:val="1"/>
      <w:numFmt w:val="bullet"/>
      <w:lvlText w:val="○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2026-04-06T09:25:27.913Z</dcterms:created>
  <dcterms:modified xsi:type="dcterms:W3CDTF">2026-04-06T09:25:27.913Z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