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Here are some initial findings from the dataset</w:t>
      </w:r>
      <w:proofErr w:type="gramStart"/>
      <w:r w:rsidRPr="00FB1565">
        <w:rPr>
          <w:rFonts w:ascii="Calibri" w:eastAsia="Times New Roman" w:hAnsi="Calibri" w:cs="Calibri"/>
          <w:color w:val="000000"/>
        </w:rPr>
        <w:t xml:space="preserve">. </w:t>
      </w:r>
      <w:proofErr w:type="gramEnd"/>
      <w:r w:rsidRPr="00FB1565">
        <w:rPr>
          <w:rFonts w:ascii="Calibri" w:eastAsia="Times New Roman" w:hAnsi="Calibri" w:cs="Calibri"/>
          <w:color w:val="000000"/>
        </w:rPr>
        <w:t>I'll keep digging deeper and do some crosstabs, plus make some charts</w:t>
      </w:r>
      <w:proofErr w:type="gramStart"/>
      <w:r w:rsidRPr="00FB1565">
        <w:rPr>
          <w:rFonts w:ascii="Calibri" w:eastAsia="Times New Roman" w:hAnsi="Calibri" w:cs="Calibri"/>
          <w:color w:val="000000"/>
        </w:rPr>
        <w:t xml:space="preserve">. </w:t>
      </w:r>
      <w:proofErr w:type="gramEnd"/>
      <w:r w:rsidRPr="00FB1565">
        <w:rPr>
          <w:rFonts w:ascii="Calibri" w:eastAsia="Times New Roman" w:hAnsi="Calibri" w:cs="Calibri"/>
          <w:color w:val="000000"/>
        </w:rPr>
        <w:t>Happy to answer any further questions in the meantime:</w:t>
      </w: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  <w:bdr w:val="none" w:sz="0" w:space="0" w:color="auto" w:frame="1"/>
        </w:rPr>
        <w:t>Out of 465 vehicular pursuits by police spanning January 2016 to January 2019:</w:t>
      </w:r>
      <w:r w:rsidRPr="00FB1565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Nearly half of all chases begin with a traffic stop</w:t>
      </w:r>
      <w:proofErr w:type="gramStart"/>
      <w:r w:rsidRPr="00FB1565">
        <w:rPr>
          <w:rFonts w:ascii="Calibri" w:eastAsia="Times New Roman" w:hAnsi="Calibri" w:cs="Calibri"/>
          <w:color w:val="000000"/>
        </w:rPr>
        <w:t xml:space="preserve">. </w:t>
      </w:r>
      <w:proofErr w:type="gramEnd"/>
      <w:r w:rsidRPr="00FB1565">
        <w:rPr>
          <w:rFonts w:ascii="Calibri" w:eastAsia="Times New Roman" w:hAnsi="Calibri" w:cs="Calibri"/>
          <w:color w:val="000000"/>
        </w:rPr>
        <w:t>A third start due to a stolen vehicle.</w:t>
      </w:r>
    </w:p>
    <w:p w:rsidR="00FB1565" w:rsidRPr="00FB1565" w:rsidRDefault="00FB1565" w:rsidP="00FB1565">
      <w:pPr>
        <w:shd w:val="clear" w:color="auto" w:fill="FFFFFF"/>
        <w:tabs>
          <w:tab w:val="left" w:pos="1139"/>
        </w:tabs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bookmarkStart w:id="0" w:name="_GoBack"/>
      <w:bookmarkEnd w:id="0"/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About 28 percent of pursuits end due to an unintentional crash, while another 23 percent end because the individual flees on foot.</w:t>
      </w: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Only about 15 percent of chases end because the driver stops voluntarily, while another 15 percent end due to supervisory direction.</w:t>
      </w: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Less than 10 percent of vehicle pursuits end in an injury.</w:t>
      </w: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  <w:bdr w:val="none" w:sz="0" w:space="0" w:color="auto" w:frame="1"/>
        </w:rPr>
        <w:t>About 77 percent span two miles or less.</w:t>
      </w:r>
    </w:p>
    <w:p w:rsidR="00B83434" w:rsidRDefault="00B83434"/>
    <w:p w:rsidR="00FB1565" w:rsidRPr="00FB1565" w:rsidRDefault="00FB1565" w:rsidP="00FB1565">
      <w:pPr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Additional findings: </w:t>
      </w:r>
    </w:p>
    <w:p w:rsidR="00FB1565" w:rsidRPr="00FB1565" w:rsidRDefault="00FB1565" w:rsidP="00FB1565">
      <w:pPr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The number of pursuits terminated for reasons of "supervisory direction" jumped considerably in 2018 from 13 per year in 2016 and 2017 to 40.</w:t>
      </w:r>
    </w:p>
    <w:p w:rsidR="00FB1565" w:rsidRPr="00FB1565" w:rsidRDefault="00FB1565" w:rsidP="00FB1565">
      <w:pPr>
        <w:textAlignment w:val="baseline"/>
        <w:rPr>
          <w:rFonts w:ascii="Calibri" w:eastAsia="Times New Roman" w:hAnsi="Calibri" w:cs="Calibri"/>
          <w:color w:val="000000"/>
        </w:rPr>
      </w:pPr>
    </w:p>
    <w:p w:rsidR="00FB1565" w:rsidRPr="00FB1565" w:rsidRDefault="00FB1565" w:rsidP="00FB1565">
      <w:pPr>
        <w:textAlignment w:val="baseline"/>
        <w:rPr>
          <w:rFonts w:ascii="Calibri" w:eastAsia="Times New Roman" w:hAnsi="Calibri" w:cs="Calibri"/>
          <w:color w:val="000000"/>
        </w:rPr>
      </w:pPr>
      <w:r w:rsidRPr="00FB1565">
        <w:rPr>
          <w:rFonts w:ascii="Calibri" w:eastAsia="Times New Roman" w:hAnsi="Calibri" w:cs="Calibri"/>
          <w:color w:val="000000"/>
        </w:rPr>
        <w:t>There doesn't seem to be any noticeable correlation between that trend and how long chases go or whether injuries are involved.</w:t>
      </w:r>
    </w:p>
    <w:p w:rsidR="00FB1565" w:rsidRDefault="00FB1565"/>
    <w:sectPr w:rsidR="00FB1565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65"/>
    <w:rsid w:val="00766772"/>
    <w:rsid w:val="00B83434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FC5F2"/>
  <w15:chartTrackingRefBased/>
  <w15:docId w15:val="{9E72773F-E1E3-0941-A740-047C040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1</cp:revision>
  <dcterms:created xsi:type="dcterms:W3CDTF">2019-05-28T17:29:00Z</dcterms:created>
  <dcterms:modified xsi:type="dcterms:W3CDTF">2019-05-28T17:30:00Z</dcterms:modified>
</cp:coreProperties>
</file>