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03052" w14:textId="77777777" w:rsidR="00D1104A" w:rsidRDefault="00D1104A" w:rsidP="00D812CA">
      <w:pPr>
        <w:spacing w:after="0" w:line="240" w:lineRule="auto"/>
        <w:rPr>
          <w:rFonts w:ascii="Calibri" w:eastAsia="Times New Roman" w:hAnsi="Calibri" w:cs="Times New Roman"/>
          <w:bCs/>
          <w:color w:val="000000"/>
        </w:rPr>
      </w:pPr>
      <w:r>
        <w:rPr>
          <w:rFonts w:ascii="Calibri" w:eastAsia="Times New Roman" w:hAnsi="Calibri" w:cs="Times New Roman"/>
          <w:bCs/>
          <w:color w:val="000000"/>
        </w:rPr>
        <w:t>2017 EWA FLIGHT series nomination</w:t>
      </w:r>
    </w:p>
    <w:p w14:paraId="527A6DB7" w14:textId="5F3D1904" w:rsidR="00D1104A" w:rsidRDefault="00D1104A" w:rsidP="00D812CA">
      <w:pPr>
        <w:spacing w:after="0" w:line="240" w:lineRule="auto"/>
        <w:rPr>
          <w:rFonts w:ascii="Calibri" w:eastAsia="Times New Roman" w:hAnsi="Calibri" w:cs="Times New Roman"/>
          <w:bCs/>
          <w:color w:val="000000"/>
        </w:rPr>
      </w:pPr>
    </w:p>
    <w:p w14:paraId="45F59840" w14:textId="137D066C" w:rsidR="00A6669E" w:rsidRDefault="00A6669E" w:rsidP="00D812CA">
      <w:pPr>
        <w:spacing w:after="0" w:line="240" w:lineRule="auto"/>
        <w:rPr>
          <w:rFonts w:ascii="Calibri" w:eastAsia="Times New Roman" w:hAnsi="Calibri" w:cs="Times New Roman"/>
          <w:bCs/>
          <w:color w:val="000000"/>
        </w:rPr>
      </w:pPr>
      <w:r>
        <w:rPr>
          <w:rFonts w:ascii="Calibri" w:eastAsia="Times New Roman" w:hAnsi="Calibri" w:cs="Times New Roman"/>
          <w:bCs/>
          <w:color w:val="000000"/>
        </w:rPr>
        <w:t>Minnesota was a leader in expanding school choice</w:t>
      </w:r>
      <w:r w:rsidR="000A162D">
        <w:rPr>
          <w:rFonts w:ascii="Calibri" w:eastAsia="Times New Roman" w:hAnsi="Calibri" w:cs="Times New Roman"/>
          <w:bCs/>
          <w:color w:val="000000"/>
        </w:rPr>
        <w:t xml:space="preserve"> in the United States</w:t>
      </w:r>
      <w:r>
        <w:rPr>
          <w:rFonts w:ascii="Calibri" w:eastAsia="Times New Roman" w:hAnsi="Calibri" w:cs="Times New Roman"/>
          <w:bCs/>
          <w:color w:val="000000"/>
        </w:rPr>
        <w:t xml:space="preserve">, authorizing open enrollment in 1988 and writing the nation’s first law allowing charter schools in 1991. </w:t>
      </w:r>
    </w:p>
    <w:p w14:paraId="6BD4FA25" w14:textId="648D4930" w:rsidR="00A6669E" w:rsidRDefault="00A6669E" w:rsidP="00D812CA">
      <w:pPr>
        <w:spacing w:after="0" w:line="240" w:lineRule="auto"/>
        <w:rPr>
          <w:rFonts w:ascii="Calibri" w:eastAsia="Times New Roman" w:hAnsi="Calibri" w:cs="Times New Roman"/>
          <w:bCs/>
          <w:color w:val="000000"/>
        </w:rPr>
      </w:pPr>
    </w:p>
    <w:p w14:paraId="1B3D9812" w14:textId="77C62E05" w:rsidR="00A6669E" w:rsidRDefault="00A6669E" w:rsidP="00D812CA">
      <w:pPr>
        <w:spacing w:after="0" w:line="240" w:lineRule="auto"/>
        <w:rPr>
          <w:rFonts w:ascii="Calibri" w:eastAsia="Times New Roman" w:hAnsi="Calibri" w:cs="Times New Roman"/>
          <w:bCs/>
          <w:color w:val="000000"/>
        </w:rPr>
      </w:pPr>
      <w:r>
        <w:rPr>
          <w:rFonts w:ascii="Calibri" w:eastAsia="Times New Roman" w:hAnsi="Calibri" w:cs="Times New Roman"/>
          <w:bCs/>
          <w:color w:val="000000"/>
        </w:rPr>
        <w:t xml:space="preserve">Over the years, the newspaper has reported on the growing number of students living in one district and attending school elsewhere because of school choice. Numerous stories have </w:t>
      </w:r>
      <w:r w:rsidR="000A162D">
        <w:rPr>
          <w:rFonts w:ascii="Calibri" w:eastAsia="Times New Roman" w:hAnsi="Calibri" w:cs="Times New Roman"/>
          <w:bCs/>
          <w:color w:val="000000"/>
        </w:rPr>
        <w:t xml:space="preserve">also </w:t>
      </w:r>
      <w:r>
        <w:rPr>
          <w:rFonts w:ascii="Calibri" w:eastAsia="Times New Roman" w:hAnsi="Calibri" w:cs="Times New Roman"/>
          <w:bCs/>
          <w:color w:val="000000"/>
        </w:rPr>
        <w:t>chronicled the proliferation of charter schools and the steady enrollment declines in two of the state’s biggest districts, the Minneapolis and St. Paul public school districts.</w:t>
      </w:r>
    </w:p>
    <w:p w14:paraId="187C45FF" w14:textId="7295F5A4" w:rsidR="00A6669E" w:rsidRDefault="00A6669E" w:rsidP="00D812CA">
      <w:pPr>
        <w:spacing w:after="0" w:line="240" w:lineRule="auto"/>
        <w:rPr>
          <w:rFonts w:ascii="Calibri" w:eastAsia="Times New Roman" w:hAnsi="Calibri" w:cs="Times New Roman"/>
          <w:bCs/>
          <w:color w:val="000000"/>
        </w:rPr>
      </w:pPr>
    </w:p>
    <w:p w14:paraId="7DFD82A5" w14:textId="583082C3" w:rsidR="00A6669E" w:rsidRDefault="00A6669E" w:rsidP="00D812CA">
      <w:pPr>
        <w:spacing w:after="0" w:line="240" w:lineRule="auto"/>
        <w:rPr>
          <w:rFonts w:ascii="Calibri" w:eastAsia="Times New Roman" w:hAnsi="Calibri" w:cs="Times New Roman"/>
          <w:bCs/>
          <w:color w:val="000000"/>
        </w:rPr>
      </w:pPr>
      <w:r>
        <w:rPr>
          <w:rFonts w:ascii="Calibri" w:eastAsia="Times New Roman" w:hAnsi="Calibri" w:cs="Times New Roman"/>
          <w:bCs/>
          <w:color w:val="000000"/>
        </w:rPr>
        <w:t>Two years ago, the newspaper measured segregation in metro area schools, finding charter schools to be some of the most segregated of all. This raised the questions: Who are the students opting for school choice? And where are they going?</w:t>
      </w:r>
    </w:p>
    <w:p w14:paraId="58156315" w14:textId="77777777" w:rsidR="00A6669E" w:rsidRDefault="00A6669E" w:rsidP="00D812CA">
      <w:pPr>
        <w:spacing w:after="0" w:line="240" w:lineRule="auto"/>
        <w:rPr>
          <w:rFonts w:ascii="Calibri" w:eastAsia="Times New Roman" w:hAnsi="Calibri" w:cs="Times New Roman"/>
          <w:bCs/>
          <w:color w:val="000000"/>
        </w:rPr>
      </w:pPr>
    </w:p>
    <w:p w14:paraId="2DCCB64E" w14:textId="3289F063" w:rsidR="00A6669E" w:rsidRDefault="000A162D" w:rsidP="00D812CA">
      <w:pPr>
        <w:spacing w:after="0" w:line="240" w:lineRule="auto"/>
        <w:rPr>
          <w:rFonts w:ascii="Calibri" w:eastAsia="Times New Roman" w:hAnsi="Calibri" w:cs="Times New Roman"/>
          <w:bCs/>
          <w:color w:val="000000"/>
        </w:rPr>
      </w:pPr>
      <w:r>
        <w:rPr>
          <w:rFonts w:ascii="Calibri" w:eastAsia="Times New Roman" w:hAnsi="Calibri" w:cs="Times New Roman"/>
          <w:bCs/>
          <w:color w:val="000000"/>
        </w:rPr>
        <w:t xml:space="preserve">Using the state’s public records law, the Star Tribune asked the Minnesota Department of Education to generate never-before released data files to help answer these questions. </w:t>
      </w:r>
    </w:p>
    <w:p w14:paraId="70D7D2C4" w14:textId="22BD8A03" w:rsidR="000A162D" w:rsidRDefault="000A162D" w:rsidP="00D812CA">
      <w:pPr>
        <w:spacing w:after="0" w:line="240" w:lineRule="auto"/>
        <w:rPr>
          <w:rFonts w:ascii="Calibri" w:eastAsia="Times New Roman" w:hAnsi="Calibri" w:cs="Times New Roman"/>
          <w:bCs/>
          <w:color w:val="000000"/>
        </w:rPr>
      </w:pPr>
    </w:p>
    <w:p w14:paraId="5C6462A4" w14:textId="6F04DB3A" w:rsidR="000A162D" w:rsidRDefault="000A162D" w:rsidP="00D812CA">
      <w:pPr>
        <w:spacing w:after="0" w:line="240" w:lineRule="auto"/>
        <w:rPr>
          <w:rFonts w:ascii="Calibri" w:eastAsia="Times New Roman" w:hAnsi="Calibri" w:cs="Times New Roman"/>
          <w:bCs/>
          <w:color w:val="000000"/>
        </w:rPr>
      </w:pPr>
      <w:r>
        <w:rPr>
          <w:rFonts w:ascii="Calibri" w:eastAsia="Times New Roman" w:hAnsi="Calibri" w:cs="Times New Roman"/>
          <w:bCs/>
          <w:color w:val="000000"/>
        </w:rPr>
        <w:t xml:space="preserve">The data files, for each school year since 1999, showed how many students from each racial group had used open enrollment to attend a neighboring school district, or had attended charter schools. It identified the district those students lived in and the one where they attended school instead. </w:t>
      </w:r>
    </w:p>
    <w:p w14:paraId="5CB06C3A" w14:textId="7734D60B" w:rsidR="00A6669E" w:rsidRDefault="00A6669E" w:rsidP="00D812CA">
      <w:pPr>
        <w:spacing w:after="0" w:line="240" w:lineRule="auto"/>
        <w:rPr>
          <w:rFonts w:ascii="Calibri" w:eastAsia="Times New Roman" w:hAnsi="Calibri" w:cs="Times New Roman"/>
          <w:bCs/>
          <w:color w:val="000000"/>
        </w:rPr>
      </w:pPr>
    </w:p>
    <w:p w14:paraId="41045BA8" w14:textId="614790D4" w:rsidR="00A6669E" w:rsidRDefault="000A162D" w:rsidP="00D812CA">
      <w:pPr>
        <w:spacing w:after="0" w:line="240" w:lineRule="auto"/>
        <w:rPr>
          <w:rFonts w:ascii="Calibri" w:eastAsia="Times New Roman" w:hAnsi="Calibri" w:cs="Times New Roman"/>
          <w:bCs/>
          <w:color w:val="000000"/>
        </w:rPr>
      </w:pPr>
      <w:r>
        <w:rPr>
          <w:rFonts w:ascii="Calibri" w:eastAsia="Times New Roman" w:hAnsi="Calibri" w:cs="Times New Roman"/>
          <w:bCs/>
          <w:color w:val="000000"/>
        </w:rPr>
        <w:t>This groundbreaking analysis revealed school districts that were losing as much as 30 percent of their potential students, and others that were filling otherwise empty chairs thanks to open enrollment. It also yielded surprising results that crushed the stereotype that only white students were using school choice.</w:t>
      </w:r>
    </w:p>
    <w:p w14:paraId="2D4CE294" w14:textId="799D1C6E" w:rsidR="000A162D" w:rsidRDefault="000A162D" w:rsidP="00D812CA">
      <w:pPr>
        <w:spacing w:after="0" w:line="240" w:lineRule="auto"/>
        <w:rPr>
          <w:rFonts w:ascii="Calibri" w:eastAsia="Times New Roman" w:hAnsi="Calibri" w:cs="Times New Roman"/>
          <w:bCs/>
          <w:color w:val="000000"/>
        </w:rPr>
      </w:pPr>
    </w:p>
    <w:p w14:paraId="1B58B1E8" w14:textId="0C00AB9B" w:rsidR="000A162D" w:rsidRDefault="000A162D" w:rsidP="00D812CA">
      <w:pPr>
        <w:spacing w:after="0" w:line="240" w:lineRule="auto"/>
        <w:rPr>
          <w:rFonts w:ascii="Calibri" w:eastAsia="Times New Roman" w:hAnsi="Calibri" w:cs="Times New Roman"/>
          <w:bCs/>
          <w:color w:val="000000"/>
        </w:rPr>
      </w:pPr>
      <w:r>
        <w:rPr>
          <w:rFonts w:ascii="Calibri" w:eastAsia="Times New Roman" w:hAnsi="Calibri" w:cs="Times New Roman"/>
          <w:bCs/>
          <w:color w:val="000000"/>
        </w:rPr>
        <w:t>Reporters fanned out to show how this played out around the metro area for schools, families and taxpayers. Because many school leaders were reluctant to discuss this sensitive issue, reporters showed up at football practices, bus stops and real estate offices to find families.</w:t>
      </w:r>
      <w:bookmarkStart w:id="0" w:name="_GoBack"/>
      <w:bookmarkEnd w:id="0"/>
    </w:p>
    <w:p w14:paraId="65448483" w14:textId="77777777" w:rsidR="00F63824" w:rsidRDefault="00F63824" w:rsidP="00D812CA">
      <w:pPr>
        <w:spacing w:after="0" w:line="240" w:lineRule="auto"/>
        <w:rPr>
          <w:rFonts w:ascii="Calibri" w:eastAsia="Times New Roman" w:hAnsi="Calibri" w:cs="Times New Roman"/>
          <w:bCs/>
          <w:color w:val="000000"/>
        </w:rPr>
      </w:pPr>
    </w:p>
    <w:p w14:paraId="7923BFFA" w14:textId="6B88DFB7" w:rsidR="00FA0F15" w:rsidRDefault="00FA0F15" w:rsidP="00D812CA">
      <w:pPr>
        <w:spacing w:after="0" w:line="240" w:lineRule="auto"/>
        <w:rPr>
          <w:rFonts w:ascii="Calibri" w:eastAsia="Times New Roman" w:hAnsi="Calibri" w:cs="Times New Roman"/>
          <w:bCs/>
          <w:color w:val="000000"/>
        </w:rPr>
      </w:pPr>
    </w:p>
    <w:p w14:paraId="29CAB10C" w14:textId="43556650" w:rsidR="00FA0F15" w:rsidRPr="000A162D" w:rsidRDefault="00782B18" w:rsidP="00D812CA">
      <w:pPr>
        <w:spacing w:after="0" w:line="240" w:lineRule="auto"/>
        <w:rPr>
          <w:rFonts w:ascii="Calibri" w:eastAsia="Times New Roman" w:hAnsi="Calibri" w:cs="Times New Roman"/>
          <w:bCs/>
          <w:strike/>
          <w:color w:val="000000"/>
        </w:rPr>
      </w:pPr>
      <w:r w:rsidRPr="000A162D">
        <w:rPr>
          <w:rFonts w:ascii="Calibri" w:eastAsia="Times New Roman" w:hAnsi="Calibri" w:cs="Times New Roman"/>
          <w:bCs/>
          <w:strike/>
          <w:color w:val="000000"/>
        </w:rPr>
        <w:t>O</w:t>
      </w:r>
      <w:r w:rsidR="00FA0F15" w:rsidRPr="000A162D">
        <w:rPr>
          <w:rFonts w:ascii="Calibri" w:eastAsia="Times New Roman" w:hAnsi="Calibri" w:cs="Times New Roman"/>
          <w:bCs/>
          <w:strike/>
          <w:color w:val="000000"/>
        </w:rPr>
        <w:t xml:space="preserve">ptions that allow students to live in one district and attend school elsewhere </w:t>
      </w:r>
      <w:r w:rsidRPr="000A162D">
        <w:rPr>
          <w:rFonts w:ascii="Calibri" w:eastAsia="Times New Roman" w:hAnsi="Calibri" w:cs="Times New Roman"/>
          <w:bCs/>
          <w:strike/>
          <w:color w:val="000000"/>
        </w:rPr>
        <w:t xml:space="preserve">have long been in place in Minnesota, </w:t>
      </w:r>
      <w:r w:rsidR="00195E8C" w:rsidRPr="000A162D">
        <w:rPr>
          <w:rFonts w:ascii="Calibri" w:eastAsia="Times New Roman" w:hAnsi="Calibri" w:cs="Times New Roman"/>
          <w:bCs/>
          <w:strike/>
          <w:color w:val="000000"/>
        </w:rPr>
        <w:t xml:space="preserve">but </w:t>
      </w:r>
      <w:r w:rsidRPr="000A162D">
        <w:rPr>
          <w:rFonts w:ascii="Calibri" w:eastAsia="Times New Roman" w:hAnsi="Calibri" w:cs="Times New Roman"/>
          <w:bCs/>
          <w:strike/>
          <w:color w:val="000000"/>
        </w:rPr>
        <w:t xml:space="preserve">their impact is just now coming into focus, thanks to reporting by the Star Tribune. </w:t>
      </w:r>
    </w:p>
    <w:p w14:paraId="01014167" w14:textId="77777777" w:rsidR="00FA0F15" w:rsidRPr="000A162D" w:rsidRDefault="00FA0F15" w:rsidP="00D812CA">
      <w:pPr>
        <w:spacing w:after="0" w:line="240" w:lineRule="auto"/>
        <w:rPr>
          <w:rFonts w:ascii="Calibri" w:eastAsia="Times New Roman" w:hAnsi="Calibri" w:cs="Times New Roman"/>
          <w:bCs/>
          <w:strike/>
          <w:color w:val="000000"/>
        </w:rPr>
      </w:pPr>
    </w:p>
    <w:p w14:paraId="3DCFDA99" w14:textId="126D0632" w:rsidR="00D812CA" w:rsidRPr="000A162D" w:rsidRDefault="00D1104A" w:rsidP="00D812CA">
      <w:pPr>
        <w:spacing w:after="0" w:line="240" w:lineRule="auto"/>
        <w:rPr>
          <w:rFonts w:ascii="Calibri" w:eastAsia="Times New Roman" w:hAnsi="Calibri" w:cs="Times New Roman"/>
          <w:bCs/>
          <w:strike/>
          <w:color w:val="000000"/>
        </w:rPr>
      </w:pPr>
      <w:r w:rsidRPr="000A162D">
        <w:rPr>
          <w:rFonts w:ascii="Calibri" w:eastAsia="Times New Roman" w:hAnsi="Calibri" w:cs="Times New Roman"/>
          <w:bCs/>
          <w:strike/>
          <w:color w:val="000000"/>
        </w:rPr>
        <w:t>A</w:t>
      </w:r>
      <w:r w:rsidR="00D812CA" w:rsidRPr="000A162D">
        <w:rPr>
          <w:rFonts w:ascii="Calibri" w:eastAsia="Times New Roman" w:hAnsi="Calibri" w:cs="Times New Roman"/>
          <w:bCs/>
          <w:strike/>
          <w:color w:val="000000"/>
        </w:rPr>
        <w:t xml:space="preserve"> groundbreaking use of school enrollment data reveal</w:t>
      </w:r>
      <w:r w:rsidR="00782B18" w:rsidRPr="000A162D">
        <w:rPr>
          <w:rFonts w:ascii="Calibri" w:eastAsia="Times New Roman" w:hAnsi="Calibri" w:cs="Times New Roman"/>
          <w:bCs/>
          <w:strike/>
          <w:color w:val="000000"/>
        </w:rPr>
        <w:t>ed</w:t>
      </w:r>
      <w:r w:rsidR="00D812CA" w:rsidRPr="000A162D">
        <w:rPr>
          <w:rFonts w:ascii="Calibri" w:eastAsia="Times New Roman" w:hAnsi="Calibri" w:cs="Times New Roman"/>
          <w:bCs/>
          <w:strike/>
          <w:color w:val="000000"/>
        </w:rPr>
        <w:t xml:space="preserve"> a rising tide of defections</w:t>
      </w:r>
      <w:r w:rsidR="007213A4" w:rsidRPr="000A162D">
        <w:rPr>
          <w:rFonts w:ascii="Calibri" w:eastAsia="Times New Roman" w:hAnsi="Calibri" w:cs="Times New Roman"/>
          <w:bCs/>
          <w:strike/>
          <w:color w:val="000000"/>
        </w:rPr>
        <w:t>/movements away</w:t>
      </w:r>
      <w:r w:rsidR="00D812CA" w:rsidRPr="000A162D">
        <w:rPr>
          <w:rFonts w:ascii="Calibri" w:eastAsia="Times New Roman" w:hAnsi="Calibri" w:cs="Times New Roman"/>
          <w:bCs/>
          <w:strike/>
          <w:color w:val="000000"/>
        </w:rPr>
        <w:t xml:space="preserve"> from traditional schools that is reshap</w:t>
      </w:r>
      <w:r w:rsidRPr="000A162D">
        <w:rPr>
          <w:rFonts w:ascii="Calibri" w:eastAsia="Times New Roman" w:hAnsi="Calibri" w:cs="Times New Roman"/>
          <w:bCs/>
          <w:strike/>
          <w:color w:val="000000"/>
        </w:rPr>
        <w:t xml:space="preserve">ing </w:t>
      </w:r>
      <w:r w:rsidR="00D812CA" w:rsidRPr="000A162D">
        <w:rPr>
          <w:rFonts w:ascii="Calibri" w:eastAsia="Times New Roman" w:hAnsi="Calibri" w:cs="Times New Roman"/>
          <w:bCs/>
          <w:strike/>
          <w:color w:val="000000"/>
        </w:rPr>
        <w:t>public education</w:t>
      </w:r>
      <w:r w:rsidR="00C27A04" w:rsidRPr="000A162D">
        <w:rPr>
          <w:rFonts w:ascii="Calibri" w:eastAsia="Times New Roman" w:hAnsi="Calibri" w:cs="Times New Roman"/>
          <w:bCs/>
          <w:strike/>
          <w:color w:val="000000"/>
        </w:rPr>
        <w:t xml:space="preserve"> in Minnesota</w:t>
      </w:r>
      <w:r w:rsidRPr="000A162D">
        <w:rPr>
          <w:rFonts w:ascii="Calibri" w:eastAsia="Times New Roman" w:hAnsi="Calibri" w:cs="Times New Roman"/>
          <w:bCs/>
          <w:strike/>
          <w:color w:val="000000"/>
        </w:rPr>
        <w:t xml:space="preserve">. </w:t>
      </w:r>
    </w:p>
    <w:p w14:paraId="6A02069B" w14:textId="61A40526" w:rsidR="00D812CA" w:rsidRPr="000A162D" w:rsidRDefault="00D812CA" w:rsidP="00D812CA">
      <w:pPr>
        <w:spacing w:after="0" w:line="240" w:lineRule="auto"/>
        <w:rPr>
          <w:rFonts w:ascii="Calibri" w:eastAsia="Times New Roman" w:hAnsi="Calibri" w:cs="Times New Roman"/>
          <w:bCs/>
          <w:strike/>
          <w:color w:val="000000"/>
        </w:rPr>
      </w:pPr>
    </w:p>
    <w:p w14:paraId="67AC98D0" w14:textId="16CE4B5B" w:rsidR="00195E8C" w:rsidRPr="000A162D" w:rsidRDefault="00B229F5" w:rsidP="00D812CA">
      <w:pPr>
        <w:spacing w:after="0" w:line="240" w:lineRule="auto"/>
        <w:rPr>
          <w:rFonts w:ascii="Calibri" w:eastAsia="Times New Roman" w:hAnsi="Calibri" w:cs="Times New Roman"/>
          <w:bCs/>
          <w:strike/>
          <w:color w:val="000000"/>
        </w:rPr>
      </w:pPr>
      <w:r w:rsidRPr="000A162D">
        <w:rPr>
          <w:rFonts w:ascii="Calibri" w:eastAsia="Times New Roman" w:hAnsi="Calibri" w:cs="Times New Roman"/>
          <w:strike/>
          <w:color w:val="000000"/>
        </w:rPr>
        <w:t xml:space="preserve">For the first time, </w:t>
      </w:r>
      <w:r w:rsidR="00DD5AC0" w:rsidRPr="000A162D">
        <w:rPr>
          <w:rFonts w:ascii="Calibri" w:eastAsia="Times New Roman" w:hAnsi="Calibri" w:cs="Times New Roman"/>
          <w:strike/>
          <w:color w:val="000000"/>
        </w:rPr>
        <w:t xml:space="preserve">the newspaper was </w:t>
      </w:r>
      <w:r w:rsidRPr="000A162D">
        <w:rPr>
          <w:rFonts w:ascii="Calibri" w:eastAsia="Times New Roman" w:hAnsi="Calibri" w:cs="Times New Roman"/>
          <w:strike/>
          <w:color w:val="000000"/>
        </w:rPr>
        <w:t xml:space="preserve">able to </w:t>
      </w:r>
      <w:r w:rsidR="00195E8C" w:rsidRPr="000A162D">
        <w:rPr>
          <w:rFonts w:ascii="Calibri" w:eastAsia="Times New Roman" w:hAnsi="Calibri" w:cs="Times New Roman"/>
          <w:strike/>
          <w:color w:val="000000"/>
        </w:rPr>
        <w:t xml:space="preserve">collect and analyze enrollment data by race and location to track </w:t>
      </w:r>
      <w:r w:rsidRPr="000A162D">
        <w:rPr>
          <w:rFonts w:ascii="Calibri" w:eastAsia="Times New Roman" w:hAnsi="Calibri" w:cs="Times New Roman"/>
          <w:strike/>
          <w:color w:val="000000"/>
        </w:rPr>
        <w:t xml:space="preserve">students </w:t>
      </w:r>
      <w:r w:rsidR="00195E8C" w:rsidRPr="000A162D">
        <w:rPr>
          <w:rFonts w:ascii="Calibri" w:eastAsia="Times New Roman" w:hAnsi="Calibri" w:cs="Times New Roman"/>
          <w:strike/>
          <w:color w:val="000000"/>
        </w:rPr>
        <w:t xml:space="preserve">who leave </w:t>
      </w:r>
      <w:r w:rsidRPr="000A162D">
        <w:rPr>
          <w:rFonts w:ascii="Calibri" w:eastAsia="Times New Roman" w:hAnsi="Calibri" w:cs="Times New Roman"/>
          <w:strike/>
          <w:color w:val="000000"/>
        </w:rPr>
        <w:t>their home school district</w:t>
      </w:r>
      <w:r w:rsidR="00195E8C" w:rsidRPr="000A162D">
        <w:rPr>
          <w:rFonts w:ascii="Calibri" w:eastAsia="Times New Roman" w:hAnsi="Calibri" w:cs="Times New Roman"/>
          <w:strike/>
          <w:color w:val="000000"/>
        </w:rPr>
        <w:t xml:space="preserve">s for </w:t>
      </w:r>
      <w:r w:rsidRPr="000A162D">
        <w:rPr>
          <w:rFonts w:ascii="Calibri" w:eastAsia="Times New Roman" w:hAnsi="Calibri" w:cs="Times New Roman"/>
          <w:strike/>
          <w:color w:val="000000"/>
        </w:rPr>
        <w:t>charter schools or public schools in other districts</w:t>
      </w:r>
      <w:r w:rsidR="00D812CA" w:rsidRPr="000A162D">
        <w:rPr>
          <w:rFonts w:ascii="Calibri" w:eastAsia="Times New Roman" w:hAnsi="Calibri" w:cs="Times New Roman"/>
          <w:bCs/>
          <w:strike/>
          <w:color w:val="000000"/>
        </w:rPr>
        <w:t xml:space="preserve">. </w:t>
      </w:r>
    </w:p>
    <w:p w14:paraId="40D50496" w14:textId="3C639888" w:rsidR="00195E8C" w:rsidRPr="000A162D" w:rsidRDefault="00195E8C" w:rsidP="00D812CA">
      <w:pPr>
        <w:spacing w:after="0" w:line="240" w:lineRule="auto"/>
        <w:rPr>
          <w:rFonts w:ascii="Calibri" w:eastAsia="Times New Roman" w:hAnsi="Calibri" w:cs="Times New Roman"/>
          <w:b/>
          <w:bCs/>
          <w:strike/>
          <w:color w:val="000000"/>
        </w:rPr>
      </w:pPr>
      <w:r w:rsidRPr="000A162D">
        <w:rPr>
          <w:rFonts w:ascii="Calibri" w:eastAsia="Times New Roman" w:hAnsi="Calibri" w:cs="Times New Roman"/>
          <w:b/>
          <w:bCs/>
          <w:strike/>
          <w:color w:val="000000"/>
        </w:rPr>
        <w:t>[MaryJo/Beena, can you add a sentence or two about the degree of difficulty in getting/dealing with the data?]</w:t>
      </w:r>
    </w:p>
    <w:p w14:paraId="16AB3EA4" w14:textId="032D9A09" w:rsidR="00195E8C" w:rsidRPr="000A162D" w:rsidRDefault="00195E8C" w:rsidP="00D812CA">
      <w:pPr>
        <w:spacing w:after="0" w:line="240" w:lineRule="auto"/>
        <w:rPr>
          <w:rFonts w:ascii="Calibri" w:eastAsia="Times New Roman" w:hAnsi="Calibri" w:cs="Times New Roman"/>
          <w:bCs/>
          <w:strike/>
          <w:color w:val="000000"/>
        </w:rPr>
      </w:pPr>
    </w:p>
    <w:p w14:paraId="077AF2B0" w14:textId="0912045F" w:rsidR="00195E8C" w:rsidRPr="000A162D" w:rsidRDefault="00195E8C" w:rsidP="00D812CA">
      <w:pPr>
        <w:spacing w:after="0" w:line="240" w:lineRule="auto"/>
        <w:rPr>
          <w:rFonts w:ascii="Calibri" w:eastAsia="Times New Roman" w:hAnsi="Calibri" w:cs="Times New Roman"/>
          <w:bCs/>
          <w:strike/>
          <w:color w:val="000000"/>
        </w:rPr>
      </w:pPr>
      <w:r w:rsidRPr="000A162D">
        <w:rPr>
          <w:rFonts w:ascii="Calibri" w:eastAsia="Times New Roman" w:hAnsi="Calibri" w:cs="Times New Roman"/>
          <w:bCs/>
          <w:strike/>
          <w:color w:val="000000"/>
        </w:rPr>
        <w:t xml:space="preserve">The data identified school districts seeing the greatest impact, and reporters fanned out to show what the numbers meant to schools, families and taxpayers. </w:t>
      </w:r>
      <w:r w:rsidR="00B246BF" w:rsidRPr="000A162D">
        <w:rPr>
          <w:rFonts w:ascii="Calibri" w:eastAsia="Times New Roman" w:hAnsi="Calibri" w:cs="Times New Roman"/>
          <w:bCs/>
          <w:strike/>
          <w:color w:val="000000"/>
        </w:rPr>
        <w:t xml:space="preserve">Because many school leaders were reluctant to discuss this sensitive issue, reporters showed up at football practices and bus stops and real estate offices to find families.  </w:t>
      </w:r>
    </w:p>
    <w:p w14:paraId="1795246E" w14:textId="4FA35B90" w:rsidR="00195E8C" w:rsidRDefault="00195E8C" w:rsidP="00D812CA">
      <w:pPr>
        <w:spacing w:after="0" w:line="240" w:lineRule="auto"/>
        <w:rPr>
          <w:rFonts w:ascii="Calibri" w:eastAsia="Times New Roman" w:hAnsi="Calibri" w:cs="Times New Roman"/>
          <w:bCs/>
          <w:color w:val="000000"/>
        </w:rPr>
      </w:pPr>
    </w:p>
    <w:p w14:paraId="6AC45F24" w14:textId="74343751" w:rsidR="00D812CA" w:rsidRDefault="00D812CA" w:rsidP="00D812CA">
      <w:pPr>
        <w:spacing w:after="0" w:line="240" w:lineRule="auto"/>
        <w:rPr>
          <w:rFonts w:ascii="Calibri" w:eastAsia="Times New Roman" w:hAnsi="Calibri" w:cs="Times New Roman"/>
          <w:bCs/>
          <w:color w:val="000000"/>
        </w:rPr>
      </w:pPr>
      <w:r>
        <w:rPr>
          <w:rFonts w:ascii="Calibri" w:eastAsia="Times New Roman" w:hAnsi="Calibri" w:cs="Times New Roman"/>
          <w:bCs/>
          <w:color w:val="000000"/>
        </w:rPr>
        <w:lastRenderedPageBreak/>
        <w:t xml:space="preserve">The </w:t>
      </w:r>
      <w:r w:rsidR="00DD5AC0">
        <w:rPr>
          <w:rFonts w:ascii="Calibri" w:eastAsia="Times New Roman" w:hAnsi="Calibri" w:cs="Times New Roman"/>
          <w:bCs/>
          <w:color w:val="000000"/>
        </w:rPr>
        <w:t xml:space="preserve">series </w:t>
      </w:r>
      <w:r>
        <w:rPr>
          <w:rFonts w:ascii="Calibri" w:eastAsia="Times New Roman" w:hAnsi="Calibri" w:cs="Times New Roman"/>
          <w:bCs/>
          <w:color w:val="000000"/>
        </w:rPr>
        <w:t>revealed</w:t>
      </w:r>
      <w:r w:rsidR="00DD5AC0">
        <w:rPr>
          <w:rFonts w:ascii="Calibri" w:eastAsia="Times New Roman" w:hAnsi="Calibri" w:cs="Times New Roman"/>
          <w:bCs/>
          <w:color w:val="000000"/>
        </w:rPr>
        <w:t xml:space="preserve"> that</w:t>
      </w:r>
      <w:r w:rsidR="00B246BF">
        <w:rPr>
          <w:rFonts w:ascii="Calibri" w:eastAsia="Times New Roman" w:hAnsi="Calibri" w:cs="Times New Roman"/>
          <w:bCs/>
          <w:color w:val="000000"/>
        </w:rPr>
        <w:t xml:space="preserve"> decisions by individual parents are adding up to big change for Minnesota schools</w:t>
      </w:r>
      <w:r>
        <w:rPr>
          <w:rFonts w:ascii="Calibri" w:eastAsia="Times New Roman" w:hAnsi="Calibri" w:cs="Times New Roman"/>
          <w:bCs/>
          <w:color w:val="000000"/>
        </w:rPr>
        <w:t xml:space="preserve">: </w:t>
      </w:r>
    </w:p>
    <w:p w14:paraId="096254B0" w14:textId="4EC4EAD4" w:rsidR="00D812CA" w:rsidRDefault="00D812CA" w:rsidP="00D812CA">
      <w:pPr>
        <w:spacing w:after="0" w:line="240" w:lineRule="auto"/>
        <w:rPr>
          <w:rFonts w:ascii="Calibri" w:eastAsia="Times New Roman" w:hAnsi="Calibri" w:cs="Times New Roman"/>
          <w:b/>
          <w:bCs/>
          <w:color w:val="000000"/>
        </w:rPr>
      </w:pPr>
    </w:p>
    <w:p w14:paraId="1C57976A" w14:textId="44CEE5D4" w:rsidR="00D812CA" w:rsidRPr="00B246BF" w:rsidRDefault="00195E8C" w:rsidP="00B246BF">
      <w:pPr>
        <w:pStyle w:val="ListParagraph"/>
        <w:numPr>
          <w:ilvl w:val="0"/>
          <w:numId w:val="1"/>
        </w:numPr>
        <w:spacing w:after="0" w:line="240" w:lineRule="auto"/>
        <w:rPr>
          <w:rFonts w:ascii="Calibri" w:eastAsia="Times New Roman" w:hAnsi="Calibri" w:cs="Times New Roman"/>
          <w:bCs/>
          <w:color w:val="000000"/>
        </w:rPr>
      </w:pPr>
      <w:r w:rsidRPr="00B246BF">
        <w:rPr>
          <w:rFonts w:ascii="Calibri" w:eastAsia="Times New Roman" w:hAnsi="Calibri" w:cs="Times New Roman"/>
          <w:bCs/>
          <w:color w:val="000000"/>
        </w:rPr>
        <w:t xml:space="preserve">Even while the number of school-age children is rising in the two center cities, enrollment is dropping steadily. </w:t>
      </w:r>
      <w:r w:rsidR="001F59F9" w:rsidRPr="00B246BF">
        <w:rPr>
          <w:rFonts w:ascii="Calibri" w:eastAsia="Times New Roman" w:hAnsi="Calibri" w:cs="Times New Roman"/>
          <w:bCs/>
          <w:color w:val="000000"/>
        </w:rPr>
        <w:t>Minneapolis and St. Paul are losing 30 percent of their students to charter schools and other school districts, forcing major budget cuts and scrambl</w:t>
      </w:r>
      <w:r w:rsidR="007B5E69" w:rsidRPr="00B246BF">
        <w:rPr>
          <w:rFonts w:ascii="Calibri" w:eastAsia="Times New Roman" w:hAnsi="Calibri" w:cs="Times New Roman"/>
          <w:bCs/>
          <w:color w:val="000000"/>
        </w:rPr>
        <w:t>ing</w:t>
      </w:r>
      <w:r w:rsidR="001F59F9" w:rsidRPr="00B246BF">
        <w:rPr>
          <w:rFonts w:ascii="Calibri" w:eastAsia="Times New Roman" w:hAnsi="Calibri" w:cs="Times New Roman"/>
          <w:bCs/>
          <w:color w:val="000000"/>
        </w:rPr>
        <w:t xml:space="preserve"> to hold on to those who remain. </w:t>
      </w:r>
    </w:p>
    <w:p w14:paraId="46CC8587" w14:textId="67137D96" w:rsidR="001F59F9" w:rsidRDefault="001F59F9" w:rsidP="00D812CA">
      <w:pPr>
        <w:spacing w:after="0" w:line="240" w:lineRule="auto"/>
        <w:rPr>
          <w:rFonts w:ascii="Calibri" w:eastAsia="Times New Roman" w:hAnsi="Calibri" w:cs="Times New Roman"/>
          <w:bCs/>
          <w:color w:val="000000"/>
        </w:rPr>
      </w:pPr>
    </w:p>
    <w:p w14:paraId="71C5C4D2" w14:textId="5EDA1A81" w:rsidR="001F59F9" w:rsidRPr="00B246BF" w:rsidRDefault="007B5E69" w:rsidP="00B246BF">
      <w:pPr>
        <w:pStyle w:val="ListParagraph"/>
        <w:numPr>
          <w:ilvl w:val="0"/>
          <w:numId w:val="1"/>
        </w:numPr>
        <w:spacing w:after="0" w:line="240" w:lineRule="auto"/>
        <w:rPr>
          <w:rFonts w:ascii="Calibri" w:eastAsia="Times New Roman" w:hAnsi="Calibri" w:cs="Times New Roman"/>
          <w:bCs/>
          <w:color w:val="000000"/>
        </w:rPr>
      </w:pPr>
      <w:r w:rsidRPr="00B246BF">
        <w:rPr>
          <w:rFonts w:ascii="Calibri" w:eastAsia="Times New Roman" w:hAnsi="Calibri" w:cs="Times New Roman"/>
          <w:bCs/>
          <w:color w:val="000000"/>
        </w:rPr>
        <w:t xml:space="preserve">Though </w:t>
      </w:r>
      <w:r w:rsidR="00DD5AC0" w:rsidRPr="00B246BF">
        <w:rPr>
          <w:rFonts w:ascii="Calibri" w:eastAsia="Times New Roman" w:hAnsi="Calibri" w:cs="Times New Roman"/>
          <w:bCs/>
          <w:color w:val="000000"/>
        </w:rPr>
        <w:t xml:space="preserve">white flight </w:t>
      </w:r>
      <w:r w:rsidRPr="00B246BF">
        <w:rPr>
          <w:rFonts w:ascii="Calibri" w:eastAsia="Times New Roman" w:hAnsi="Calibri" w:cs="Times New Roman"/>
          <w:bCs/>
          <w:color w:val="000000"/>
        </w:rPr>
        <w:t>dominates the discussion</w:t>
      </w:r>
      <w:r w:rsidR="00C05CD1" w:rsidRPr="00B246BF">
        <w:rPr>
          <w:rFonts w:ascii="Calibri" w:eastAsia="Times New Roman" w:hAnsi="Calibri" w:cs="Times New Roman"/>
          <w:bCs/>
          <w:color w:val="000000"/>
        </w:rPr>
        <w:t xml:space="preserve"> elsewhere</w:t>
      </w:r>
      <w:r w:rsidR="00DD5AC0" w:rsidRPr="00B246BF">
        <w:rPr>
          <w:rFonts w:ascii="Calibri" w:eastAsia="Times New Roman" w:hAnsi="Calibri" w:cs="Times New Roman"/>
          <w:bCs/>
          <w:color w:val="000000"/>
        </w:rPr>
        <w:t>, b</w:t>
      </w:r>
      <w:r w:rsidR="001F59F9" w:rsidRPr="00B246BF">
        <w:rPr>
          <w:rFonts w:ascii="Calibri" w:eastAsia="Times New Roman" w:hAnsi="Calibri" w:cs="Times New Roman"/>
          <w:bCs/>
          <w:color w:val="000000"/>
        </w:rPr>
        <w:t xml:space="preserve">lack families comprise the largest group leaving Minneapolis Public Schools. </w:t>
      </w:r>
      <w:r w:rsidR="00B246BF" w:rsidRPr="00B246BF">
        <w:rPr>
          <w:rFonts w:ascii="Calibri" w:eastAsia="Times New Roman" w:hAnsi="Calibri" w:cs="Times New Roman"/>
          <w:bCs/>
          <w:color w:val="000000"/>
        </w:rPr>
        <w:t xml:space="preserve"> More than half of black school-age children go to school elsewhere</w:t>
      </w:r>
      <w:r w:rsidR="00B246BF">
        <w:rPr>
          <w:rFonts w:ascii="Calibri" w:eastAsia="Times New Roman" w:hAnsi="Calibri" w:cs="Times New Roman"/>
          <w:bCs/>
          <w:color w:val="000000"/>
        </w:rPr>
        <w:t>.</w:t>
      </w:r>
    </w:p>
    <w:p w14:paraId="0C8097D5" w14:textId="3C4D90C9" w:rsidR="001F59F9" w:rsidRDefault="001F59F9" w:rsidP="00D812CA">
      <w:pPr>
        <w:spacing w:after="0" w:line="240" w:lineRule="auto"/>
        <w:rPr>
          <w:rFonts w:ascii="Calibri" w:eastAsia="Times New Roman" w:hAnsi="Calibri" w:cs="Times New Roman"/>
          <w:bCs/>
          <w:color w:val="000000"/>
        </w:rPr>
      </w:pPr>
    </w:p>
    <w:p w14:paraId="0C0FA623" w14:textId="3B00AA01" w:rsidR="001F59F9" w:rsidRPr="00B246BF" w:rsidRDefault="007B5E69" w:rsidP="00B246BF">
      <w:pPr>
        <w:pStyle w:val="ListParagraph"/>
        <w:numPr>
          <w:ilvl w:val="0"/>
          <w:numId w:val="1"/>
        </w:numPr>
        <w:spacing w:after="0" w:line="240" w:lineRule="auto"/>
        <w:rPr>
          <w:rFonts w:ascii="Calibri" w:eastAsia="Times New Roman" w:hAnsi="Calibri" w:cs="Times New Roman"/>
          <w:bCs/>
          <w:color w:val="000000"/>
        </w:rPr>
      </w:pPr>
      <w:r w:rsidRPr="00B246BF">
        <w:rPr>
          <w:rFonts w:ascii="Calibri" w:eastAsia="Times New Roman" w:hAnsi="Calibri" w:cs="Times New Roman"/>
          <w:bCs/>
          <w:color w:val="000000"/>
        </w:rPr>
        <w:t xml:space="preserve">Accelerating </w:t>
      </w:r>
      <w:r w:rsidR="00C05CD1" w:rsidRPr="00B246BF">
        <w:rPr>
          <w:rFonts w:ascii="Calibri" w:eastAsia="Times New Roman" w:hAnsi="Calibri" w:cs="Times New Roman"/>
          <w:bCs/>
          <w:color w:val="000000"/>
        </w:rPr>
        <w:t xml:space="preserve">student movement </w:t>
      </w:r>
      <w:r w:rsidRPr="00B246BF">
        <w:rPr>
          <w:rFonts w:ascii="Calibri" w:eastAsia="Times New Roman" w:hAnsi="Calibri" w:cs="Times New Roman"/>
          <w:bCs/>
          <w:color w:val="000000"/>
        </w:rPr>
        <w:t>is dividing suburban school districts into winners and losers</w:t>
      </w:r>
      <w:r w:rsidR="00C05CD1" w:rsidRPr="00B246BF">
        <w:rPr>
          <w:rFonts w:ascii="Calibri" w:eastAsia="Times New Roman" w:hAnsi="Calibri" w:cs="Times New Roman"/>
          <w:bCs/>
          <w:color w:val="000000"/>
        </w:rPr>
        <w:t xml:space="preserve"> and fomenting taxpayer unrest</w:t>
      </w:r>
      <w:r w:rsidRPr="00B246BF">
        <w:rPr>
          <w:rFonts w:ascii="Calibri" w:eastAsia="Times New Roman" w:hAnsi="Calibri" w:cs="Times New Roman"/>
          <w:bCs/>
          <w:color w:val="000000"/>
        </w:rPr>
        <w:t xml:space="preserve">. </w:t>
      </w:r>
      <w:r w:rsidR="00B246BF" w:rsidRPr="00B246BF">
        <w:rPr>
          <w:rFonts w:ascii="Calibri" w:eastAsia="Times New Roman" w:hAnsi="Calibri" w:cs="Times New Roman"/>
          <w:bCs/>
          <w:color w:val="000000"/>
        </w:rPr>
        <w:t>Attempts by one district to close its borders is provoking a spike in home purchases in the attendance area.</w:t>
      </w:r>
    </w:p>
    <w:p w14:paraId="1B7985AF" w14:textId="77777777" w:rsidR="007B5E69" w:rsidRDefault="007B5E69" w:rsidP="00D812CA">
      <w:pPr>
        <w:spacing w:after="0" w:line="240" w:lineRule="auto"/>
        <w:rPr>
          <w:rFonts w:ascii="Calibri" w:eastAsia="Times New Roman" w:hAnsi="Calibri" w:cs="Times New Roman"/>
          <w:bCs/>
          <w:color w:val="000000"/>
        </w:rPr>
      </w:pPr>
    </w:p>
    <w:p w14:paraId="1E8B68A7" w14:textId="51DE6C93" w:rsidR="00195E8C" w:rsidRDefault="00B246BF" w:rsidP="00195E8C">
      <w:pPr>
        <w:spacing w:after="0" w:line="240" w:lineRule="auto"/>
        <w:rPr>
          <w:rFonts w:ascii="Calibri" w:eastAsia="Times New Roman" w:hAnsi="Calibri" w:cs="Times New Roman"/>
          <w:bCs/>
          <w:color w:val="000000"/>
        </w:rPr>
      </w:pPr>
      <w:r>
        <w:rPr>
          <w:rFonts w:ascii="Calibri" w:eastAsia="Times New Roman" w:hAnsi="Calibri" w:cs="Times New Roman"/>
          <w:bCs/>
          <w:color w:val="000000"/>
        </w:rPr>
        <w:t>At the same time, w</w:t>
      </w:r>
      <w:r w:rsidR="00195E8C">
        <w:rPr>
          <w:rFonts w:ascii="Calibri" w:eastAsia="Times New Roman" w:hAnsi="Calibri" w:cs="Times New Roman"/>
          <w:bCs/>
          <w:color w:val="000000"/>
        </w:rPr>
        <w:t xml:space="preserve">e used our </w:t>
      </w:r>
      <w:r>
        <w:rPr>
          <w:rFonts w:ascii="Calibri" w:eastAsia="Times New Roman" w:hAnsi="Calibri" w:cs="Times New Roman"/>
          <w:bCs/>
          <w:color w:val="000000"/>
        </w:rPr>
        <w:t>expanding</w:t>
      </w:r>
      <w:r w:rsidR="00195E8C">
        <w:rPr>
          <w:rFonts w:ascii="Calibri" w:eastAsia="Times New Roman" w:hAnsi="Calibri" w:cs="Times New Roman"/>
          <w:bCs/>
          <w:color w:val="000000"/>
        </w:rPr>
        <w:t xml:space="preserve"> digital toolbox to bring the findings into sharp focus for readers.</w:t>
      </w:r>
    </w:p>
    <w:p w14:paraId="474F332F" w14:textId="653A86F0" w:rsidR="007B5E69" w:rsidRDefault="007B5E69" w:rsidP="00D812CA">
      <w:pPr>
        <w:spacing w:after="0" w:line="240" w:lineRule="auto"/>
        <w:rPr>
          <w:rFonts w:ascii="Calibri" w:eastAsia="Times New Roman" w:hAnsi="Calibri" w:cs="Times New Roman"/>
          <w:bCs/>
          <w:color w:val="000000"/>
        </w:rPr>
      </w:pPr>
    </w:p>
    <w:p w14:paraId="78506B7A" w14:textId="77777777" w:rsidR="00B246BF" w:rsidRDefault="00B246BF" w:rsidP="00B246BF">
      <w:pPr>
        <w:pStyle w:val="PlainText"/>
        <w:numPr>
          <w:ilvl w:val="0"/>
          <w:numId w:val="3"/>
        </w:numPr>
      </w:pPr>
      <w:r>
        <w:t>An animated promotional data visualization that crystallized the overarching changes taking place</w:t>
      </w:r>
    </w:p>
    <w:p w14:paraId="40380C8C" w14:textId="77777777" w:rsidR="00B246BF" w:rsidRDefault="00B246BF" w:rsidP="00B246BF">
      <w:pPr>
        <w:pStyle w:val="PlainText"/>
      </w:pPr>
    </w:p>
    <w:p w14:paraId="41463FFC" w14:textId="77777777" w:rsidR="00B246BF" w:rsidRDefault="00B246BF" w:rsidP="00B246BF">
      <w:pPr>
        <w:pStyle w:val="PlainText"/>
        <w:numPr>
          <w:ilvl w:val="0"/>
          <w:numId w:val="3"/>
        </w:numPr>
      </w:pPr>
      <w:r>
        <w:t>Multiple additional data visualizations tailored to highlight the issues in each location</w:t>
      </w:r>
    </w:p>
    <w:p w14:paraId="3F117A51" w14:textId="77777777" w:rsidR="00B246BF" w:rsidRDefault="00B246BF" w:rsidP="00B246BF">
      <w:pPr>
        <w:pStyle w:val="PlainText"/>
      </w:pPr>
    </w:p>
    <w:p w14:paraId="1C8E521D" w14:textId="77777777" w:rsidR="00B246BF" w:rsidRDefault="00B246BF" w:rsidP="00B246BF">
      <w:pPr>
        <w:pStyle w:val="PlainText"/>
        <w:numPr>
          <w:ilvl w:val="0"/>
          <w:numId w:val="3"/>
        </w:numPr>
      </w:pPr>
      <w:r>
        <w:t>A database that allowed parents to see movements in every district in Minnesota, not just the ones we highlighted</w:t>
      </w:r>
    </w:p>
    <w:p w14:paraId="1AF0F077" w14:textId="77777777" w:rsidR="00B246BF" w:rsidRDefault="00B246BF" w:rsidP="00B246BF">
      <w:pPr>
        <w:pStyle w:val="PlainText"/>
      </w:pPr>
    </w:p>
    <w:p w14:paraId="2845B51D" w14:textId="77777777" w:rsidR="00B246BF" w:rsidRDefault="00B246BF" w:rsidP="00B246BF">
      <w:pPr>
        <w:pStyle w:val="PlainText"/>
        <w:numPr>
          <w:ilvl w:val="0"/>
          <w:numId w:val="3"/>
        </w:numPr>
      </w:pPr>
      <w:r>
        <w:t>A "Tell Us" form, inviting readers to share their experiences, acted as a focused form of engagement in addition to our typical commenting process</w:t>
      </w:r>
    </w:p>
    <w:p w14:paraId="1541CFA3" w14:textId="77777777" w:rsidR="00B246BF" w:rsidRDefault="00B246BF" w:rsidP="00B246BF">
      <w:pPr>
        <w:pStyle w:val="PlainText"/>
      </w:pPr>
    </w:p>
    <w:p w14:paraId="1ACC0B71" w14:textId="6CE31F84" w:rsidR="007B5E69" w:rsidRDefault="007B5E69" w:rsidP="00D812CA">
      <w:pPr>
        <w:spacing w:after="0" w:line="240" w:lineRule="auto"/>
        <w:rPr>
          <w:rFonts w:ascii="Calibri" w:eastAsia="Times New Roman" w:hAnsi="Calibri" w:cs="Times New Roman"/>
          <w:bCs/>
          <w:color w:val="000000"/>
        </w:rPr>
      </w:pPr>
      <w:r>
        <w:rPr>
          <w:rFonts w:ascii="Calibri" w:eastAsia="Times New Roman" w:hAnsi="Calibri" w:cs="Times New Roman"/>
          <w:bCs/>
          <w:color w:val="000000"/>
        </w:rPr>
        <w:t xml:space="preserve">The </w:t>
      </w:r>
      <w:r w:rsidR="00C05CD1">
        <w:rPr>
          <w:rFonts w:ascii="Calibri" w:eastAsia="Times New Roman" w:hAnsi="Calibri" w:cs="Times New Roman"/>
          <w:bCs/>
          <w:color w:val="000000"/>
        </w:rPr>
        <w:t xml:space="preserve">reader response was intense. </w:t>
      </w:r>
      <w:r>
        <w:rPr>
          <w:rFonts w:ascii="Calibri" w:eastAsia="Times New Roman" w:hAnsi="Calibri" w:cs="Times New Roman"/>
          <w:bCs/>
          <w:color w:val="000000"/>
        </w:rPr>
        <w:t xml:space="preserve"> </w:t>
      </w:r>
      <w:r w:rsidR="00C05CD1">
        <w:rPr>
          <w:rFonts w:ascii="Calibri" w:eastAsia="Times New Roman" w:hAnsi="Calibri" w:cs="Times New Roman"/>
          <w:bCs/>
          <w:color w:val="000000"/>
        </w:rPr>
        <w:t xml:space="preserve">More than </w:t>
      </w:r>
      <w:proofErr w:type="gramStart"/>
      <w:r w:rsidR="00C05CD1">
        <w:rPr>
          <w:rFonts w:ascii="Calibri" w:eastAsia="Times New Roman" w:hAnsi="Calibri" w:cs="Times New Roman"/>
          <w:bCs/>
          <w:color w:val="000000"/>
        </w:rPr>
        <w:t>130,000 page</w:t>
      </w:r>
      <w:proofErr w:type="gramEnd"/>
      <w:r w:rsidR="00C05CD1">
        <w:rPr>
          <w:rFonts w:ascii="Calibri" w:eastAsia="Times New Roman" w:hAnsi="Calibri" w:cs="Times New Roman"/>
          <w:bCs/>
          <w:color w:val="000000"/>
        </w:rPr>
        <w:t xml:space="preserve"> views online. Thousands of people used the lookup tool. Hundreds of </w:t>
      </w:r>
      <w:proofErr w:type="gramStart"/>
      <w:r w:rsidR="00C05CD1">
        <w:rPr>
          <w:rFonts w:ascii="Calibri" w:eastAsia="Times New Roman" w:hAnsi="Calibri" w:cs="Times New Roman"/>
          <w:bCs/>
          <w:color w:val="000000"/>
        </w:rPr>
        <w:t>reader</w:t>
      </w:r>
      <w:proofErr w:type="gramEnd"/>
      <w:r w:rsidR="00C05CD1">
        <w:rPr>
          <w:rFonts w:ascii="Calibri" w:eastAsia="Times New Roman" w:hAnsi="Calibri" w:cs="Times New Roman"/>
          <w:bCs/>
          <w:color w:val="000000"/>
        </w:rPr>
        <w:t xml:space="preserve"> commented. Some left their contact information on our “Tell Us” page.  </w:t>
      </w:r>
    </w:p>
    <w:p w14:paraId="603CF281" w14:textId="1D3019E7" w:rsidR="00C05CD1" w:rsidRDefault="00C05CD1" w:rsidP="00D812CA">
      <w:pPr>
        <w:spacing w:after="0" w:line="240" w:lineRule="auto"/>
        <w:rPr>
          <w:rFonts w:ascii="Calibri" w:eastAsia="Times New Roman" w:hAnsi="Calibri" w:cs="Times New Roman"/>
          <w:bCs/>
          <w:color w:val="000000"/>
        </w:rPr>
      </w:pPr>
    </w:p>
    <w:p w14:paraId="595E80FE" w14:textId="743EC817" w:rsidR="00C05CD1" w:rsidRDefault="00C05CD1" w:rsidP="00D812CA">
      <w:pPr>
        <w:spacing w:after="0" w:line="240" w:lineRule="auto"/>
        <w:rPr>
          <w:rFonts w:ascii="Calibri" w:eastAsia="Times New Roman" w:hAnsi="Calibri" w:cs="Times New Roman"/>
          <w:bCs/>
          <w:color w:val="000000"/>
        </w:rPr>
      </w:pPr>
      <w:r>
        <w:rPr>
          <w:rFonts w:ascii="Calibri" w:eastAsia="Times New Roman" w:hAnsi="Calibri" w:cs="Times New Roman"/>
          <w:bCs/>
          <w:color w:val="000000"/>
        </w:rPr>
        <w:t xml:space="preserve">Months later, the response is still </w:t>
      </w:r>
      <w:proofErr w:type="gramStart"/>
      <w:r>
        <w:rPr>
          <w:rFonts w:ascii="Calibri" w:eastAsia="Times New Roman" w:hAnsi="Calibri" w:cs="Times New Roman"/>
          <w:bCs/>
          <w:color w:val="000000"/>
        </w:rPr>
        <w:t>echoing</w:t>
      </w:r>
      <w:proofErr w:type="gramEnd"/>
      <w:r w:rsidR="00C27A04">
        <w:rPr>
          <w:rFonts w:ascii="Calibri" w:eastAsia="Times New Roman" w:hAnsi="Calibri" w:cs="Times New Roman"/>
          <w:bCs/>
          <w:color w:val="000000"/>
        </w:rPr>
        <w:t xml:space="preserve"> and we are still reporting on the fallout</w:t>
      </w:r>
      <w:r>
        <w:rPr>
          <w:rFonts w:ascii="Calibri" w:eastAsia="Times New Roman" w:hAnsi="Calibri" w:cs="Times New Roman"/>
          <w:bCs/>
          <w:color w:val="000000"/>
        </w:rPr>
        <w:t xml:space="preserve">. </w:t>
      </w:r>
      <w:r w:rsidR="00C27A04">
        <w:rPr>
          <w:rFonts w:ascii="Calibri" w:eastAsia="Times New Roman" w:hAnsi="Calibri" w:cs="Times New Roman"/>
          <w:bCs/>
          <w:color w:val="000000"/>
        </w:rPr>
        <w:t xml:space="preserve">The scope of the enrollment declines in Minneapolis and St. Paul has changed the conversation about what the traditional districts should do. </w:t>
      </w:r>
      <w:r>
        <w:rPr>
          <w:rFonts w:ascii="Calibri" w:eastAsia="Times New Roman" w:hAnsi="Calibri" w:cs="Times New Roman"/>
          <w:bCs/>
          <w:color w:val="000000"/>
        </w:rPr>
        <w:t xml:space="preserve">Residents in one of the “winning” suburban districts are pressing school officials to discuss the taxpayer cost of open enrollment. </w:t>
      </w:r>
    </w:p>
    <w:p w14:paraId="14E6BA6A" w14:textId="68AA527C" w:rsidR="00C05CD1" w:rsidRDefault="00C05CD1" w:rsidP="00D812CA">
      <w:pPr>
        <w:spacing w:after="0" w:line="240" w:lineRule="auto"/>
        <w:rPr>
          <w:rFonts w:ascii="Calibri" w:eastAsia="Times New Roman" w:hAnsi="Calibri" w:cs="Times New Roman"/>
          <w:b/>
          <w:bCs/>
          <w:color w:val="000000"/>
        </w:rPr>
      </w:pPr>
    </w:p>
    <w:p w14:paraId="278E106D" w14:textId="77777777" w:rsidR="00C05CD1" w:rsidRDefault="00C05CD1" w:rsidP="00D812CA">
      <w:pPr>
        <w:spacing w:after="0" w:line="240" w:lineRule="auto"/>
        <w:rPr>
          <w:rFonts w:ascii="Calibri" w:eastAsia="Times New Roman" w:hAnsi="Calibri" w:cs="Times New Roman"/>
          <w:b/>
          <w:bCs/>
          <w:color w:val="000000"/>
        </w:rPr>
      </w:pPr>
    </w:p>
    <w:p w14:paraId="34FA827E" w14:textId="096CDFAA" w:rsidR="00C05CD1" w:rsidRDefault="00C05CD1" w:rsidP="00D812CA">
      <w:pPr>
        <w:spacing w:after="0" w:line="240" w:lineRule="auto"/>
        <w:rPr>
          <w:rFonts w:ascii="Calibri" w:eastAsia="Times New Roman" w:hAnsi="Calibri" w:cs="Times New Roman"/>
          <w:b/>
          <w:bCs/>
          <w:color w:val="000000"/>
        </w:rPr>
      </w:pPr>
    </w:p>
    <w:p w14:paraId="30CD1F9A" w14:textId="77777777" w:rsidR="00C05CD1" w:rsidRDefault="00C05CD1" w:rsidP="00D812CA">
      <w:pPr>
        <w:spacing w:after="0" w:line="240" w:lineRule="auto"/>
        <w:rPr>
          <w:rFonts w:ascii="Calibri" w:eastAsia="Times New Roman" w:hAnsi="Calibri" w:cs="Times New Roman"/>
          <w:b/>
          <w:bCs/>
          <w:color w:val="000000"/>
        </w:rPr>
      </w:pPr>
    </w:p>
    <w:sectPr w:rsidR="00C05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732B6"/>
    <w:multiLevelType w:val="hybridMultilevel"/>
    <w:tmpl w:val="7310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05E4B"/>
    <w:multiLevelType w:val="hybridMultilevel"/>
    <w:tmpl w:val="40EE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6A66C0"/>
    <w:multiLevelType w:val="hybridMultilevel"/>
    <w:tmpl w:val="4BA46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4B"/>
    <w:rsid w:val="000A162D"/>
    <w:rsid w:val="00195E8C"/>
    <w:rsid w:val="001E60DE"/>
    <w:rsid w:val="001F59F9"/>
    <w:rsid w:val="00245F51"/>
    <w:rsid w:val="00272505"/>
    <w:rsid w:val="002779C7"/>
    <w:rsid w:val="003D26C8"/>
    <w:rsid w:val="004F3A4D"/>
    <w:rsid w:val="00564CB8"/>
    <w:rsid w:val="007213A4"/>
    <w:rsid w:val="00733B4B"/>
    <w:rsid w:val="007411EF"/>
    <w:rsid w:val="00782B18"/>
    <w:rsid w:val="007B5E69"/>
    <w:rsid w:val="00A6669E"/>
    <w:rsid w:val="00B229F5"/>
    <w:rsid w:val="00B246BF"/>
    <w:rsid w:val="00C05CD1"/>
    <w:rsid w:val="00C27A04"/>
    <w:rsid w:val="00C4414E"/>
    <w:rsid w:val="00CF3653"/>
    <w:rsid w:val="00D1104A"/>
    <w:rsid w:val="00D812CA"/>
    <w:rsid w:val="00DD5AC0"/>
    <w:rsid w:val="00F63824"/>
    <w:rsid w:val="00FA0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B495"/>
  <w15:chartTrackingRefBased/>
  <w15:docId w15:val="{953ED186-0FDA-45E3-8980-384BBA1E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6BF"/>
    <w:pPr>
      <w:ind w:left="720"/>
      <w:contextualSpacing/>
    </w:pPr>
  </w:style>
  <w:style w:type="paragraph" w:styleId="PlainText">
    <w:name w:val="Plain Text"/>
    <w:basedOn w:val="Normal"/>
    <w:link w:val="PlainTextChar"/>
    <w:uiPriority w:val="99"/>
    <w:semiHidden/>
    <w:unhideWhenUsed/>
    <w:rsid w:val="00B246BF"/>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246BF"/>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333425">
      <w:bodyDiv w:val="1"/>
      <w:marLeft w:val="0"/>
      <w:marRight w:val="0"/>
      <w:marTop w:val="0"/>
      <w:marBottom w:val="0"/>
      <w:divBdr>
        <w:top w:val="none" w:sz="0" w:space="0" w:color="auto"/>
        <w:left w:val="none" w:sz="0" w:space="0" w:color="auto"/>
        <w:bottom w:val="none" w:sz="0" w:space="0" w:color="auto"/>
        <w:right w:val="none" w:sz="0" w:space="0" w:color="auto"/>
      </w:divBdr>
    </w:div>
    <w:div w:id="1151559419">
      <w:bodyDiv w:val="1"/>
      <w:marLeft w:val="0"/>
      <w:marRight w:val="0"/>
      <w:marTop w:val="0"/>
      <w:marBottom w:val="0"/>
      <w:divBdr>
        <w:top w:val="none" w:sz="0" w:space="0" w:color="auto"/>
        <w:left w:val="none" w:sz="0" w:space="0" w:color="auto"/>
        <w:bottom w:val="none" w:sz="0" w:space="0" w:color="auto"/>
        <w:right w:val="none" w:sz="0" w:space="0" w:color="auto"/>
      </w:divBdr>
    </w:div>
    <w:div w:id="186065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734</Words>
  <Characters>4185</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McCarthy, Maureen</dc:creator>
  <cp:keywords/>
  <dc:description/>
  <cp:lastModifiedBy>Webster, MaryJo</cp:lastModifiedBy>
  <cp:revision>2</cp:revision>
  <dcterms:created xsi:type="dcterms:W3CDTF">2017-12-13T19:21:00Z</dcterms:created>
  <dcterms:modified xsi:type="dcterms:W3CDTF">2017-12-13T19:21:00Z</dcterms:modified>
</cp:coreProperties>
</file>