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competing-interest"/>
    <w:p>
      <w:pPr>
        <w:pStyle w:val="Heading1"/>
      </w:pPr>
      <w:r>
        <w:t xml:space="preserve">Declaration of Competing Interest</w:t>
      </w:r>
    </w:p>
    <w:p>
      <w:pPr>
        <w:pStyle w:val="FirstParagraph"/>
      </w:pPr>
      <w:r>
        <w:t xml:space="preserve">The author declares that he has no known competing financial interests or personal relationships that could have appeared to influence the work reported in this paper.</w:t>
      </w:r>
    </w:p>
    <w:p>
      <w:pPr>
        <w:pStyle w:val="BodyText"/>
      </w:pPr>
      <w:r>
        <w:t xml:space="preserve">Diego Malpica, MD</w:t>
      </w:r>
      <w:r>
        <w:t xml:space="preserve"> </w:t>
      </w:r>
      <w:r>
        <w:t xml:space="preserve">Direction of Aerospace Medicine, Aerospace Scientific Department,</w:t>
      </w:r>
      <w:r>
        <w:t xml:space="preserve"> </w:t>
      </w:r>
      <w:r>
        <w:t xml:space="preserve">Colombian Aerospace Force (Fuerza Aeroespacial Colombiana, FAC),</w:t>
      </w:r>
      <w:r>
        <w:t xml:space="preserve"> </w:t>
      </w:r>
      <w:r>
        <w:t xml:space="preserve">Bogotá, Colombia.</w:t>
      </w:r>
      <w:r>
        <w:t xml:space="preserve"> </w:t>
      </w:r>
      <w:r>
        <w:t xml:space="preserve">ORCID: 0000-0002-2257-4940</w:t>
      </w:r>
      <w:r>
        <w:t xml:space="preserve"> </w:t>
      </w:r>
      <w:r>
        <w:t xml:space="preserve">[Date at submission]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2026-05-17T13:26:24Z</dcterms:created>
  <dcterms:modified xsi:type="dcterms:W3CDTF">2026-05-17T13:26:24Z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