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Webinar Recap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ChatGPT Add-in for Excel  •  Practical AI Workflows for Analysis and Reporting</w:t>
      </w:r>
    </w:p>
    <w:p>
      <w:pPr>
        <w:pBdr>
          <w:bottom w:val="single" w:color="808080" w:sz="6" w:space="4"/>
        </w:pBd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Five takeaways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The add-in is a co-pilot for the work you already do — not a replacement for the 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Three high-ROI workflows: formulas, narrative commentary, exploratory analysis.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AI generates. You validate. The judgment is yours.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Re-prompt. Spot-check. Isolate. Version. Every output.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Start small. Replace one step in one weekly task. Compound from there.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four-move validation playbook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Re-prompt.  </w:t>
      </w:r>
      <w:r>
        <w:rPr>
          <w:rFonts w:ascii="Calibri" w:cs="Calibri" w:eastAsia="Calibri" w:hAnsi="Calibri"/>
          <w:sz w:val="22"/>
          <w:szCs w:val="22"/>
        </w:rPr>
        <w:t xml:space="preserve">Ask the same question two different ways. If the answers diverge, neither is trustworthy yet.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Spot-check.  </w:t>
      </w:r>
      <w:r>
        <w:rPr>
          <w:rFonts w:ascii="Calibri" w:cs="Calibri" w:eastAsia="Calibri" w:hAnsi="Calibri"/>
          <w:sz w:val="22"/>
          <w:szCs w:val="22"/>
        </w:rPr>
        <w:t xml:space="preserve">Pick one specific number in the output. Verify it manually. If one is wrong, none can be trusted.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Isolate.  </w:t>
      </w:r>
      <w:r>
        <w:rPr>
          <w:rFonts w:ascii="Calibri" w:cs="Calibri" w:eastAsia="Calibri" w:hAnsi="Calibri"/>
          <w:sz w:val="22"/>
          <w:szCs w:val="22"/>
        </w:rPr>
        <w:t xml:space="preserve">Make the model walk you through the calculation for one row. If it can't, that's a signal.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Version.  </w:t>
      </w:r>
      <w:r>
        <w:rPr>
          <w:rFonts w:ascii="Calibri" w:cs="Calibri" w:eastAsia="Calibri" w:hAnsi="Calibri"/>
          <w:sz w:val="22"/>
          <w:szCs w:val="22"/>
        </w:rPr>
        <w:t xml:space="preserve">Save the prompt with the output. Future-you will want to know what was generated and from what data.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Next steps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week.  </w:t>
      </w:r>
      <w:r>
        <w:rPr>
          <w:rFonts w:ascii="Calibri" w:cs="Calibri" w:eastAsia="Calibri" w:hAnsi="Calibri"/>
          <w:sz w:val="22"/>
          <w:szCs w:val="22"/>
        </w:rPr>
        <w:t xml:space="preserve">Install the add-in. Pick one weekly task. Replace one tedious step with one prompt.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month.  </w:t>
      </w:r>
      <w:r>
        <w:rPr>
          <w:rFonts w:ascii="Calibri" w:cs="Calibri" w:eastAsia="Calibri" w:hAnsi="Calibri"/>
          <w:sz w:val="22"/>
          <w:szCs w:val="22"/>
        </w:rPr>
        <w:t xml:space="preserve">Build a personal prompt library of your 5 best prompts. Make red-teaming a reflex on every AI output.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quarter.  </w:t>
      </w:r>
      <w:r>
        <w:rPr>
          <w:rFonts w:ascii="Calibri" w:cs="Calibri" w:eastAsia="Calibri" w:hAnsi="Calibri"/>
          <w:sz w:val="22"/>
          <w:szCs w:val="22"/>
        </w:rPr>
        <w:t xml:space="preserve">Add a "Prompt used" column to your team's review template. Run a session like this one with your team, using your own data.</w:t>
      </w:r>
    </w:p>
    <w:p>
      <w:pPr>
        <w:pBdr>
          <w:bottom w:val="single" w:color="808080" w:sz="6" w:space="4"/>
        </w:pBdr>
        <w:spacing w:after="60" w:before="60"/>
      </w:pPr>
      <w: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Ask the AI to red-team itself. That one habit pays for the rest.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2026-05-16T13:34:12.968Z</dcterms:created>
  <dcterms:modified xsi:type="dcterms:W3CDTF">2026-05-16T13:34:12.968Z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