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F3338" w:sz="2" w:space="6"/>
        </w:pBdr>
        <w:shd w:fill="CF3338" w:val="clear"/>
        <w:spacing w:after="0"/>
      </w:pPr>
      <w:r>
        <w:rPr>
          <w:rFonts w:ascii="Arial" w:cs="Arial" w:eastAsia="Arial" w:hAnsi="Arial"/>
          <w:b/>
          <w:bCs/>
          <w:color w:val="FFFFFF"/>
          <w:spacing w:val="40"/>
          <w:sz w:val="18"/>
          <w:szCs w:val="18"/>
        </w:rPr>
        <w:t xml:space="preserve">STRINGFEST ANALYTICS</w:t>
      </w:r>
    </w:p>
    <w:p>
      <w:pPr>
        <w:shd w:fill="CF3338" w:val="clear"/>
        <w:spacing w:after="4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Dynamic Arrays Demo Day</w:t>
      </w:r>
    </w:p>
    <w:p>
      <w:pPr>
        <w:shd w:fill="CF3338" w:val="clear"/>
        <w:spacing w:after="16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5 Problems → 5 Formulas  ·  your take-home cheat sheet</w:t>
      </w:r>
    </w:p>
    <w:p>
      <w:pPr>
        <w:spacing w:after="160" w:before="1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Five everyday Excel headaches, and the dynamic-array formula that makes each one disappear. Every formula below spills its results across a range and recalculates on its own as your data changes — no helper columns, no copying down, no rebuilding by hand. Requires Microsoft 365 or Excel 2021+.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You keep a list of unique values by hand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You maintain a manual “lookup list” of categories, regions, or names — and update it every time new data lands.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>The fix → UNIQUE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   returns a clean, deduplicated list that grows itself.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=UNIQUE(Table1[Species])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=ROWS(Table1) - ROWS(UNIQUE(Table1))   ← how many duplicates?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120"/>
          <w:sz w:val="20"/>
          <w:szCs w:val="20"/>
        </w:rPr>
        <w:t xml:space="preserve">Why it works: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The result spills down automatically. Add a new value to the source and the list updates on its own — perfect for feeding dropdowns.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You stack helper columns and nested IFs to pull the rows you want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Filtering a table means extra columns, fragile flags, or copy-paste-filter every time the data refreshes.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>The fix → FILTER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   returns only the rows that meet your conditions — like a query engine in a cell.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=FILTER(Data, Data[Region]="West")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AND  →  =FILTER(Data, (Region="West") * (Sales&gt;500))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OR   →  =FILTER(Data, (Region="West") + (Region="East"))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120"/>
          <w:sz w:val="20"/>
          <w:szCs w:val="20"/>
        </w:rPr>
        <w:t xml:space="preserve">Why it works: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Multiply conditions for AND, add them for OR. The matching records spill out and refresh the instant your data changes.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You re-sort the data by hand every time it changes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Data &gt; Sort works once — then the next refresh scrambles it and you do it all over again.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>The fix → SORTBY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   reorders the output while leaving your source data untouched.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=SORTBY(Data, Data[Sales], -1)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=SORTBY(Data, Data[Region], 1, Data[Sales], -1)   (1 = asc, -1 = desc)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120"/>
          <w:sz w:val="20"/>
          <w:szCs w:val="20"/>
        </w:rPr>
        <w:t xml:space="preserve">Why it works: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The output is a live, reordered view. Your underlying table never moves, and the sort re-applies itself automatically.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Your VLOOKUP can’t look left — and breaks when a column moves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VLOOKUP needs the key in the first column, counts column numbers that shift, and needs IFERROR for misses.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>The fix → XLOOKUP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   handles the same work more cleanly, safely, and readably.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=XLOOKUP(EmpID, ID_col, Dept_col, "Not found")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120"/>
          <w:sz w:val="20"/>
          <w:szCs w:val="20"/>
        </w:rPr>
        <w:t xml:space="preserve">Why it works: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Looks in any direction, no column-index counting, and the 4th argument is a built-in “if not found” value — no IFERROR wrapper.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You rebuild your chart every time the underlying data shifts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A static chart range means manual updates — or a fragile named-range hack — each time rows are added or filtered.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>The fix → Spilled ranges (#) + FILTER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   let a chart redraw itself from formulas alone.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=UNIQUE(Data[Species])#        ← reference the whole spilled range</w:t>
      </w:r>
    </w:p>
    <w:p>
      <w:pPr>
        <w:pBdr>
          <w:top w:val="single" w:color="CF3338" w:sz="2" w:space="4"/>
          <w:left w:val="single" w:color="CF3338" w:sz="12" w:space="6"/>
          <w:bottom w:val="single" w:color="CF3338" w:sz="2" w:space="4"/>
          <w:right w:val="single" w:color="CF3338" w:sz="2" w:space="4"/>
        </w:pBdr>
        <w:shd w:fill="F4F2EA" w:val="clear"/>
        <w:spacing w:after="60" w:before="60"/>
      </w:pPr>
      <w:r>
        <w:rPr>
          <w:rFonts w:ascii="Consolas" w:cs="Consolas" w:eastAsia="Consolas" w:hAnsi="Consolas"/>
          <w:color w:val="1F2120"/>
          <w:sz w:val="21"/>
          <w:szCs w:val="21"/>
        </w:rPr>
        <w:t xml:space="preserve">=FILTER(Data, Data[Species]=Selected)   ← feed the chart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120"/>
          <w:sz w:val="20"/>
          <w:szCs w:val="20"/>
        </w:rPr>
        <w:t xml:space="preserve">Why it works: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Drive a dropdown from a UNIQUE result, FILTER the rows you pick, and point named ranges at the spilled arrays. Change the selection and the chart redraws itself.</w:t>
      </w:r>
    </w:p>
    <w:p>
      <w:pPr>
        <w:pBdr>
          <w:top w:val="single" w:color="CF3338" w:sz="12" w:space="8"/>
        </w:pBdr>
        <w:spacing w:after="80" w:before="320"/>
      </w:pPr>
      <w:r>
        <w:rPr>
          <w:rFonts w:ascii="Arial" w:cs="Arial" w:eastAsia="Arial" w:hAnsi="Arial"/>
          <w:b/>
          <w:bCs/>
          <w:color w:val="CF3338"/>
          <w:sz w:val="28"/>
          <w:szCs w:val="28"/>
        </w:rPr>
        <w:t xml:space="preserve">Keep practicing after the session</w:t>
      </w:r>
    </w:p>
    <w:p>
      <w:pPr>
        <w:spacing w:after="12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The live demo is free. The download files, full replay, and practice materials are available through the membership — plus a growing archive of past sessions so you keep building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Download files to rebuild every workflow from today yourself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Full session replay to revisit any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Practice materials for UNIQUE, FILTER, SORTBY, XLOOKUP, and spilled ranges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1"/>
          <w:szCs w:val="21"/>
        </w:rPr>
        <w:t xml:space="preserve">Access to the growing archive of past session materials</w:t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Join the membership:  </w:t>
      </w:r>
      <w:hyperlink w:history="1" r:id="rIdyd5xvrs5y3klqbhwbhpmp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https://stringfestdata.gumroad.com/l/mxlais?layout=profile</w:t>
        </w:r>
      </w:hyperlink>
    </w:p>
    <w:p>
      <w:pPr>
        <w:pBdr>
          <w:top w:val="single" w:color="D9D5C5" w:sz="6" w:space="8"/>
        </w:pBdr>
        <w:spacing w:after="80" w:before="200"/>
      </w:pPr>
      <w:r>
        <w:rPr>
          <w:rFonts w:ascii="Arial" w:cs="Arial" w:eastAsia="Arial" w:hAnsi="Arial"/>
          <w:b/>
          <w:bCs/>
          <w:color w:val="CF3338"/>
          <w:sz w:val="24"/>
          <w:szCs w:val="24"/>
        </w:rPr>
        <w:t xml:space="preserve">Go deeper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The book — </w:t>
      </w:r>
      <w:r>
        <w:rPr>
          <w:rFonts w:ascii="Arial" w:cs="Arial" w:eastAsia="Arial" w:hAnsi="Arial"/>
          <w:i/>
          <w:iCs/>
          <w:color w:val="1F2120"/>
          <w:sz w:val="21"/>
          <w:szCs w:val="21"/>
        </w:rPr>
        <w:t xml:space="preserve">Modern Data Analytics in Excel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 (O’Reilly). Today’s demo is drawn straight from it — the full treatment of dynamic arrays and modern Excel analytics.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120"/>
          <w:sz w:val="21"/>
          <w:szCs w:val="21"/>
        </w:rPr>
        <w:t xml:space="preserve">Free practice files — </w:t>
      </w:r>
      <w:r>
        <w:rPr>
          <w:rFonts w:ascii="Arial" w:cs="Arial" w:eastAsia="Arial" w:hAnsi="Arial"/>
          <w:color w:val="1F2120"/>
          <w:sz w:val="21"/>
          <w:szCs w:val="21"/>
        </w:rPr>
        <w:t xml:space="preserve">the companion datasets and exercises for the book, so you can practice these exact formulas hands-on at no cost:  </w:t>
      </w:r>
      <w:hyperlink w:history="1" r:id="rId3vycs380b8mtup4-5pvmx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https://stringfestanalytics.com/maxl/</w:t>
        </w:r>
      </w:hyperlink>
    </w:p>
    <w:p>
      <w:pPr>
        <w:pBdr>
          <w:top w:val="single" w:color="D9D5C5" w:sz="2" w:space="6"/>
        </w:pBdr>
        <w:spacing w:before="1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Stringfest Analytics  ·  George Mount, Microsoft Excel MVP  ·  Dynamic Arrays Demo Day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1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1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d5xvrs5y3klqbhwbhpmp" Type="http://schemas.openxmlformats.org/officeDocument/2006/relationships/hyperlink" Target="https://stringfestdata.gumroad.com/l/mxlais?layout=profile" TargetMode="External"/><Relationship Id="rId3vycs380b8mtup4-5pvmx" Type="http://schemas.openxmlformats.org/officeDocument/2006/relationships/hyperlink" Target="https://stringfestanalytics.com/max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2026-06-18T13:42:05.342Z</dcterms:created>
  <dcterms:modified xsi:type="dcterms:W3CDTF">2026-06-18T13:42:05.343Z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