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CAPSTONE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Capstone — Definition of Done (Self‑Check)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Use this to know when your capstone is actually finished. It's a </w:t>
      </w:r>
      <w:r>
        <w:rPr>
          <w:rFonts w:ascii="Calibri" w:hAnsi="Calibri"/>
          <w:b/>
          <w:color w:val="101110"/>
          <w:sz w:val="22"/>
        </w:rPr>
        <w:t>self‑check</w:t>
      </w:r>
      <w:r>
        <w:rPr>
          <w:rFonts w:ascii="Calibri" w:hAnsi="Calibri"/>
          <w:color w:val="101110"/>
          <w:sz w:val="22"/>
        </w:rPr>
        <w:t xml:space="preserve"> — nobody's grading this, it's just so </w:t>
      </w:r>
      <w:r>
        <w:rPr>
          <w:rFonts w:ascii="Calibri" w:hAnsi="Calibri"/>
          <w:i/>
          <w:color w:val="101110"/>
          <w:sz w:val="22"/>
        </w:rPr>
        <w:t>you</w:t>
      </w:r>
      <w:r>
        <w:rPr>
          <w:rFonts w:ascii="Calibri" w:hAnsi="Calibri"/>
          <w:color w:val="101110"/>
          <w:sz w:val="22"/>
        </w:rPr>
        <w:t xml:space="preserve"> can tell you've built something solid. The bar is deliberately simple: a real, repeatable workflow beats a fancy one‑off.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You're done when… (checklist)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[ ] </w:t>
      </w:r>
      <w:r>
        <w:rPr>
          <w:rFonts w:ascii="Calibri" w:hAnsi="Calibri"/>
          <w:b/>
          <w:color w:val="101110"/>
          <w:sz w:val="22"/>
        </w:rPr>
        <w:t>It connects, it doesn't paste.</w:t>
      </w:r>
      <w:r>
        <w:rPr>
          <w:rFonts w:ascii="Calibri" w:hAnsi="Calibri"/>
          <w:color w:val="101110"/>
          <w:sz w:val="22"/>
        </w:rPr>
        <w:t xml:space="preserve"> Your data comes in through a connection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(From File / From Folder), not a manual copy‑paste.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[ ] </w:t>
      </w:r>
      <w:r>
        <w:rPr>
          <w:rFonts w:ascii="Calibri" w:hAnsi="Calibri"/>
          <w:b/>
          <w:color w:val="101110"/>
          <w:sz w:val="22"/>
        </w:rPr>
        <w:t>It cleans itself.</w:t>
      </w:r>
      <w:r>
        <w:rPr>
          <w:rFonts w:ascii="Calibri" w:hAnsi="Calibri"/>
          <w:color w:val="101110"/>
          <w:sz w:val="22"/>
        </w:rPr>
        <w:t xml:space="preserve"> The messy bits (formats, labels, text‑numbers) are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fixed by recorded Power Query steps, not by hand each time.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[ ] </w:t>
      </w:r>
      <w:r>
        <w:rPr>
          <w:rFonts w:ascii="Calibri" w:hAnsi="Calibri"/>
          <w:b/>
          <w:color w:val="101110"/>
          <w:sz w:val="22"/>
        </w:rPr>
        <w:t>It produces the output.</w:t>
      </w:r>
      <w:r>
        <w:rPr>
          <w:rFonts w:ascii="Calibri" w:hAnsi="Calibri"/>
          <w:color w:val="101110"/>
          <w:sz w:val="22"/>
        </w:rPr>
        <w:t xml:space="preserve"> There's a summary, PivotTable, or simple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dashboard that answers the question the workflow exists to answer.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[ ] </w:t>
      </w:r>
      <w:r>
        <w:rPr>
          <w:rFonts w:ascii="Calibri" w:hAnsi="Calibri"/>
          <w:b/>
          <w:color w:val="101110"/>
          <w:sz w:val="22"/>
        </w:rPr>
        <w:t>It refreshes.</w:t>
      </w:r>
      <w:r>
        <w:rPr>
          <w:rFonts w:ascii="Calibri" w:hAnsi="Calibri"/>
          <w:color w:val="101110"/>
          <w:sz w:val="22"/>
        </w:rPr>
        <w:t xml:space="preserve"> You can add next period's file (or update the source) and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hit Refresh, and the output updates with little or no manual work.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[ ] </w:t>
      </w:r>
      <w:r>
        <w:rPr>
          <w:rFonts w:ascii="Calibri" w:hAnsi="Calibri"/>
          <w:b/>
          <w:color w:val="101110"/>
          <w:sz w:val="22"/>
        </w:rPr>
        <w:t>It's documented.</w:t>
      </w:r>
      <w:r>
        <w:rPr>
          <w:rFonts w:ascii="Calibri" w:hAnsi="Calibri"/>
          <w:color w:val="101110"/>
          <w:sz w:val="22"/>
        </w:rPr>
        <w:t xml:space="preserve"> A short run‑book (AI‑drafted, then edited by you) says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how to run it and what to check afterward.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[ ] </w:t>
      </w:r>
      <w:r>
        <w:rPr>
          <w:rFonts w:ascii="Calibri" w:hAnsi="Calibri"/>
          <w:b/>
          <w:color w:val="101110"/>
          <w:sz w:val="22"/>
        </w:rPr>
        <w:t>You can explain it.</w:t>
      </w:r>
      <w:r>
        <w:rPr>
          <w:rFonts w:ascii="Calibri" w:hAnsi="Calibri"/>
          <w:color w:val="101110"/>
          <w:sz w:val="22"/>
        </w:rPr>
        <w:t xml:space="preserve"> You can walk someone through each step and point to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where a human still needs to review.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If all six boxes are checked, you're done. That's the bar — not polish, not size.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The four things that make it solid (self‑check)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Look for…</w:t>
            </w:r>
          </w:p>
        </w:tc>
        <w:tc>
          <w:tcPr>
            <w:tcW w:type="dxa" w:w="4824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You've got it when…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It repeats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Refreshing or re‑running takes little or no manual work; "connect, don't paste" is visible in how it's built.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AI was used well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 xml:space="preserve">AI helped draft a formula, a cleanup step, or the run‑book — and you can point to where you </w:t>
            </w:r>
            <w:r>
              <w:rPr>
                <w:rFonts w:ascii="Calibri" w:hAnsi="Calibri"/>
                <w:b/>
                <w:color w:val="101110"/>
                <w:sz w:val="20"/>
              </w:rPr>
              <w:t>checked or corrected</w:t>
            </w:r>
            <w:r>
              <w:rPr>
                <w:rFonts w:ascii="Calibri" w:hAnsi="Calibri"/>
                <w:color w:val="101110"/>
                <w:sz w:val="20"/>
              </w:rPr>
              <w:t xml:space="preserve"> it.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It's documented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A short run‑book explains how to run it and lists 2–3 things to verify after each refresh.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You understand it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You can explain each step and name at least one spot where human judgment is still required.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Showing where you corrected the AI is a plus, not a confession</w:t>
      </w:r>
      <w:r>
        <w:rPr>
          <w:rFonts w:ascii="Calibri" w:hAnsi="Calibri"/>
          <w:color w:val="101110"/>
          <w:sz w:val="22"/>
        </w:rPr>
        <w:t xml:space="preserve"> — that's the judgment this course is about.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What a finished capstone looks like (a quick walk‑through)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Say you took </w:t>
      </w:r>
      <w:r>
        <w:rPr>
          <w:rFonts w:ascii="Calibri" w:hAnsi="Calibri"/>
          <w:b/>
          <w:color w:val="101110"/>
          <w:sz w:val="22"/>
        </w:rPr>
        <w:t>Scenario 1 (Monthly Regional Sales)</w:t>
      </w:r>
      <w:r>
        <w:rPr>
          <w:rFonts w:ascii="Calibri" w:hAnsi="Calibri"/>
          <w:color w:val="101110"/>
          <w:sz w:val="22"/>
        </w:rPr>
        <w:t>. A finished version would be: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A workbook with one Power Query that combines the </w:t>
      </w:r>
      <w:r>
        <w:rPr>
          <w:rFonts w:ascii="Consolas" w:hAnsi="Consolas"/>
          <w:color w:val="333333"/>
          <w:sz w:val="22"/>
        </w:rPr>
        <w:t>monthly-sales</w:t>
      </w:r>
      <w:r>
        <w:rPr>
          <w:rFonts w:ascii="Calibri" w:hAnsi="Calibri"/>
          <w:color w:val="3A3D38"/>
          <w:sz w:val="22"/>
        </w:rPr>
        <w:t xml:space="preserve"> folder, cleans the Region column (I asked AI for the mapping and checked it), converts Revenue from text to a number, and merges in the product categories. That feeds a PivotTable of Revenue by Region and Category. On a </w:t>
      </w:r>
      <w:r>
        <w:rPr>
          <w:rFonts w:ascii="Consolas" w:hAnsi="Consolas"/>
          <w:color w:val="333333"/>
          <w:sz w:val="22"/>
        </w:rPr>
        <w:t>README</w:t>
      </w:r>
      <w:r>
        <w:rPr>
          <w:rFonts w:ascii="Calibri" w:hAnsi="Calibri"/>
          <w:color w:val="3A3D38"/>
          <w:sz w:val="22"/>
        </w:rPr>
        <w:t xml:space="preserve"> tab there's a six‑line run‑book: </w:t>
      </w:r>
      <w:r>
        <w:rPr>
          <w:rFonts w:ascii="Calibri" w:hAnsi="Calibri"/>
          <w:i/>
          <w:color w:val="3A3D38"/>
          <w:sz w:val="22"/>
        </w:rPr>
        <w:t>"1) Save the new month's file into the monthly-sales folder. 2) Open this workbook. 3) Data ▸ Refresh All. 4) Check the grand total looks right. 5) Check no Category is blank (a blank means a new product to add to the lookup). 6) Send the PivotTable to the team."</w:t>
      </w:r>
      <w:r>
        <w:rPr>
          <w:rFonts w:ascii="Calibri" w:hAnsi="Calibri"/>
          <w:color w:val="3A3D38"/>
          <w:sz w:val="22"/>
        </w:rPr>
        <w:t xml:space="preserve"> I tested it by dropping in a fourth month and refreshing — everything updated, no rework.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That's it. It's not big. It repeats, it's documented, and you understand it. That is a complete, excellent capstone.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Common pitfalls (and the fix)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You pasted instead of connected.</w:t>
      </w:r>
      <w:r>
        <w:rPr>
          <w:rFonts w:ascii="Calibri" w:hAnsi="Calibri"/>
          <w:color w:val="101110"/>
          <w:sz w:val="22"/>
        </w:rPr>
        <w:t xml:space="preserve"> Then it can't refresh. Rebuild the import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with From File / From Folder.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A step is manual.</w:t>
      </w:r>
      <w:r>
        <w:rPr>
          <w:rFonts w:ascii="Calibri" w:hAnsi="Calibri"/>
          <w:color w:val="101110"/>
          <w:sz w:val="22"/>
        </w:rPr>
        <w:t xml:space="preserve"> If you find yourself retyping or re‑sorting every refresh,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push that step into Power Query so it's recorded.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The run‑book is AI's words, untouched.</w:t>
      </w:r>
      <w:r>
        <w:rPr>
          <w:rFonts w:ascii="Calibri" w:hAnsi="Calibri"/>
          <w:color w:val="101110"/>
          <w:sz w:val="22"/>
        </w:rPr>
        <w:t xml:space="preserve"> Edit it so it's actually true for</w:t>
      </w:r>
    </w:p>
    <w:p>
      <w:pPr>
        <w:spacing w:after="120"/>
      </w:pPr>
      <w:r>
        <w:rPr>
          <w:rFonts w:ascii="Calibri" w:hAnsi="Calibri"/>
          <w:i/>
          <w:color w:val="101110"/>
          <w:sz w:val="22"/>
        </w:rPr>
        <w:t>your</w:t>
      </w:r>
      <w:r>
        <w:rPr>
          <w:rFonts w:ascii="Calibri" w:hAnsi="Calibri"/>
          <w:color w:val="101110"/>
          <w:sz w:val="22"/>
        </w:rPr>
        <w:t xml:space="preserve"> workflow — that edit is where the understanding lands.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Blanks after a merge.</w:t>
      </w:r>
      <w:r>
        <w:rPr>
          <w:rFonts w:ascii="Calibri" w:hAnsi="Calibri"/>
          <w:color w:val="101110"/>
          <w:sz w:val="22"/>
        </w:rPr>
        <w:t xml:space="preserve"> That's usually a value missing from your lookup, not a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bug. Note it in your run‑book as a thing to check.</w:t>
      </w:r>
    </w:p>
    <w:p>
      <w:pPr>
        <w:spacing w:after="120"/>
      </w:pPr>
      <w:r>
        <w:rPr>
          <w:rFonts w:ascii="Calibri" w:hAnsi="Calibri"/>
          <w:i/>
          <w:color w:val="101110"/>
          <w:sz w:val="22"/>
        </w:rPr>
        <w:t xml:space="preserve">Scenarios and datasets are in </w:t>
      </w:r>
      <w:r>
        <w:rPr>
          <w:rFonts w:ascii="Calibri" w:hAnsi="Calibri"/>
          <w:i/>
          <w:color w:val="101110"/>
          <w:sz w:val="22"/>
        </w:rPr>
        <w:t>Sample Scenarios</w:t>
      </w:r>
      <w:r>
        <w:rPr>
          <w:rFonts w:ascii="Calibri" w:hAnsi="Calibri"/>
          <w:i/>
          <w:color w:val="101110"/>
          <w:sz w:val="22"/>
        </w:rPr>
        <w:t xml:space="preserve"> (this folder). The </w:t>
      </w:r>
      <w:r>
        <w:rPr>
          <w:rFonts w:ascii="Calibri" w:hAnsi="Calibri"/>
          <w:i/>
          <w:color w:val="101110"/>
          <w:sz w:val="22"/>
        </w:rPr>
        <w:t>Capstone Brief</w:t>
      </w:r>
      <w:r>
        <w:rPr>
          <w:rFonts w:ascii="Calibri" w:hAnsi="Calibri"/>
          <w:i/>
          <w:color w:val="101110"/>
          <w:sz w:val="22"/>
        </w:rPr>
        <w:t xml:space="preserve"> has the overview. Remember: this is optional and self‑directed — build it because it's useful to you, share it in Slack only if you'd like.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