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SOLUTION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2 — Worked Solution: Formulas, Analysis &amp; Summaries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File: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datasets/session-2/budget-vs-actual.xlsx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Goal:</w:t>
      </w:r>
      <w:r>
        <w:rPr>
          <w:rFonts w:ascii="Calibri" w:hAnsi="Calibri"/>
          <w:color w:val="101110"/>
          <w:sz w:val="22"/>
        </w:rPr>
        <w:t xml:space="preserve"> answer real questions about the data three ways — with </w:t>
      </w:r>
      <w:r>
        <w:rPr>
          <w:rFonts w:ascii="Calibri" w:hAnsi="Calibri"/>
          <w:b/>
          <w:color w:val="101110"/>
          <w:sz w:val="22"/>
        </w:rPr>
        <w:t>formulas</w:t>
      </w:r>
      <w:r>
        <w:rPr>
          <w:rFonts w:ascii="Calibri" w:hAnsi="Calibri"/>
          <w:color w:val="101110"/>
          <w:sz w:val="22"/>
        </w:rPr>
        <w:t xml:space="preserve"> (AI-assisted), with </w:t>
      </w:r>
      <w:r>
        <w:rPr>
          <w:rFonts w:ascii="Calibri" w:hAnsi="Calibri"/>
          <w:b/>
          <w:color w:val="101110"/>
          <w:sz w:val="22"/>
        </w:rPr>
        <w:t>Python in Excel</w:t>
      </w:r>
      <w:r>
        <w:rPr>
          <w:rFonts w:ascii="Calibri" w:hAnsi="Calibri"/>
          <w:color w:val="101110"/>
          <w:sz w:val="22"/>
        </w:rPr>
        <w:t xml:space="preserve">, and with </w:t>
      </w:r>
      <w:r>
        <w:rPr>
          <w:rFonts w:ascii="Calibri" w:hAnsi="Calibri"/>
          <w:b/>
          <w:color w:val="101110"/>
          <w:sz w:val="22"/>
        </w:rPr>
        <w:t>Copilot</w:t>
      </w:r>
      <w:r>
        <w:rPr>
          <w:rFonts w:ascii="Calibri" w:hAnsi="Calibri"/>
          <w:color w:val="101110"/>
          <w:sz w:val="22"/>
        </w:rPr>
        <w:t xml:space="preserve"> — and learn which tool to reach for.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whole session is organized around one running question: </w:t>
      </w:r>
      <w:r>
        <w:rPr>
          <w:rFonts w:ascii="Calibri" w:hAnsi="Calibri"/>
          <w:b/>
          <w:color w:val="101110"/>
          <w:sz w:val="22"/>
        </w:rPr>
        <w:t>"Which departments ran over budget, and by how much?"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Reference answers (so you can confirm learners land in the right place): total actual is </w:t>
      </w:r>
      <w:r>
        <w:rPr>
          <w:rFonts w:ascii="Calibri" w:hAnsi="Calibri"/>
          <w:b/>
          <w:color w:val="101110"/>
          <w:sz w:val="22"/>
        </w:rPr>
        <w:t>+3.3%</w:t>
      </w:r>
      <w:r>
        <w:rPr>
          <w:rFonts w:ascii="Calibri" w:hAnsi="Calibri"/>
          <w:color w:val="101110"/>
          <w:sz w:val="22"/>
        </w:rPr>
        <w:t xml:space="preserve"> over budget; </w:t>
      </w:r>
      <w:r>
        <w:rPr>
          <w:rFonts w:ascii="Calibri" w:hAnsi="Calibri"/>
          <w:b/>
          <w:color w:val="101110"/>
          <w:sz w:val="22"/>
        </w:rPr>
        <w:t>R&amp;D (+13%)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alibri" w:hAnsi="Calibri"/>
          <w:b/>
          <w:color w:val="101110"/>
          <w:sz w:val="22"/>
        </w:rPr>
        <w:t>Marketing (+9%)</w:t>
      </w:r>
      <w:r>
        <w:rPr>
          <w:rFonts w:ascii="Calibri" w:hAnsi="Calibri"/>
          <w:color w:val="101110"/>
          <w:sz w:val="22"/>
        </w:rPr>
        <w:t xml:space="preserve"> are the overspenders; </w:t>
      </w:r>
      <w:r>
        <w:rPr>
          <w:rFonts w:ascii="Calibri" w:hAnsi="Calibri"/>
          <w:b/>
          <w:color w:val="101110"/>
          <w:sz w:val="22"/>
        </w:rPr>
        <w:t>Customer Success (−9%)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alibri" w:hAnsi="Calibri"/>
          <w:b/>
          <w:color w:val="101110"/>
          <w:sz w:val="22"/>
        </w:rPr>
        <w:t>Sales (−4%)</w:t>
      </w:r>
      <w:r>
        <w:rPr>
          <w:rFonts w:ascii="Calibri" w:hAnsi="Calibri"/>
          <w:color w:val="101110"/>
          <w:sz w:val="22"/>
        </w:rPr>
        <w:t xml:space="preserve"> came in under.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Part A — Formulas, with AI as your formula writer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Work on the </w:t>
      </w:r>
      <w:r>
        <w:rPr>
          <w:rFonts w:ascii="Consolas" w:hAnsi="Consolas"/>
          <w:color w:val="333333"/>
          <w:sz w:val="22"/>
        </w:rPr>
        <w:t>BudgetActual</w:t>
      </w:r>
      <w:r>
        <w:rPr>
          <w:rFonts w:ascii="Calibri" w:hAnsi="Calibri"/>
          <w:color w:val="101110"/>
          <w:sz w:val="22"/>
        </w:rPr>
        <w:t xml:space="preserve"> table.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A1. Variance and variance %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Add two columns to the table: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 [@Actual] - [@Budget]                          (Variance)</w:t>
        <w:br/>
        <w:t>= ([@Actual] - [@Budget]) / [@Budget]            (Variance %)   format as %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AI prompt (Copilot, or paste the headers into ChatGPT/Claude):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"In an Excel table named </w:t>
      </w:r>
      <w:r>
        <w:rPr>
          <w:rFonts w:ascii="Consolas" w:hAnsi="Consolas"/>
          <w:color w:val="333333"/>
          <w:sz w:val="22"/>
        </w:rPr>
        <w:t>BudgetActual</w:t>
      </w:r>
      <w:r>
        <w:rPr>
          <w:rFonts w:ascii="Calibri" w:hAnsi="Calibri"/>
          <w:color w:val="3A3D38"/>
          <w:sz w:val="22"/>
        </w:rPr>
        <w:t xml:space="preserve"> with columns Budget and Actual, write a structured-reference formula for variance percent that returns a positive number when Actual exceeds Budget. Format guidance too."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A2. Department roll-up with a dynamic array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On a blank area: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 SORT(</w:t>
        <w:br/>
        <w:t xml:space="preserve">    GROUPBY(BudgetActual[Department],</w:t>
        <w:br/>
        <w:t xml:space="preserve">            BudgetActual[[Budget],[Actual]],</w:t>
        <w:br/>
        <w:t xml:space="preserve">            SUM, 0, 0),</w:t>
        <w:br/>
        <w:t xml:space="preserve">    3, -1)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If </w:t>
      </w:r>
      <w:r>
        <w:rPr>
          <w:rFonts w:ascii="Consolas" w:hAnsi="Consolas"/>
          <w:color w:val="333333"/>
          <w:sz w:val="22"/>
        </w:rPr>
        <w:t>GROUPBY</w:t>
      </w:r>
      <w:r>
        <w:rPr>
          <w:rFonts w:ascii="Calibri" w:hAnsi="Calibri"/>
          <w:color w:val="101110"/>
          <w:sz w:val="22"/>
        </w:rPr>
        <w:t xml:space="preserve"> isn't available in the learner's build, the SUMIFS fallback: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 UNIQUE(BudgetActual[Department])                          ' spill list</w:t>
        <w:br/>
        <w:t>= SUMIFS(BudgetActual[Actual], BudgetActual[Department], A2#)</w:t>
        <w:br/>
        <w:t>= SUMIFS(BudgetActual[Budget], BudgetActual[Department], A2#)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Teaching point:</w:t>
      </w:r>
      <w:r>
        <w:rPr>
          <w:rFonts w:ascii="Calibri" w:hAnsi="Calibri"/>
          <w:color w:val="101110"/>
          <w:sz w:val="22"/>
        </w:rPr>
        <w:t xml:space="preserve"> dynamic arrays </w:t>
      </w:r>
      <w:r>
        <w:rPr>
          <w:rFonts w:ascii="Calibri" w:hAnsi="Calibri"/>
          <w:i/>
          <w:color w:val="101110"/>
          <w:sz w:val="22"/>
        </w:rPr>
        <w:t>spill</w:t>
      </w:r>
      <w:r>
        <w:rPr>
          <w:rFonts w:ascii="Calibri" w:hAnsi="Calibri"/>
          <w:color w:val="101110"/>
          <w:sz w:val="22"/>
        </w:rPr>
        <w:t xml:space="preserve">; one formula replaces a block of copy-down formulas and updates automatically. Ask AI to "explain this formula step by step" — a great way to learn </w:t>
      </w:r>
      <w:r>
        <w:rPr>
          <w:rFonts w:ascii="Consolas" w:hAnsi="Consolas"/>
          <w:color w:val="333333"/>
          <w:sz w:val="22"/>
        </w:rPr>
        <w:t>GROUPBY</w:t>
      </w:r>
      <w:r>
        <w:rPr>
          <w:rFonts w:ascii="Calibri" w:hAnsi="Calibri"/>
          <w:color w:val="101110"/>
          <w:sz w:val="22"/>
        </w:rPr>
        <w:t xml:space="preserve"> / spilled ranges safely.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A3. The headline number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 TEXT(SUM(BudgetActual[Actual])/SUM(BudgetActual[Budget]) - 1, "+0.0%;-0.0%")</w:t>
        <w:br/>
        <w:t xml:space="preserve">   &amp; " vs budget overall"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A4. Troubleshooting practice (do this live)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Paste this deliberately broken formula and ask AI to fix it: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 SUMIF(BudgetActual[Department], "R&amp;D", BudgetActual[Actual], BudgetActual[Budget])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(</w:t>
      </w:r>
      <w:r>
        <w:rPr>
          <w:rFonts w:ascii="Consolas" w:hAnsi="Consolas"/>
          <w:color w:val="333333"/>
          <w:sz w:val="22"/>
        </w:rPr>
        <w:t>SUMIF</w:t>
      </w:r>
      <w:r>
        <w:rPr>
          <w:rFonts w:ascii="Calibri" w:hAnsi="Calibri"/>
          <w:color w:val="101110"/>
          <w:sz w:val="22"/>
        </w:rPr>
        <w:t xml:space="preserve"> takes 3 args, not 4 — AI should spot it and suggest </w:t>
      </w:r>
      <w:r>
        <w:rPr>
          <w:rFonts w:ascii="Consolas" w:hAnsi="Consolas"/>
          <w:color w:val="333333"/>
          <w:sz w:val="22"/>
        </w:rPr>
        <w:t>SUMIFS</w:t>
      </w:r>
      <w:r>
        <w:rPr>
          <w:rFonts w:ascii="Calibri" w:hAnsi="Calibri"/>
          <w:color w:val="101110"/>
          <w:sz w:val="22"/>
        </w:rPr>
        <w:t xml:space="preserve"> or two </w:t>
      </w:r>
      <w:r>
        <w:rPr>
          <w:rFonts w:ascii="Consolas" w:hAnsi="Consolas"/>
          <w:color w:val="333333"/>
          <w:sz w:val="22"/>
        </w:rPr>
        <w:t>SUMIF</w:t>
      </w:r>
      <w:r>
        <w:rPr>
          <w:rFonts w:ascii="Calibri" w:hAnsi="Calibri"/>
          <w:color w:val="101110"/>
          <w:sz w:val="22"/>
        </w:rPr>
        <w:t xml:space="preserve">s. The lesson: AI is excellent at </w:t>
      </w:r>
      <w:r>
        <w:rPr>
          <w:rFonts w:ascii="Calibri" w:hAnsi="Calibri"/>
          <w:i/>
          <w:color w:val="101110"/>
          <w:sz w:val="22"/>
        </w:rPr>
        <w:t>explaining the error message</w:t>
      </w:r>
      <w:r>
        <w:rPr>
          <w:rFonts w:ascii="Calibri" w:hAnsi="Calibri"/>
          <w:color w:val="101110"/>
          <w:sz w:val="22"/>
        </w:rPr>
        <w:t>.)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Part B — Python in Excel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Use </w:t>
      </w:r>
      <w:r>
        <w:rPr>
          <w:rFonts w:ascii="Consolas" w:hAnsi="Consolas"/>
          <w:color w:val="333333"/>
          <w:sz w:val="22"/>
        </w:rPr>
        <w:t>=PY(</w:t>
      </w:r>
      <w:r>
        <w:rPr>
          <w:rFonts w:ascii="Calibri" w:hAnsi="Calibri"/>
          <w:color w:val="101110"/>
          <w:sz w:val="22"/>
        </w:rPr>
        <w:t xml:space="preserve"> in a cell (Formulas ▸ Python, or just type </w:t>
      </w:r>
      <w:r>
        <w:rPr>
          <w:rFonts w:ascii="Consolas" w:hAnsi="Consolas"/>
          <w:color w:val="333333"/>
          <w:sz w:val="22"/>
        </w:rPr>
        <w:t>=PY(</w:t>
      </w:r>
      <w:r>
        <w:rPr>
          <w:rFonts w:ascii="Calibri" w:hAnsi="Calibri"/>
          <w:color w:val="101110"/>
          <w:sz w:val="22"/>
        </w:rPr>
        <w:t xml:space="preserve">). Reference the table with </w:t>
      </w:r>
      <w:r>
        <w:rPr>
          <w:rFonts w:ascii="Consolas" w:hAnsi="Consolas"/>
          <w:color w:val="333333"/>
          <w:sz w:val="22"/>
        </w:rPr>
        <w:t>xl("BudgetActual[#All]", headers=True)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Only standard, supported libraries are used below — </w:t>
      </w:r>
      <w:r>
        <w:rPr>
          <w:rFonts w:ascii="Consolas" w:hAnsi="Consolas"/>
          <w:color w:val="333333"/>
          <w:sz w:val="22"/>
        </w:rPr>
        <w:t>pandas</w:t>
      </w:r>
      <w:r>
        <w:rPr>
          <w:rFonts w:ascii="Calibri" w:hAnsi="Calibri"/>
          <w:color w:val="3A3D38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numpy</w:t>
      </w:r>
      <w:r>
        <w:rPr>
          <w:rFonts w:ascii="Calibri" w:hAnsi="Calibri"/>
          <w:color w:val="3A3D38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matplotlib</w:t>
      </w:r>
      <w:r>
        <w:rPr>
          <w:rFonts w:ascii="Calibri" w:hAnsi="Calibri"/>
          <w:color w:val="3A3D38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seaborn</w:t>
      </w:r>
      <w:r>
        <w:rPr>
          <w:rFonts w:ascii="Calibri" w:hAnsi="Calibri"/>
          <w:color w:val="3A3D38"/>
          <w:sz w:val="22"/>
        </w:rPr>
        <w:t xml:space="preserve"> — all built into Python in Excel.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B1. Load and inspect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=PY(</w:t>
        <w:br/>
        <w:t>df = xl("BudgetActual[#All]", headers=True)</w:t>
        <w:br/>
        <w:t>df.head()</w:t>
        <w:br/>
        <w:t>)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B2. Department summary with variance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=PY(</w:t>
        <w:br/>
        <w:t>df = xl("BudgetActual[#All]", headers=True)</w:t>
        <w:br/>
        <w:t>g = (df.groupby("Department")[["Budget", "Actual"]].sum())</w:t>
        <w:br/>
        <w:t>g["Variance"] = g["Actual"] - g["Budget"]</w:t>
        <w:br/>
        <w:t>g["Variance %"] = (g["Variance"] / g["Budget"] * 100).round(1)</w:t>
        <w:br/>
        <w:t>g.sort_values("Variance %", ascending=False)</w:t>
        <w:br/>
        <w:t>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Returns the same R&amp;D-at-top ranking as the formula approach — a good "two roads, same destination" moment.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B3. A chart in one cell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=PY(</w:t>
        <w:br/>
        <w:t>import matplotlib.pyplot as plt</w:t>
        <w:br/>
        <w:t>df = xl("BudgetActual[#All]", headers=True)</w:t>
        <w:br/>
        <w:t>g = df.groupby("Department")[["Budget", "Actual"]].sum().sort_values("Actual")</w:t>
        <w:br/>
        <w:t>ax = g.plot(kind="barh", figsize=(6, 3.5))</w:t>
        <w:br/>
        <w:t>ax.set_title("Budget vs Actual by Department")</w:t>
        <w:br/>
        <w:t>ax.set_xlabel("USD")</w:t>
        <w:br/>
        <w:t>plt.tight_layout()</w:t>
        <w:br/>
        <w:t>ax.get_figure()</w:t>
        <w:br/>
        <w:t>)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B4. Describe the transactions</w:t>
      </w:r>
    </w:p>
    <w:p>
      <w:pPr>
        <w:shd w:val="clear" w:fill="F1F3EE"/>
      </w:pPr>
      <w:r>
        <w:rPr>
          <w:rFonts w:ascii="Consolas" w:hAnsi="Consolas"/>
          <w:color w:val="222222"/>
          <w:sz w:val="19"/>
        </w:rPr>
        <w:t>=PY(</w:t>
        <w:br/>
        <w:t>tx = xl("Transactions[#All]", headers=True)</w:t>
        <w:br/>
        <w:t>tx.groupby("Category")["Amount"].agg(["count", "sum", "mean"]).round(0)</w:t>
        <w:br/>
        <w:t>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Teaching point:</w:t>
      </w:r>
      <w:r>
        <w:rPr>
          <w:rFonts w:ascii="Calibri" w:hAnsi="Calibri"/>
          <w:color w:val="101110"/>
          <w:sz w:val="22"/>
        </w:rPr>
        <w:t xml:space="preserve"> Python in Excel is the right call when you want </w:t>
      </w:r>
      <w:r>
        <w:rPr>
          <w:rFonts w:ascii="Calibri" w:hAnsi="Calibri"/>
          <w:i/>
          <w:color w:val="101110"/>
          <w:sz w:val="22"/>
        </w:rPr>
        <w:t>grouping + a chart + summary stats in one place</w:t>
      </w:r>
      <w:r>
        <w:rPr>
          <w:rFonts w:ascii="Calibri" w:hAnsi="Calibri"/>
          <w:color w:val="101110"/>
          <w:sz w:val="22"/>
        </w:rPr>
        <w:t>, or when the analysis would be a tangle of nested formulas. It's overkill for a single lookup.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Part C — Copilot in Excel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With the table selected, try these prompts (results vary by build/version — that's a teachable reality, not a failure):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"Summarize total Actual vs Budget by Department and flag departments over budget."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"Add a column showing variance percent."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"Which months ran over budget across all departments?"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"Create a PivotTable of Actual by Department and Month."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"Insert a chart comparing Budget and Actual by Department."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Teaching points: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Copilot is fastest for "give me a summary / a pivot / a chart" on a clean table.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It is least reliable for precise multi-step logic — verify the formula it writes.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It needs data </w:t>
      </w:r>
      <w:r>
        <w:rPr>
          <w:rFonts w:ascii="Calibri" w:hAnsi="Calibri"/>
          <w:b/>
          <w:color w:val="101110"/>
          <w:sz w:val="22"/>
        </w:rPr>
        <w:t>in a Table</w:t>
      </w:r>
      <w:r>
        <w:rPr>
          <w:rFonts w:ascii="Calibri" w:hAnsi="Calibri"/>
          <w:color w:val="101110"/>
          <w:sz w:val="22"/>
        </w:rPr>
        <w:t xml:space="preserve"> and saved to OneDrive/SharePoint. If it refuses,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that's usually why — a great troubleshooting moment.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Which tool? (the decision learners should leave with)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4824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Reach for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One lookup or a quick variance column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Formula</w:t>
            </w:r>
            <w:r>
              <w:rPr>
                <w:rFonts w:ascii="Calibri" w:hAnsi="Calibri"/>
                <w:color w:val="101110"/>
                <w:sz w:val="20"/>
              </w:rPr>
              <w:t xml:space="preserve"> (ask AI to write/explain it)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Group + chart + stats together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Python in Excel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"Summarize this / make me a pivot or chart" on a clean Table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Copilot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Understanding an error message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Any general AI assistant</w:t>
            </w:r>
            <w:r>
              <w:rPr>
                <w:rFonts w:ascii="Calibri" w:hAnsi="Calibri"/>
                <w:color w:val="101110"/>
                <w:sz w:val="20"/>
              </w:rPr>
              <w:t xml:space="preserve"> — paste the error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Sensitive data, no approved AI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Formulas / Python</w:t>
            </w:r>
            <w:r>
              <w:rPr>
                <w:rFonts w:ascii="Calibri" w:hAnsi="Calibri"/>
                <w:color w:val="101110"/>
                <w:sz w:val="20"/>
              </w:rPr>
              <w:t>, keep it local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The async assignment asks learners to reproduce </w:t>
      </w:r>
      <w:r>
        <w:rPr>
          <w:rFonts w:ascii="Calibri" w:hAnsi="Calibri"/>
          <w:b/>
          <w:color w:val="101110"/>
          <w:sz w:val="22"/>
        </w:rPr>
        <w:t>B2 or C</w:t>
      </w:r>
      <w:r>
        <w:rPr>
          <w:rFonts w:ascii="Calibri" w:hAnsi="Calibri"/>
          <w:color w:val="101110"/>
          <w:sz w:val="22"/>
        </w:rPr>
        <w:t xml:space="preserve"> on their own data (or the provided </w:t>
      </w:r>
      <w:r>
        <w:rPr>
          <w:rFonts w:ascii="Consolas" w:hAnsi="Consolas"/>
          <w:color w:val="333333"/>
          <w:sz w:val="22"/>
        </w:rPr>
        <w:t>Transactions</w:t>
      </w:r>
      <w:r>
        <w:rPr>
          <w:rFonts w:ascii="Calibri" w:hAnsi="Calibri"/>
          <w:color w:val="101110"/>
          <w:sz w:val="22"/>
        </w:rPr>
        <w:t xml:space="preserve"> table). The point is fluency, not novelty.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