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5040C" w14:textId="77777777" w:rsidR="005173A2" w:rsidRPr="005173A2" w:rsidRDefault="005173A2" w:rsidP="005173A2">
      <w:r w:rsidRPr="005173A2">
        <w:t>Microsoft Copilot, and AI tools like it, can significantly enhance Excel's capabilities for finance and accounting professionals by automating repetitive tasks, providing deeper insights, and streamlining workflows. Below are some practical use cases tailored to finance and accounting, leveraging Copilot’s AI-driven features in Excel:</w:t>
      </w:r>
    </w:p>
    <w:p w14:paraId="1D79037F" w14:textId="77777777" w:rsidR="005173A2" w:rsidRPr="005173A2" w:rsidRDefault="005173A2" w:rsidP="005173A2">
      <w:pPr>
        <w:rPr>
          <w:b/>
          <w:bCs/>
        </w:rPr>
      </w:pPr>
      <w:r w:rsidRPr="005173A2">
        <w:rPr>
          <w:b/>
          <w:bCs/>
        </w:rPr>
        <w:t>1. Financial Data Reconciliation</w:t>
      </w:r>
    </w:p>
    <w:p w14:paraId="4687EF63" w14:textId="77777777" w:rsidR="005173A2" w:rsidRPr="005173A2" w:rsidRDefault="005173A2" w:rsidP="005173A2">
      <w:pPr>
        <w:numPr>
          <w:ilvl w:val="0"/>
          <w:numId w:val="1"/>
        </w:numPr>
      </w:pPr>
      <w:r w:rsidRPr="005173A2">
        <w:rPr>
          <w:b/>
          <w:bCs/>
        </w:rPr>
        <w:t>Use Case</w:t>
      </w:r>
      <w:r w:rsidRPr="005173A2">
        <w:t>: Automate the process of comparing and reconciling financial data from multiple sources (e.g., ERP systems, bank statements, or ledgers).</w:t>
      </w:r>
    </w:p>
    <w:p w14:paraId="67F7710B" w14:textId="77777777" w:rsidR="005173A2" w:rsidRPr="005173A2" w:rsidRDefault="005173A2" w:rsidP="005173A2">
      <w:pPr>
        <w:numPr>
          <w:ilvl w:val="0"/>
          <w:numId w:val="1"/>
        </w:numPr>
      </w:pPr>
      <w:r w:rsidRPr="005173A2">
        <w:rPr>
          <w:b/>
          <w:bCs/>
        </w:rPr>
        <w:t>How Copilot Helps</w:t>
      </w:r>
      <w:r w:rsidRPr="005173A2">
        <w:t>: Copilot can analyze datasets, identify discrepancies, and suggest reconciliation steps using natural language prompts like "Compare these two tables and highlight unmatched values." It can also generate reconciliation reports with summaries, saving hours of manual work.</w:t>
      </w:r>
    </w:p>
    <w:p w14:paraId="1AB8A929" w14:textId="77777777" w:rsidR="005173A2" w:rsidRPr="005173A2" w:rsidRDefault="005173A2" w:rsidP="005173A2">
      <w:pPr>
        <w:numPr>
          <w:ilvl w:val="0"/>
          <w:numId w:val="1"/>
        </w:numPr>
      </w:pPr>
      <w:r w:rsidRPr="005173A2">
        <w:rPr>
          <w:b/>
          <w:bCs/>
        </w:rPr>
        <w:t>Benefit</w:t>
      </w:r>
      <w:r w:rsidRPr="005173A2">
        <w:t>: Reduces errors and speeds up month-end closings.</w:t>
      </w:r>
    </w:p>
    <w:p w14:paraId="393E4E88" w14:textId="77777777" w:rsidR="005173A2" w:rsidRPr="005173A2" w:rsidRDefault="005173A2" w:rsidP="005173A2">
      <w:pPr>
        <w:rPr>
          <w:b/>
          <w:bCs/>
        </w:rPr>
      </w:pPr>
      <w:r w:rsidRPr="005173A2">
        <w:rPr>
          <w:b/>
          <w:bCs/>
        </w:rPr>
        <w:t>2. Budget Forecasting and Scenario Analysis</w:t>
      </w:r>
    </w:p>
    <w:p w14:paraId="26577992" w14:textId="77777777" w:rsidR="005173A2" w:rsidRPr="005173A2" w:rsidRDefault="005173A2" w:rsidP="005173A2">
      <w:pPr>
        <w:numPr>
          <w:ilvl w:val="0"/>
          <w:numId w:val="2"/>
        </w:numPr>
      </w:pPr>
      <w:r w:rsidRPr="005173A2">
        <w:rPr>
          <w:b/>
          <w:bCs/>
        </w:rPr>
        <w:t>Use Case</w:t>
      </w:r>
      <w:r w:rsidRPr="005173A2">
        <w:t>: Create and adjust financial forecasts or perform "what-if" analyses based on changing variables (e.g., revenue growth, expense cuts).</w:t>
      </w:r>
    </w:p>
    <w:p w14:paraId="04DF986E" w14:textId="77777777" w:rsidR="005173A2" w:rsidRPr="005173A2" w:rsidRDefault="005173A2" w:rsidP="005173A2">
      <w:pPr>
        <w:numPr>
          <w:ilvl w:val="0"/>
          <w:numId w:val="2"/>
        </w:numPr>
      </w:pPr>
      <w:r w:rsidRPr="005173A2">
        <w:rPr>
          <w:b/>
          <w:bCs/>
        </w:rPr>
        <w:t>How Copilot Helps</w:t>
      </w:r>
      <w:r w:rsidRPr="005173A2">
        <w:t>: With prompts like "Forecast revenue for the next quarter assuming a 5% growth rate" or "Show the impact of a 10% cost reduction on net profit," Copilot can generate formulas, update models, and visualize results in charts or tables.</w:t>
      </w:r>
    </w:p>
    <w:p w14:paraId="10E764E4" w14:textId="77777777" w:rsidR="005173A2" w:rsidRPr="005173A2" w:rsidRDefault="005173A2" w:rsidP="005173A2">
      <w:pPr>
        <w:numPr>
          <w:ilvl w:val="0"/>
          <w:numId w:val="2"/>
        </w:numPr>
      </w:pPr>
      <w:r w:rsidRPr="005173A2">
        <w:rPr>
          <w:b/>
          <w:bCs/>
        </w:rPr>
        <w:t>Benefit</w:t>
      </w:r>
      <w:r w:rsidRPr="005173A2">
        <w:t>: Enables faster, data-driven decision-making without complex formula creation.</w:t>
      </w:r>
    </w:p>
    <w:p w14:paraId="181649C2" w14:textId="77777777" w:rsidR="005173A2" w:rsidRPr="005173A2" w:rsidRDefault="005173A2" w:rsidP="005173A2">
      <w:pPr>
        <w:rPr>
          <w:b/>
          <w:bCs/>
        </w:rPr>
      </w:pPr>
      <w:r w:rsidRPr="005173A2">
        <w:rPr>
          <w:b/>
          <w:bCs/>
        </w:rPr>
        <w:t>3. Variance Analysis</w:t>
      </w:r>
    </w:p>
    <w:p w14:paraId="2A186388" w14:textId="77777777" w:rsidR="005173A2" w:rsidRPr="005173A2" w:rsidRDefault="005173A2" w:rsidP="005173A2">
      <w:pPr>
        <w:numPr>
          <w:ilvl w:val="0"/>
          <w:numId w:val="3"/>
        </w:numPr>
      </w:pPr>
      <w:r w:rsidRPr="005173A2">
        <w:rPr>
          <w:b/>
          <w:bCs/>
        </w:rPr>
        <w:t>Use Case</w:t>
      </w:r>
      <w:r w:rsidRPr="005173A2">
        <w:t>: Identify and explain differences between budgeted and actual financial performance.</w:t>
      </w:r>
    </w:p>
    <w:p w14:paraId="04AF19E6" w14:textId="77777777" w:rsidR="005173A2" w:rsidRPr="005173A2" w:rsidRDefault="005173A2" w:rsidP="005173A2">
      <w:pPr>
        <w:numPr>
          <w:ilvl w:val="0"/>
          <w:numId w:val="3"/>
        </w:numPr>
      </w:pPr>
      <w:r w:rsidRPr="005173A2">
        <w:rPr>
          <w:b/>
          <w:bCs/>
        </w:rPr>
        <w:t>How Copilot Helps</w:t>
      </w:r>
      <w:r w:rsidRPr="005173A2">
        <w:t>: Using a prompt such as "Analyze variances between budget and actuals for Q1 and highlight outliers," Copilot can detect anomalies, calculate differences, and provide commentary or visualizations for reporting.</w:t>
      </w:r>
    </w:p>
    <w:p w14:paraId="4C813697" w14:textId="77777777" w:rsidR="005173A2" w:rsidRPr="005173A2" w:rsidRDefault="005173A2" w:rsidP="005173A2">
      <w:pPr>
        <w:numPr>
          <w:ilvl w:val="0"/>
          <w:numId w:val="3"/>
        </w:numPr>
      </w:pPr>
      <w:r w:rsidRPr="005173A2">
        <w:rPr>
          <w:b/>
          <w:bCs/>
        </w:rPr>
        <w:t>Benefit</w:t>
      </w:r>
      <w:r w:rsidRPr="005173A2">
        <w:t>: Saves time on manual reviews and enhances reporting accuracy.</w:t>
      </w:r>
    </w:p>
    <w:p w14:paraId="141814E0" w14:textId="77777777" w:rsidR="005173A2" w:rsidRPr="005173A2" w:rsidRDefault="005173A2" w:rsidP="005173A2">
      <w:pPr>
        <w:rPr>
          <w:b/>
          <w:bCs/>
        </w:rPr>
      </w:pPr>
      <w:r w:rsidRPr="005173A2">
        <w:rPr>
          <w:b/>
          <w:bCs/>
        </w:rPr>
        <w:t>4. Automated Financial Reporting</w:t>
      </w:r>
    </w:p>
    <w:p w14:paraId="7AE59CEE" w14:textId="77777777" w:rsidR="005173A2" w:rsidRPr="005173A2" w:rsidRDefault="005173A2" w:rsidP="005173A2">
      <w:pPr>
        <w:numPr>
          <w:ilvl w:val="0"/>
          <w:numId w:val="4"/>
        </w:numPr>
      </w:pPr>
      <w:r w:rsidRPr="005173A2">
        <w:rPr>
          <w:b/>
          <w:bCs/>
        </w:rPr>
        <w:t>Use Case</w:t>
      </w:r>
      <w:r w:rsidRPr="005173A2">
        <w:t>: Generate financial statements like profit and loss (P&amp;L), balance sheets, or cash flow reports.</w:t>
      </w:r>
    </w:p>
    <w:p w14:paraId="55C24235" w14:textId="77777777" w:rsidR="005173A2" w:rsidRPr="005173A2" w:rsidRDefault="005173A2" w:rsidP="005173A2">
      <w:pPr>
        <w:numPr>
          <w:ilvl w:val="0"/>
          <w:numId w:val="4"/>
        </w:numPr>
      </w:pPr>
      <w:r w:rsidRPr="005173A2">
        <w:rPr>
          <w:b/>
          <w:bCs/>
        </w:rPr>
        <w:lastRenderedPageBreak/>
        <w:t>How Copilot Helps</w:t>
      </w:r>
      <w:r w:rsidRPr="005173A2">
        <w:t>: Copilot can consolidate data and format it into presentation-ready reports with prompts like "Create a P&amp;L statement from this dataset" or "Summarize cash flow trends in a table." It can also integrate with PowerPoint or Outlook for sharing.</w:t>
      </w:r>
    </w:p>
    <w:p w14:paraId="1872CCE3" w14:textId="77777777" w:rsidR="005173A2" w:rsidRPr="005173A2" w:rsidRDefault="005173A2" w:rsidP="005173A2">
      <w:pPr>
        <w:numPr>
          <w:ilvl w:val="0"/>
          <w:numId w:val="4"/>
        </w:numPr>
      </w:pPr>
      <w:r w:rsidRPr="005173A2">
        <w:rPr>
          <w:b/>
          <w:bCs/>
        </w:rPr>
        <w:t>Benefit</w:t>
      </w:r>
      <w:r w:rsidRPr="005173A2">
        <w:t>: Cuts down report preparation time and ensures consistency.</w:t>
      </w:r>
    </w:p>
    <w:p w14:paraId="072AEDF2" w14:textId="77777777" w:rsidR="005173A2" w:rsidRPr="005173A2" w:rsidRDefault="005173A2" w:rsidP="005173A2">
      <w:pPr>
        <w:rPr>
          <w:b/>
          <w:bCs/>
        </w:rPr>
      </w:pPr>
      <w:r w:rsidRPr="005173A2">
        <w:rPr>
          <w:b/>
          <w:bCs/>
        </w:rPr>
        <w:t>5. Expense Tracking and Categorization</w:t>
      </w:r>
    </w:p>
    <w:p w14:paraId="14F70959" w14:textId="77777777" w:rsidR="005173A2" w:rsidRPr="005173A2" w:rsidRDefault="005173A2" w:rsidP="005173A2">
      <w:pPr>
        <w:numPr>
          <w:ilvl w:val="0"/>
          <w:numId w:val="5"/>
        </w:numPr>
      </w:pPr>
      <w:r w:rsidRPr="005173A2">
        <w:rPr>
          <w:b/>
          <w:bCs/>
        </w:rPr>
        <w:t>Use Case</w:t>
      </w:r>
      <w:r w:rsidRPr="005173A2">
        <w:t>: Organize and analyze expense data for audits or cost management.</w:t>
      </w:r>
    </w:p>
    <w:p w14:paraId="642E6A28" w14:textId="77777777" w:rsidR="005173A2" w:rsidRPr="005173A2" w:rsidRDefault="005173A2" w:rsidP="005173A2">
      <w:pPr>
        <w:numPr>
          <w:ilvl w:val="0"/>
          <w:numId w:val="5"/>
        </w:numPr>
      </w:pPr>
      <w:r w:rsidRPr="005173A2">
        <w:rPr>
          <w:b/>
          <w:bCs/>
        </w:rPr>
        <w:t>How Copilot Helps</w:t>
      </w:r>
      <w:r w:rsidRPr="005173A2">
        <w:t>: With a prompt like "Categorize these expenses by type and summarize totals," Copilot can sort, filter, and aggregate data, flagging unusual patterns for review.</w:t>
      </w:r>
    </w:p>
    <w:p w14:paraId="63AB5DAA" w14:textId="77777777" w:rsidR="005173A2" w:rsidRPr="005173A2" w:rsidRDefault="005173A2" w:rsidP="005173A2">
      <w:pPr>
        <w:numPr>
          <w:ilvl w:val="0"/>
          <w:numId w:val="5"/>
        </w:numPr>
      </w:pPr>
      <w:r w:rsidRPr="005173A2">
        <w:rPr>
          <w:b/>
          <w:bCs/>
        </w:rPr>
        <w:t>Benefit</w:t>
      </w:r>
      <w:r w:rsidRPr="005173A2">
        <w:t>: Simplifies expense monitoring and audit preparation.</w:t>
      </w:r>
    </w:p>
    <w:p w14:paraId="40353A7E" w14:textId="77777777" w:rsidR="005173A2" w:rsidRPr="005173A2" w:rsidRDefault="005173A2" w:rsidP="005173A2">
      <w:pPr>
        <w:rPr>
          <w:b/>
          <w:bCs/>
        </w:rPr>
      </w:pPr>
      <w:r w:rsidRPr="005173A2">
        <w:rPr>
          <w:b/>
          <w:bCs/>
        </w:rPr>
        <w:t>6. Trend Analysis and Visualization</w:t>
      </w:r>
    </w:p>
    <w:p w14:paraId="5511D7A7" w14:textId="77777777" w:rsidR="005173A2" w:rsidRPr="005173A2" w:rsidRDefault="005173A2" w:rsidP="005173A2">
      <w:pPr>
        <w:numPr>
          <w:ilvl w:val="0"/>
          <w:numId w:val="6"/>
        </w:numPr>
      </w:pPr>
      <w:r w:rsidRPr="005173A2">
        <w:rPr>
          <w:b/>
          <w:bCs/>
        </w:rPr>
        <w:t>Use Case</w:t>
      </w:r>
      <w:r w:rsidRPr="005173A2">
        <w:t>: Identify trends in revenue, costs, or other key financial metrics over time.</w:t>
      </w:r>
    </w:p>
    <w:p w14:paraId="288B0061" w14:textId="77777777" w:rsidR="005173A2" w:rsidRPr="005173A2" w:rsidRDefault="005173A2" w:rsidP="005173A2">
      <w:pPr>
        <w:numPr>
          <w:ilvl w:val="0"/>
          <w:numId w:val="6"/>
        </w:numPr>
      </w:pPr>
      <w:r w:rsidRPr="005173A2">
        <w:rPr>
          <w:b/>
          <w:bCs/>
        </w:rPr>
        <w:t>How Copilot Helps</w:t>
      </w:r>
      <w:r w:rsidRPr="005173A2">
        <w:t>: Copilot can create charts or PivotTables with prompts like "Show revenue trends for the past 12 months in a line graph" or "Break down costs by category in a pie chart."</w:t>
      </w:r>
    </w:p>
    <w:p w14:paraId="779A537D" w14:textId="77777777" w:rsidR="005173A2" w:rsidRPr="005173A2" w:rsidRDefault="005173A2" w:rsidP="005173A2">
      <w:pPr>
        <w:numPr>
          <w:ilvl w:val="0"/>
          <w:numId w:val="6"/>
        </w:numPr>
      </w:pPr>
      <w:r w:rsidRPr="005173A2">
        <w:rPr>
          <w:b/>
          <w:bCs/>
        </w:rPr>
        <w:t>Benefit</w:t>
      </w:r>
      <w:r w:rsidRPr="005173A2">
        <w:t>: Turns raw data into actionable insights quickly.</w:t>
      </w:r>
    </w:p>
    <w:p w14:paraId="7681E2D6" w14:textId="77777777" w:rsidR="005173A2" w:rsidRPr="005173A2" w:rsidRDefault="005173A2" w:rsidP="005173A2">
      <w:pPr>
        <w:rPr>
          <w:b/>
          <w:bCs/>
        </w:rPr>
      </w:pPr>
      <w:r w:rsidRPr="005173A2">
        <w:rPr>
          <w:b/>
          <w:bCs/>
        </w:rPr>
        <w:t>7. Formula Generation for Complex Calculations</w:t>
      </w:r>
    </w:p>
    <w:p w14:paraId="6FE81277" w14:textId="77777777" w:rsidR="005173A2" w:rsidRPr="005173A2" w:rsidRDefault="005173A2" w:rsidP="005173A2">
      <w:pPr>
        <w:numPr>
          <w:ilvl w:val="0"/>
          <w:numId w:val="7"/>
        </w:numPr>
      </w:pPr>
      <w:r w:rsidRPr="005173A2">
        <w:rPr>
          <w:b/>
          <w:bCs/>
        </w:rPr>
        <w:t>Use Case</w:t>
      </w:r>
      <w:r w:rsidRPr="005173A2">
        <w:t>: Perform advanced financial calculations like depreciation, loan amortization, or NPV (Net Present Value).</w:t>
      </w:r>
    </w:p>
    <w:p w14:paraId="351960A2" w14:textId="77777777" w:rsidR="005173A2" w:rsidRPr="005173A2" w:rsidRDefault="005173A2" w:rsidP="005173A2">
      <w:pPr>
        <w:numPr>
          <w:ilvl w:val="0"/>
          <w:numId w:val="7"/>
        </w:numPr>
      </w:pPr>
      <w:r w:rsidRPr="005173A2">
        <w:rPr>
          <w:b/>
          <w:bCs/>
        </w:rPr>
        <w:t>How Copilot Helps</w:t>
      </w:r>
      <w:r w:rsidRPr="005173A2">
        <w:t>: Instead of manually writing formulas, users can ask Copilot, "Calculate the depreciation of this asset over 5 years using straight-line method" or "Compute the NPV of these cash flows at a 10% discount rate." Copilot generates and applies the formulas.</w:t>
      </w:r>
    </w:p>
    <w:p w14:paraId="299CF501" w14:textId="77777777" w:rsidR="005173A2" w:rsidRPr="005173A2" w:rsidRDefault="005173A2" w:rsidP="005173A2">
      <w:pPr>
        <w:numPr>
          <w:ilvl w:val="0"/>
          <w:numId w:val="7"/>
        </w:numPr>
      </w:pPr>
      <w:r w:rsidRPr="005173A2">
        <w:rPr>
          <w:b/>
          <w:bCs/>
        </w:rPr>
        <w:t>Benefit</w:t>
      </w:r>
      <w:r w:rsidRPr="005173A2">
        <w:t>: Reduces errors and accelerates complex modeling.</w:t>
      </w:r>
    </w:p>
    <w:p w14:paraId="056FEC27" w14:textId="77777777" w:rsidR="005173A2" w:rsidRPr="005173A2" w:rsidRDefault="005173A2" w:rsidP="005173A2">
      <w:pPr>
        <w:rPr>
          <w:b/>
          <w:bCs/>
        </w:rPr>
      </w:pPr>
      <w:r w:rsidRPr="005173A2">
        <w:rPr>
          <w:b/>
          <w:bCs/>
        </w:rPr>
        <w:t>8. Accounts Receivable and Collections Support</w:t>
      </w:r>
    </w:p>
    <w:p w14:paraId="31C33DE7" w14:textId="77777777" w:rsidR="005173A2" w:rsidRPr="005173A2" w:rsidRDefault="005173A2" w:rsidP="005173A2">
      <w:pPr>
        <w:numPr>
          <w:ilvl w:val="0"/>
          <w:numId w:val="8"/>
        </w:numPr>
      </w:pPr>
      <w:r w:rsidRPr="005173A2">
        <w:rPr>
          <w:b/>
          <w:bCs/>
        </w:rPr>
        <w:t>Use Case</w:t>
      </w:r>
      <w:r w:rsidRPr="005173A2">
        <w:t>: Prioritize overdue accounts and summarize customer payment histories.</w:t>
      </w:r>
    </w:p>
    <w:p w14:paraId="2A2AA76D" w14:textId="77777777" w:rsidR="005173A2" w:rsidRPr="005173A2" w:rsidRDefault="005173A2" w:rsidP="005173A2">
      <w:pPr>
        <w:numPr>
          <w:ilvl w:val="0"/>
          <w:numId w:val="8"/>
        </w:numPr>
      </w:pPr>
      <w:r w:rsidRPr="005173A2">
        <w:rPr>
          <w:b/>
          <w:bCs/>
        </w:rPr>
        <w:t>How Copilot Helps</w:t>
      </w:r>
      <w:r w:rsidRPr="005173A2">
        <w:t>: With a prompt like "List accounts overdue by more than 30 days and calculate total outstanding," Copilot can filter data and provide summaries. It can also integrate with Outlook to draft follow-up emails.</w:t>
      </w:r>
    </w:p>
    <w:p w14:paraId="4165D8A3" w14:textId="77777777" w:rsidR="005173A2" w:rsidRPr="005173A2" w:rsidRDefault="005173A2" w:rsidP="005173A2">
      <w:pPr>
        <w:numPr>
          <w:ilvl w:val="0"/>
          <w:numId w:val="8"/>
        </w:numPr>
      </w:pPr>
      <w:r w:rsidRPr="005173A2">
        <w:rPr>
          <w:b/>
          <w:bCs/>
        </w:rPr>
        <w:lastRenderedPageBreak/>
        <w:t>Benefit</w:t>
      </w:r>
      <w:r w:rsidRPr="005173A2">
        <w:t>: Speeds up collections and improves cash flow management.</w:t>
      </w:r>
    </w:p>
    <w:p w14:paraId="7B34CF76" w14:textId="77777777" w:rsidR="005173A2" w:rsidRPr="005173A2" w:rsidRDefault="005173A2" w:rsidP="005173A2">
      <w:pPr>
        <w:rPr>
          <w:b/>
          <w:bCs/>
        </w:rPr>
      </w:pPr>
      <w:r w:rsidRPr="005173A2">
        <w:rPr>
          <w:b/>
          <w:bCs/>
        </w:rPr>
        <w:t>9. Audit Preparation and Anomaly Detection</w:t>
      </w:r>
    </w:p>
    <w:p w14:paraId="3407D170" w14:textId="77777777" w:rsidR="005173A2" w:rsidRPr="005173A2" w:rsidRDefault="005173A2" w:rsidP="005173A2">
      <w:pPr>
        <w:numPr>
          <w:ilvl w:val="0"/>
          <w:numId w:val="9"/>
        </w:numPr>
      </w:pPr>
      <w:r w:rsidRPr="005173A2">
        <w:rPr>
          <w:b/>
          <w:bCs/>
        </w:rPr>
        <w:t>Use Case</w:t>
      </w:r>
      <w:r w:rsidRPr="005173A2">
        <w:t>: Identify irregularities in financial data for audit compliance.</w:t>
      </w:r>
    </w:p>
    <w:p w14:paraId="2AFA7AFF" w14:textId="77777777" w:rsidR="005173A2" w:rsidRPr="005173A2" w:rsidRDefault="005173A2" w:rsidP="005173A2">
      <w:pPr>
        <w:numPr>
          <w:ilvl w:val="0"/>
          <w:numId w:val="9"/>
        </w:numPr>
      </w:pPr>
      <w:r w:rsidRPr="005173A2">
        <w:rPr>
          <w:b/>
          <w:bCs/>
        </w:rPr>
        <w:t>How Copilot Helps</w:t>
      </w:r>
      <w:r w:rsidRPr="005173A2">
        <w:t>: Copilot can scan large datasets with prompts like "Find anomalies in this transaction list" or "Highlight duplicate entries," flagging issues for further investigation.</w:t>
      </w:r>
    </w:p>
    <w:p w14:paraId="664D6326" w14:textId="77777777" w:rsidR="005173A2" w:rsidRPr="005173A2" w:rsidRDefault="005173A2" w:rsidP="005173A2">
      <w:pPr>
        <w:numPr>
          <w:ilvl w:val="0"/>
          <w:numId w:val="9"/>
        </w:numPr>
      </w:pPr>
      <w:r w:rsidRPr="005173A2">
        <w:rPr>
          <w:b/>
          <w:bCs/>
        </w:rPr>
        <w:t>Benefit</w:t>
      </w:r>
      <w:r w:rsidRPr="005173A2">
        <w:t>: Enhances audit readiness and reduces risk of oversight.</w:t>
      </w:r>
    </w:p>
    <w:p w14:paraId="41E192D4" w14:textId="77777777" w:rsidR="005173A2" w:rsidRPr="005173A2" w:rsidRDefault="005173A2" w:rsidP="005173A2">
      <w:pPr>
        <w:rPr>
          <w:b/>
          <w:bCs/>
        </w:rPr>
      </w:pPr>
      <w:r w:rsidRPr="005173A2">
        <w:rPr>
          <w:b/>
          <w:bCs/>
        </w:rPr>
        <w:t>10. Cash Flow Forecasting</w:t>
      </w:r>
    </w:p>
    <w:p w14:paraId="05CAA9AF" w14:textId="77777777" w:rsidR="005173A2" w:rsidRPr="005173A2" w:rsidRDefault="005173A2" w:rsidP="005173A2">
      <w:pPr>
        <w:numPr>
          <w:ilvl w:val="0"/>
          <w:numId w:val="10"/>
        </w:numPr>
      </w:pPr>
      <w:r w:rsidRPr="005173A2">
        <w:rPr>
          <w:b/>
          <w:bCs/>
        </w:rPr>
        <w:t>Use Case</w:t>
      </w:r>
      <w:r w:rsidRPr="005173A2">
        <w:t>: Predict future cash flow based on historical data and upcoming obligations.</w:t>
      </w:r>
    </w:p>
    <w:p w14:paraId="4ADC49CF" w14:textId="77777777" w:rsidR="005173A2" w:rsidRPr="005173A2" w:rsidRDefault="005173A2" w:rsidP="005173A2">
      <w:pPr>
        <w:numPr>
          <w:ilvl w:val="0"/>
          <w:numId w:val="10"/>
        </w:numPr>
      </w:pPr>
      <w:r w:rsidRPr="005173A2">
        <w:rPr>
          <w:b/>
          <w:bCs/>
        </w:rPr>
        <w:t>How Copilot Helps</w:t>
      </w:r>
      <w:r w:rsidRPr="005173A2">
        <w:t>: Using a prompt like "Project cash flow for the next 6 months based on this data," Copilot can analyze inflows/outflows, apply predictive models, and visualize results.</w:t>
      </w:r>
    </w:p>
    <w:p w14:paraId="00085CA0" w14:textId="77777777" w:rsidR="005173A2" w:rsidRPr="005173A2" w:rsidRDefault="005173A2" w:rsidP="005173A2">
      <w:pPr>
        <w:numPr>
          <w:ilvl w:val="0"/>
          <w:numId w:val="10"/>
        </w:numPr>
      </w:pPr>
      <w:r w:rsidRPr="005173A2">
        <w:rPr>
          <w:b/>
          <w:bCs/>
        </w:rPr>
        <w:t>Benefit</w:t>
      </w:r>
      <w:r w:rsidRPr="005173A2">
        <w:t>: Improves liquidity planning and strategic decisions.</w:t>
      </w:r>
    </w:p>
    <w:p w14:paraId="5BD6121B" w14:textId="77777777" w:rsidR="005173A2" w:rsidRPr="005173A2" w:rsidRDefault="005173A2" w:rsidP="005173A2">
      <w:pPr>
        <w:rPr>
          <w:b/>
          <w:bCs/>
        </w:rPr>
      </w:pPr>
      <w:r w:rsidRPr="005173A2">
        <w:rPr>
          <w:b/>
          <w:bCs/>
        </w:rPr>
        <w:t>Why Copilot/AI in Excel Matters for Finance and Accounting</w:t>
      </w:r>
    </w:p>
    <w:p w14:paraId="3E81878D" w14:textId="77777777" w:rsidR="005173A2" w:rsidRPr="005173A2" w:rsidRDefault="005173A2" w:rsidP="005173A2">
      <w:r w:rsidRPr="005173A2">
        <w:t>These use cases demonstrate how Copilot transforms Excel from a static tool into an intelligent assistant. By leveraging natural language processing and generative AI, it reduces manual effort, minimizes errors, and frees up time for strategic analysis—key priorities for finance and accounting teams. Whether you're an accountant streamlining tax season workflows or a financial analyst building models for stakeholders, Copilot enhances productivity and insight generation in Excel.</w:t>
      </w:r>
    </w:p>
    <w:p w14:paraId="3AB832D8" w14:textId="77777777" w:rsidR="005856D5" w:rsidRDefault="005856D5"/>
    <w:sectPr w:rsidR="00585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47C34"/>
    <w:multiLevelType w:val="multilevel"/>
    <w:tmpl w:val="4904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72C50"/>
    <w:multiLevelType w:val="multilevel"/>
    <w:tmpl w:val="7862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C039E"/>
    <w:multiLevelType w:val="multilevel"/>
    <w:tmpl w:val="0456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86805"/>
    <w:multiLevelType w:val="multilevel"/>
    <w:tmpl w:val="C81C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A7A5B"/>
    <w:multiLevelType w:val="multilevel"/>
    <w:tmpl w:val="7904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03C24"/>
    <w:multiLevelType w:val="multilevel"/>
    <w:tmpl w:val="CD3A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E438C2"/>
    <w:multiLevelType w:val="multilevel"/>
    <w:tmpl w:val="4688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41597"/>
    <w:multiLevelType w:val="multilevel"/>
    <w:tmpl w:val="E69A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106A7C"/>
    <w:multiLevelType w:val="multilevel"/>
    <w:tmpl w:val="D21A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5800B8"/>
    <w:multiLevelType w:val="multilevel"/>
    <w:tmpl w:val="8630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303806">
    <w:abstractNumId w:val="9"/>
  </w:num>
  <w:num w:numId="2" w16cid:durableId="1573546965">
    <w:abstractNumId w:val="6"/>
  </w:num>
  <w:num w:numId="3" w16cid:durableId="578905103">
    <w:abstractNumId w:val="8"/>
  </w:num>
  <w:num w:numId="4" w16cid:durableId="1776289188">
    <w:abstractNumId w:val="3"/>
  </w:num>
  <w:num w:numId="5" w16cid:durableId="939142142">
    <w:abstractNumId w:val="5"/>
  </w:num>
  <w:num w:numId="6" w16cid:durableId="997686884">
    <w:abstractNumId w:val="1"/>
  </w:num>
  <w:num w:numId="7" w16cid:durableId="325327327">
    <w:abstractNumId w:val="2"/>
  </w:num>
  <w:num w:numId="8" w16cid:durableId="1705984745">
    <w:abstractNumId w:val="0"/>
  </w:num>
  <w:num w:numId="9" w16cid:durableId="192038841">
    <w:abstractNumId w:val="4"/>
  </w:num>
  <w:num w:numId="10" w16cid:durableId="20292881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3A2"/>
    <w:rsid w:val="00213442"/>
    <w:rsid w:val="003E3EEC"/>
    <w:rsid w:val="005173A2"/>
    <w:rsid w:val="005856D5"/>
    <w:rsid w:val="006C0FDA"/>
    <w:rsid w:val="00831473"/>
    <w:rsid w:val="009C129E"/>
    <w:rsid w:val="00CF2570"/>
    <w:rsid w:val="00EC4984"/>
    <w:rsid w:val="00FC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D97D8"/>
  <w15:chartTrackingRefBased/>
  <w15:docId w15:val="{7B3B935F-57E0-442A-8565-26EEAFC0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3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73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3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3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3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3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3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3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3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3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73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3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3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3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3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3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3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3A2"/>
    <w:rPr>
      <w:rFonts w:eastAsiaTheme="majorEastAsia" w:cstheme="majorBidi"/>
      <w:color w:val="272727" w:themeColor="text1" w:themeTint="D8"/>
    </w:rPr>
  </w:style>
  <w:style w:type="paragraph" w:styleId="Title">
    <w:name w:val="Title"/>
    <w:basedOn w:val="Normal"/>
    <w:next w:val="Normal"/>
    <w:link w:val="TitleChar"/>
    <w:uiPriority w:val="10"/>
    <w:qFormat/>
    <w:rsid w:val="005173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3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3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3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3A2"/>
    <w:pPr>
      <w:spacing w:before="160"/>
      <w:jc w:val="center"/>
    </w:pPr>
    <w:rPr>
      <w:i/>
      <w:iCs/>
      <w:color w:val="404040" w:themeColor="text1" w:themeTint="BF"/>
    </w:rPr>
  </w:style>
  <w:style w:type="character" w:customStyle="1" w:styleId="QuoteChar">
    <w:name w:val="Quote Char"/>
    <w:basedOn w:val="DefaultParagraphFont"/>
    <w:link w:val="Quote"/>
    <w:uiPriority w:val="29"/>
    <w:rsid w:val="005173A2"/>
    <w:rPr>
      <w:i/>
      <w:iCs/>
      <w:color w:val="404040" w:themeColor="text1" w:themeTint="BF"/>
    </w:rPr>
  </w:style>
  <w:style w:type="paragraph" w:styleId="ListParagraph">
    <w:name w:val="List Paragraph"/>
    <w:basedOn w:val="Normal"/>
    <w:uiPriority w:val="34"/>
    <w:qFormat/>
    <w:rsid w:val="005173A2"/>
    <w:pPr>
      <w:ind w:left="720"/>
      <w:contextualSpacing/>
    </w:pPr>
  </w:style>
  <w:style w:type="character" w:styleId="IntenseEmphasis">
    <w:name w:val="Intense Emphasis"/>
    <w:basedOn w:val="DefaultParagraphFont"/>
    <w:uiPriority w:val="21"/>
    <w:qFormat/>
    <w:rsid w:val="005173A2"/>
    <w:rPr>
      <w:i/>
      <w:iCs/>
      <w:color w:val="0F4761" w:themeColor="accent1" w:themeShade="BF"/>
    </w:rPr>
  </w:style>
  <w:style w:type="paragraph" w:styleId="IntenseQuote">
    <w:name w:val="Intense Quote"/>
    <w:basedOn w:val="Normal"/>
    <w:next w:val="Normal"/>
    <w:link w:val="IntenseQuoteChar"/>
    <w:uiPriority w:val="30"/>
    <w:qFormat/>
    <w:rsid w:val="005173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3A2"/>
    <w:rPr>
      <w:i/>
      <w:iCs/>
      <w:color w:val="0F4761" w:themeColor="accent1" w:themeShade="BF"/>
    </w:rPr>
  </w:style>
  <w:style w:type="character" w:styleId="IntenseReference">
    <w:name w:val="Intense Reference"/>
    <w:basedOn w:val="DefaultParagraphFont"/>
    <w:uiPriority w:val="32"/>
    <w:qFormat/>
    <w:rsid w:val="005173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1984767">
      <w:bodyDiv w:val="1"/>
      <w:marLeft w:val="0"/>
      <w:marRight w:val="0"/>
      <w:marTop w:val="0"/>
      <w:marBottom w:val="0"/>
      <w:divBdr>
        <w:top w:val="none" w:sz="0" w:space="0" w:color="auto"/>
        <w:left w:val="none" w:sz="0" w:space="0" w:color="auto"/>
        <w:bottom w:val="none" w:sz="0" w:space="0" w:color="auto"/>
        <w:right w:val="none" w:sz="0" w:space="0" w:color="auto"/>
      </w:divBdr>
      <w:divsChild>
        <w:div w:id="335813729">
          <w:marLeft w:val="0"/>
          <w:marRight w:val="0"/>
          <w:marTop w:val="0"/>
          <w:marBottom w:val="300"/>
          <w:divBdr>
            <w:top w:val="single" w:sz="2" w:space="0" w:color="000000"/>
            <w:left w:val="single" w:sz="2" w:space="0" w:color="000000"/>
            <w:bottom w:val="single" w:sz="2" w:space="0" w:color="000000"/>
            <w:right w:val="single" w:sz="2" w:space="0" w:color="000000"/>
          </w:divBdr>
        </w:div>
        <w:div w:id="1015424357">
          <w:marLeft w:val="0"/>
          <w:marRight w:val="0"/>
          <w:marTop w:val="312"/>
          <w:marBottom w:val="144"/>
          <w:divBdr>
            <w:top w:val="single" w:sz="2" w:space="0" w:color="000000"/>
            <w:left w:val="single" w:sz="2" w:space="0" w:color="000000"/>
            <w:bottom w:val="single" w:sz="2" w:space="0" w:color="000000"/>
            <w:right w:val="single" w:sz="2" w:space="0" w:color="000000"/>
          </w:divBdr>
        </w:div>
        <w:div w:id="1993828312">
          <w:marLeft w:val="0"/>
          <w:marRight w:val="0"/>
          <w:marTop w:val="0"/>
          <w:marBottom w:val="0"/>
          <w:divBdr>
            <w:top w:val="single" w:sz="2" w:space="0" w:color="000000"/>
            <w:left w:val="single" w:sz="2" w:space="0" w:color="000000"/>
            <w:bottom w:val="single" w:sz="2" w:space="0" w:color="000000"/>
            <w:right w:val="single" w:sz="2" w:space="0" w:color="000000"/>
          </w:divBdr>
        </w:div>
        <w:div w:id="2032759620">
          <w:marLeft w:val="0"/>
          <w:marRight w:val="0"/>
          <w:marTop w:val="0"/>
          <w:marBottom w:val="0"/>
          <w:divBdr>
            <w:top w:val="single" w:sz="2" w:space="0" w:color="000000"/>
            <w:left w:val="single" w:sz="2" w:space="0" w:color="000000"/>
            <w:bottom w:val="single" w:sz="2" w:space="0" w:color="000000"/>
            <w:right w:val="single" w:sz="2" w:space="0" w:color="000000"/>
          </w:divBdr>
        </w:div>
        <w:div w:id="732773747">
          <w:marLeft w:val="0"/>
          <w:marRight w:val="0"/>
          <w:marTop w:val="0"/>
          <w:marBottom w:val="0"/>
          <w:divBdr>
            <w:top w:val="single" w:sz="2" w:space="0" w:color="000000"/>
            <w:left w:val="single" w:sz="2" w:space="0" w:color="000000"/>
            <w:bottom w:val="single" w:sz="2" w:space="0" w:color="000000"/>
            <w:right w:val="single" w:sz="2" w:space="0" w:color="000000"/>
          </w:divBdr>
        </w:div>
        <w:div w:id="156969466">
          <w:marLeft w:val="0"/>
          <w:marRight w:val="0"/>
          <w:marTop w:val="312"/>
          <w:marBottom w:val="144"/>
          <w:divBdr>
            <w:top w:val="single" w:sz="2" w:space="0" w:color="000000"/>
            <w:left w:val="single" w:sz="2" w:space="0" w:color="000000"/>
            <w:bottom w:val="single" w:sz="2" w:space="0" w:color="000000"/>
            <w:right w:val="single" w:sz="2" w:space="0" w:color="000000"/>
          </w:divBdr>
        </w:div>
        <w:div w:id="2092003296">
          <w:marLeft w:val="0"/>
          <w:marRight w:val="0"/>
          <w:marTop w:val="0"/>
          <w:marBottom w:val="0"/>
          <w:divBdr>
            <w:top w:val="single" w:sz="2" w:space="0" w:color="000000"/>
            <w:left w:val="single" w:sz="2" w:space="0" w:color="000000"/>
            <w:bottom w:val="single" w:sz="2" w:space="0" w:color="000000"/>
            <w:right w:val="single" w:sz="2" w:space="0" w:color="000000"/>
          </w:divBdr>
        </w:div>
        <w:div w:id="548491602">
          <w:marLeft w:val="0"/>
          <w:marRight w:val="0"/>
          <w:marTop w:val="0"/>
          <w:marBottom w:val="0"/>
          <w:divBdr>
            <w:top w:val="single" w:sz="2" w:space="0" w:color="000000"/>
            <w:left w:val="single" w:sz="2" w:space="0" w:color="000000"/>
            <w:bottom w:val="single" w:sz="2" w:space="0" w:color="000000"/>
            <w:right w:val="single" w:sz="2" w:space="0" w:color="000000"/>
          </w:divBdr>
        </w:div>
        <w:div w:id="1256283479">
          <w:marLeft w:val="0"/>
          <w:marRight w:val="0"/>
          <w:marTop w:val="0"/>
          <w:marBottom w:val="0"/>
          <w:divBdr>
            <w:top w:val="single" w:sz="2" w:space="0" w:color="000000"/>
            <w:left w:val="single" w:sz="2" w:space="0" w:color="000000"/>
            <w:bottom w:val="single" w:sz="2" w:space="0" w:color="000000"/>
            <w:right w:val="single" w:sz="2" w:space="0" w:color="000000"/>
          </w:divBdr>
        </w:div>
        <w:div w:id="1927883746">
          <w:marLeft w:val="0"/>
          <w:marRight w:val="0"/>
          <w:marTop w:val="312"/>
          <w:marBottom w:val="144"/>
          <w:divBdr>
            <w:top w:val="single" w:sz="2" w:space="0" w:color="000000"/>
            <w:left w:val="single" w:sz="2" w:space="0" w:color="000000"/>
            <w:bottom w:val="single" w:sz="2" w:space="0" w:color="000000"/>
            <w:right w:val="single" w:sz="2" w:space="0" w:color="000000"/>
          </w:divBdr>
        </w:div>
        <w:div w:id="892696874">
          <w:marLeft w:val="0"/>
          <w:marRight w:val="0"/>
          <w:marTop w:val="0"/>
          <w:marBottom w:val="0"/>
          <w:divBdr>
            <w:top w:val="single" w:sz="2" w:space="0" w:color="000000"/>
            <w:left w:val="single" w:sz="2" w:space="0" w:color="000000"/>
            <w:bottom w:val="single" w:sz="2" w:space="0" w:color="000000"/>
            <w:right w:val="single" w:sz="2" w:space="0" w:color="000000"/>
          </w:divBdr>
        </w:div>
        <w:div w:id="1946041159">
          <w:marLeft w:val="0"/>
          <w:marRight w:val="0"/>
          <w:marTop w:val="0"/>
          <w:marBottom w:val="0"/>
          <w:divBdr>
            <w:top w:val="single" w:sz="2" w:space="0" w:color="000000"/>
            <w:left w:val="single" w:sz="2" w:space="0" w:color="000000"/>
            <w:bottom w:val="single" w:sz="2" w:space="0" w:color="000000"/>
            <w:right w:val="single" w:sz="2" w:space="0" w:color="000000"/>
          </w:divBdr>
        </w:div>
        <w:div w:id="618877763">
          <w:marLeft w:val="0"/>
          <w:marRight w:val="0"/>
          <w:marTop w:val="0"/>
          <w:marBottom w:val="0"/>
          <w:divBdr>
            <w:top w:val="single" w:sz="2" w:space="0" w:color="000000"/>
            <w:left w:val="single" w:sz="2" w:space="0" w:color="000000"/>
            <w:bottom w:val="single" w:sz="2" w:space="0" w:color="000000"/>
            <w:right w:val="single" w:sz="2" w:space="0" w:color="000000"/>
          </w:divBdr>
        </w:div>
        <w:div w:id="1211963282">
          <w:marLeft w:val="0"/>
          <w:marRight w:val="0"/>
          <w:marTop w:val="312"/>
          <w:marBottom w:val="144"/>
          <w:divBdr>
            <w:top w:val="single" w:sz="2" w:space="0" w:color="000000"/>
            <w:left w:val="single" w:sz="2" w:space="0" w:color="000000"/>
            <w:bottom w:val="single" w:sz="2" w:space="0" w:color="000000"/>
            <w:right w:val="single" w:sz="2" w:space="0" w:color="000000"/>
          </w:divBdr>
        </w:div>
        <w:div w:id="394743649">
          <w:marLeft w:val="0"/>
          <w:marRight w:val="0"/>
          <w:marTop w:val="0"/>
          <w:marBottom w:val="0"/>
          <w:divBdr>
            <w:top w:val="single" w:sz="2" w:space="0" w:color="000000"/>
            <w:left w:val="single" w:sz="2" w:space="0" w:color="000000"/>
            <w:bottom w:val="single" w:sz="2" w:space="0" w:color="000000"/>
            <w:right w:val="single" w:sz="2" w:space="0" w:color="000000"/>
          </w:divBdr>
        </w:div>
        <w:div w:id="1571649923">
          <w:marLeft w:val="0"/>
          <w:marRight w:val="0"/>
          <w:marTop w:val="0"/>
          <w:marBottom w:val="0"/>
          <w:divBdr>
            <w:top w:val="single" w:sz="2" w:space="0" w:color="000000"/>
            <w:left w:val="single" w:sz="2" w:space="0" w:color="000000"/>
            <w:bottom w:val="single" w:sz="2" w:space="0" w:color="000000"/>
            <w:right w:val="single" w:sz="2" w:space="0" w:color="000000"/>
          </w:divBdr>
        </w:div>
        <w:div w:id="1015113006">
          <w:marLeft w:val="0"/>
          <w:marRight w:val="0"/>
          <w:marTop w:val="0"/>
          <w:marBottom w:val="0"/>
          <w:divBdr>
            <w:top w:val="single" w:sz="2" w:space="0" w:color="000000"/>
            <w:left w:val="single" w:sz="2" w:space="0" w:color="000000"/>
            <w:bottom w:val="single" w:sz="2" w:space="0" w:color="000000"/>
            <w:right w:val="single" w:sz="2" w:space="0" w:color="000000"/>
          </w:divBdr>
        </w:div>
        <w:div w:id="826824112">
          <w:marLeft w:val="0"/>
          <w:marRight w:val="0"/>
          <w:marTop w:val="312"/>
          <w:marBottom w:val="144"/>
          <w:divBdr>
            <w:top w:val="single" w:sz="2" w:space="0" w:color="000000"/>
            <w:left w:val="single" w:sz="2" w:space="0" w:color="000000"/>
            <w:bottom w:val="single" w:sz="2" w:space="0" w:color="000000"/>
            <w:right w:val="single" w:sz="2" w:space="0" w:color="000000"/>
          </w:divBdr>
        </w:div>
        <w:div w:id="1355109858">
          <w:marLeft w:val="0"/>
          <w:marRight w:val="0"/>
          <w:marTop w:val="0"/>
          <w:marBottom w:val="0"/>
          <w:divBdr>
            <w:top w:val="single" w:sz="2" w:space="0" w:color="000000"/>
            <w:left w:val="single" w:sz="2" w:space="0" w:color="000000"/>
            <w:bottom w:val="single" w:sz="2" w:space="0" w:color="000000"/>
            <w:right w:val="single" w:sz="2" w:space="0" w:color="000000"/>
          </w:divBdr>
        </w:div>
        <w:div w:id="1525290495">
          <w:marLeft w:val="0"/>
          <w:marRight w:val="0"/>
          <w:marTop w:val="0"/>
          <w:marBottom w:val="0"/>
          <w:divBdr>
            <w:top w:val="single" w:sz="2" w:space="0" w:color="000000"/>
            <w:left w:val="single" w:sz="2" w:space="0" w:color="000000"/>
            <w:bottom w:val="single" w:sz="2" w:space="0" w:color="000000"/>
            <w:right w:val="single" w:sz="2" w:space="0" w:color="000000"/>
          </w:divBdr>
        </w:div>
        <w:div w:id="1619793060">
          <w:marLeft w:val="0"/>
          <w:marRight w:val="0"/>
          <w:marTop w:val="0"/>
          <w:marBottom w:val="0"/>
          <w:divBdr>
            <w:top w:val="single" w:sz="2" w:space="0" w:color="000000"/>
            <w:left w:val="single" w:sz="2" w:space="0" w:color="000000"/>
            <w:bottom w:val="single" w:sz="2" w:space="0" w:color="000000"/>
            <w:right w:val="single" w:sz="2" w:space="0" w:color="000000"/>
          </w:divBdr>
        </w:div>
        <w:div w:id="1602955734">
          <w:marLeft w:val="0"/>
          <w:marRight w:val="0"/>
          <w:marTop w:val="312"/>
          <w:marBottom w:val="144"/>
          <w:divBdr>
            <w:top w:val="single" w:sz="2" w:space="0" w:color="000000"/>
            <w:left w:val="single" w:sz="2" w:space="0" w:color="000000"/>
            <w:bottom w:val="single" w:sz="2" w:space="0" w:color="000000"/>
            <w:right w:val="single" w:sz="2" w:space="0" w:color="000000"/>
          </w:divBdr>
        </w:div>
        <w:div w:id="1891720548">
          <w:marLeft w:val="0"/>
          <w:marRight w:val="0"/>
          <w:marTop w:val="0"/>
          <w:marBottom w:val="0"/>
          <w:divBdr>
            <w:top w:val="single" w:sz="2" w:space="0" w:color="000000"/>
            <w:left w:val="single" w:sz="2" w:space="0" w:color="000000"/>
            <w:bottom w:val="single" w:sz="2" w:space="0" w:color="000000"/>
            <w:right w:val="single" w:sz="2" w:space="0" w:color="000000"/>
          </w:divBdr>
        </w:div>
        <w:div w:id="1508135455">
          <w:marLeft w:val="0"/>
          <w:marRight w:val="0"/>
          <w:marTop w:val="0"/>
          <w:marBottom w:val="0"/>
          <w:divBdr>
            <w:top w:val="single" w:sz="2" w:space="0" w:color="000000"/>
            <w:left w:val="single" w:sz="2" w:space="0" w:color="000000"/>
            <w:bottom w:val="single" w:sz="2" w:space="0" w:color="000000"/>
            <w:right w:val="single" w:sz="2" w:space="0" w:color="000000"/>
          </w:divBdr>
        </w:div>
        <w:div w:id="176694840">
          <w:marLeft w:val="0"/>
          <w:marRight w:val="0"/>
          <w:marTop w:val="0"/>
          <w:marBottom w:val="0"/>
          <w:divBdr>
            <w:top w:val="single" w:sz="2" w:space="0" w:color="000000"/>
            <w:left w:val="single" w:sz="2" w:space="0" w:color="000000"/>
            <w:bottom w:val="single" w:sz="2" w:space="0" w:color="000000"/>
            <w:right w:val="single" w:sz="2" w:space="0" w:color="000000"/>
          </w:divBdr>
        </w:div>
        <w:div w:id="885289751">
          <w:marLeft w:val="0"/>
          <w:marRight w:val="0"/>
          <w:marTop w:val="312"/>
          <w:marBottom w:val="144"/>
          <w:divBdr>
            <w:top w:val="single" w:sz="2" w:space="0" w:color="000000"/>
            <w:left w:val="single" w:sz="2" w:space="0" w:color="000000"/>
            <w:bottom w:val="single" w:sz="2" w:space="0" w:color="000000"/>
            <w:right w:val="single" w:sz="2" w:space="0" w:color="000000"/>
          </w:divBdr>
        </w:div>
        <w:div w:id="1263487013">
          <w:marLeft w:val="0"/>
          <w:marRight w:val="0"/>
          <w:marTop w:val="0"/>
          <w:marBottom w:val="0"/>
          <w:divBdr>
            <w:top w:val="single" w:sz="2" w:space="0" w:color="000000"/>
            <w:left w:val="single" w:sz="2" w:space="0" w:color="000000"/>
            <w:bottom w:val="single" w:sz="2" w:space="0" w:color="000000"/>
            <w:right w:val="single" w:sz="2" w:space="0" w:color="000000"/>
          </w:divBdr>
        </w:div>
        <w:div w:id="1453086449">
          <w:marLeft w:val="0"/>
          <w:marRight w:val="0"/>
          <w:marTop w:val="0"/>
          <w:marBottom w:val="0"/>
          <w:divBdr>
            <w:top w:val="single" w:sz="2" w:space="0" w:color="000000"/>
            <w:left w:val="single" w:sz="2" w:space="0" w:color="000000"/>
            <w:bottom w:val="single" w:sz="2" w:space="0" w:color="000000"/>
            <w:right w:val="single" w:sz="2" w:space="0" w:color="000000"/>
          </w:divBdr>
        </w:div>
        <w:div w:id="1864249409">
          <w:marLeft w:val="0"/>
          <w:marRight w:val="0"/>
          <w:marTop w:val="0"/>
          <w:marBottom w:val="0"/>
          <w:divBdr>
            <w:top w:val="single" w:sz="2" w:space="0" w:color="000000"/>
            <w:left w:val="single" w:sz="2" w:space="0" w:color="000000"/>
            <w:bottom w:val="single" w:sz="2" w:space="0" w:color="000000"/>
            <w:right w:val="single" w:sz="2" w:space="0" w:color="000000"/>
          </w:divBdr>
        </w:div>
        <w:div w:id="875966205">
          <w:marLeft w:val="0"/>
          <w:marRight w:val="0"/>
          <w:marTop w:val="312"/>
          <w:marBottom w:val="144"/>
          <w:divBdr>
            <w:top w:val="single" w:sz="2" w:space="0" w:color="000000"/>
            <w:left w:val="single" w:sz="2" w:space="0" w:color="000000"/>
            <w:bottom w:val="single" w:sz="2" w:space="0" w:color="000000"/>
            <w:right w:val="single" w:sz="2" w:space="0" w:color="000000"/>
          </w:divBdr>
        </w:div>
        <w:div w:id="1784031930">
          <w:marLeft w:val="0"/>
          <w:marRight w:val="0"/>
          <w:marTop w:val="0"/>
          <w:marBottom w:val="0"/>
          <w:divBdr>
            <w:top w:val="single" w:sz="2" w:space="0" w:color="000000"/>
            <w:left w:val="single" w:sz="2" w:space="0" w:color="000000"/>
            <w:bottom w:val="single" w:sz="2" w:space="0" w:color="000000"/>
            <w:right w:val="single" w:sz="2" w:space="0" w:color="000000"/>
          </w:divBdr>
        </w:div>
        <w:div w:id="1099910516">
          <w:marLeft w:val="0"/>
          <w:marRight w:val="0"/>
          <w:marTop w:val="0"/>
          <w:marBottom w:val="0"/>
          <w:divBdr>
            <w:top w:val="single" w:sz="2" w:space="0" w:color="000000"/>
            <w:left w:val="single" w:sz="2" w:space="0" w:color="000000"/>
            <w:bottom w:val="single" w:sz="2" w:space="0" w:color="000000"/>
            <w:right w:val="single" w:sz="2" w:space="0" w:color="000000"/>
          </w:divBdr>
        </w:div>
        <w:div w:id="112016723">
          <w:marLeft w:val="0"/>
          <w:marRight w:val="0"/>
          <w:marTop w:val="0"/>
          <w:marBottom w:val="0"/>
          <w:divBdr>
            <w:top w:val="single" w:sz="2" w:space="0" w:color="000000"/>
            <w:left w:val="single" w:sz="2" w:space="0" w:color="000000"/>
            <w:bottom w:val="single" w:sz="2" w:space="0" w:color="000000"/>
            <w:right w:val="single" w:sz="2" w:space="0" w:color="000000"/>
          </w:divBdr>
        </w:div>
        <w:div w:id="604580059">
          <w:marLeft w:val="0"/>
          <w:marRight w:val="0"/>
          <w:marTop w:val="312"/>
          <w:marBottom w:val="144"/>
          <w:divBdr>
            <w:top w:val="single" w:sz="2" w:space="0" w:color="000000"/>
            <w:left w:val="single" w:sz="2" w:space="0" w:color="000000"/>
            <w:bottom w:val="single" w:sz="2" w:space="0" w:color="000000"/>
            <w:right w:val="single" w:sz="2" w:space="0" w:color="000000"/>
          </w:divBdr>
        </w:div>
        <w:div w:id="1389574314">
          <w:marLeft w:val="0"/>
          <w:marRight w:val="0"/>
          <w:marTop w:val="0"/>
          <w:marBottom w:val="0"/>
          <w:divBdr>
            <w:top w:val="single" w:sz="2" w:space="0" w:color="000000"/>
            <w:left w:val="single" w:sz="2" w:space="0" w:color="000000"/>
            <w:bottom w:val="single" w:sz="2" w:space="0" w:color="000000"/>
            <w:right w:val="single" w:sz="2" w:space="0" w:color="000000"/>
          </w:divBdr>
        </w:div>
        <w:div w:id="1926643446">
          <w:marLeft w:val="0"/>
          <w:marRight w:val="0"/>
          <w:marTop w:val="0"/>
          <w:marBottom w:val="0"/>
          <w:divBdr>
            <w:top w:val="single" w:sz="2" w:space="0" w:color="000000"/>
            <w:left w:val="single" w:sz="2" w:space="0" w:color="000000"/>
            <w:bottom w:val="single" w:sz="2" w:space="0" w:color="000000"/>
            <w:right w:val="single" w:sz="2" w:space="0" w:color="000000"/>
          </w:divBdr>
        </w:div>
        <w:div w:id="2101488477">
          <w:marLeft w:val="0"/>
          <w:marRight w:val="0"/>
          <w:marTop w:val="0"/>
          <w:marBottom w:val="0"/>
          <w:divBdr>
            <w:top w:val="single" w:sz="2" w:space="0" w:color="000000"/>
            <w:left w:val="single" w:sz="2" w:space="0" w:color="000000"/>
            <w:bottom w:val="single" w:sz="2" w:space="0" w:color="000000"/>
            <w:right w:val="single" w:sz="2" w:space="0" w:color="000000"/>
          </w:divBdr>
        </w:div>
        <w:div w:id="833110610">
          <w:marLeft w:val="0"/>
          <w:marRight w:val="0"/>
          <w:marTop w:val="312"/>
          <w:marBottom w:val="144"/>
          <w:divBdr>
            <w:top w:val="single" w:sz="2" w:space="0" w:color="000000"/>
            <w:left w:val="single" w:sz="2" w:space="0" w:color="000000"/>
            <w:bottom w:val="single" w:sz="2" w:space="0" w:color="000000"/>
            <w:right w:val="single" w:sz="2" w:space="0" w:color="000000"/>
          </w:divBdr>
        </w:div>
        <w:div w:id="1244874293">
          <w:marLeft w:val="0"/>
          <w:marRight w:val="0"/>
          <w:marTop w:val="0"/>
          <w:marBottom w:val="0"/>
          <w:divBdr>
            <w:top w:val="single" w:sz="2" w:space="0" w:color="000000"/>
            <w:left w:val="single" w:sz="2" w:space="0" w:color="000000"/>
            <w:bottom w:val="single" w:sz="2" w:space="0" w:color="000000"/>
            <w:right w:val="single" w:sz="2" w:space="0" w:color="000000"/>
          </w:divBdr>
        </w:div>
        <w:div w:id="245967948">
          <w:marLeft w:val="0"/>
          <w:marRight w:val="0"/>
          <w:marTop w:val="0"/>
          <w:marBottom w:val="0"/>
          <w:divBdr>
            <w:top w:val="single" w:sz="2" w:space="0" w:color="000000"/>
            <w:left w:val="single" w:sz="2" w:space="0" w:color="000000"/>
            <w:bottom w:val="single" w:sz="2" w:space="0" w:color="000000"/>
            <w:right w:val="single" w:sz="2" w:space="0" w:color="000000"/>
          </w:divBdr>
        </w:div>
        <w:div w:id="92746097">
          <w:marLeft w:val="0"/>
          <w:marRight w:val="0"/>
          <w:marTop w:val="0"/>
          <w:marBottom w:val="0"/>
          <w:divBdr>
            <w:top w:val="single" w:sz="2" w:space="0" w:color="000000"/>
            <w:left w:val="single" w:sz="2" w:space="0" w:color="000000"/>
            <w:bottom w:val="single" w:sz="2" w:space="0" w:color="000000"/>
            <w:right w:val="single" w:sz="2" w:space="0" w:color="000000"/>
          </w:divBdr>
        </w:div>
        <w:div w:id="1334724390">
          <w:marLeft w:val="0"/>
          <w:marRight w:val="0"/>
          <w:marTop w:val="312"/>
          <w:marBottom w:val="144"/>
          <w:divBdr>
            <w:top w:val="single" w:sz="2" w:space="0" w:color="000000"/>
            <w:left w:val="single" w:sz="2" w:space="0" w:color="000000"/>
            <w:bottom w:val="single" w:sz="2" w:space="0" w:color="000000"/>
            <w:right w:val="single" w:sz="2" w:space="0" w:color="000000"/>
          </w:divBdr>
        </w:div>
        <w:div w:id="485974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3341042">
      <w:bodyDiv w:val="1"/>
      <w:marLeft w:val="0"/>
      <w:marRight w:val="0"/>
      <w:marTop w:val="0"/>
      <w:marBottom w:val="0"/>
      <w:divBdr>
        <w:top w:val="none" w:sz="0" w:space="0" w:color="auto"/>
        <w:left w:val="none" w:sz="0" w:space="0" w:color="auto"/>
        <w:bottom w:val="none" w:sz="0" w:space="0" w:color="auto"/>
        <w:right w:val="none" w:sz="0" w:space="0" w:color="auto"/>
      </w:divBdr>
      <w:divsChild>
        <w:div w:id="141387901">
          <w:marLeft w:val="0"/>
          <w:marRight w:val="0"/>
          <w:marTop w:val="0"/>
          <w:marBottom w:val="300"/>
          <w:divBdr>
            <w:top w:val="single" w:sz="2" w:space="0" w:color="000000"/>
            <w:left w:val="single" w:sz="2" w:space="0" w:color="000000"/>
            <w:bottom w:val="single" w:sz="2" w:space="0" w:color="000000"/>
            <w:right w:val="single" w:sz="2" w:space="0" w:color="000000"/>
          </w:divBdr>
        </w:div>
        <w:div w:id="405030396">
          <w:marLeft w:val="0"/>
          <w:marRight w:val="0"/>
          <w:marTop w:val="312"/>
          <w:marBottom w:val="144"/>
          <w:divBdr>
            <w:top w:val="single" w:sz="2" w:space="0" w:color="000000"/>
            <w:left w:val="single" w:sz="2" w:space="0" w:color="000000"/>
            <w:bottom w:val="single" w:sz="2" w:space="0" w:color="000000"/>
            <w:right w:val="single" w:sz="2" w:space="0" w:color="000000"/>
          </w:divBdr>
        </w:div>
        <w:div w:id="2102138652">
          <w:marLeft w:val="0"/>
          <w:marRight w:val="0"/>
          <w:marTop w:val="0"/>
          <w:marBottom w:val="0"/>
          <w:divBdr>
            <w:top w:val="single" w:sz="2" w:space="0" w:color="000000"/>
            <w:left w:val="single" w:sz="2" w:space="0" w:color="000000"/>
            <w:bottom w:val="single" w:sz="2" w:space="0" w:color="000000"/>
            <w:right w:val="single" w:sz="2" w:space="0" w:color="000000"/>
          </w:divBdr>
        </w:div>
        <w:div w:id="245118752">
          <w:marLeft w:val="0"/>
          <w:marRight w:val="0"/>
          <w:marTop w:val="0"/>
          <w:marBottom w:val="0"/>
          <w:divBdr>
            <w:top w:val="single" w:sz="2" w:space="0" w:color="000000"/>
            <w:left w:val="single" w:sz="2" w:space="0" w:color="000000"/>
            <w:bottom w:val="single" w:sz="2" w:space="0" w:color="000000"/>
            <w:right w:val="single" w:sz="2" w:space="0" w:color="000000"/>
          </w:divBdr>
        </w:div>
        <w:div w:id="1819762678">
          <w:marLeft w:val="0"/>
          <w:marRight w:val="0"/>
          <w:marTop w:val="0"/>
          <w:marBottom w:val="0"/>
          <w:divBdr>
            <w:top w:val="single" w:sz="2" w:space="0" w:color="000000"/>
            <w:left w:val="single" w:sz="2" w:space="0" w:color="000000"/>
            <w:bottom w:val="single" w:sz="2" w:space="0" w:color="000000"/>
            <w:right w:val="single" w:sz="2" w:space="0" w:color="000000"/>
          </w:divBdr>
        </w:div>
        <w:div w:id="1966735576">
          <w:marLeft w:val="0"/>
          <w:marRight w:val="0"/>
          <w:marTop w:val="312"/>
          <w:marBottom w:val="144"/>
          <w:divBdr>
            <w:top w:val="single" w:sz="2" w:space="0" w:color="000000"/>
            <w:left w:val="single" w:sz="2" w:space="0" w:color="000000"/>
            <w:bottom w:val="single" w:sz="2" w:space="0" w:color="000000"/>
            <w:right w:val="single" w:sz="2" w:space="0" w:color="000000"/>
          </w:divBdr>
        </w:div>
        <w:div w:id="157356208">
          <w:marLeft w:val="0"/>
          <w:marRight w:val="0"/>
          <w:marTop w:val="0"/>
          <w:marBottom w:val="0"/>
          <w:divBdr>
            <w:top w:val="single" w:sz="2" w:space="0" w:color="000000"/>
            <w:left w:val="single" w:sz="2" w:space="0" w:color="000000"/>
            <w:bottom w:val="single" w:sz="2" w:space="0" w:color="000000"/>
            <w:right w:val="single" w:sz="2" w:space="0" w:color="000000"/>
          </w:divBdr>
        </w:div>
        <w:div w:id="1020621684">
          <w:marLeft w:val="0"/>
          <w:marRight w:val="0"/>
          <w:marTop w:val="0"/>
          <w:marBottom w:val="0"/>
          <w:divBdr>
            <w:top w:val="single" w:sz="2" w:space="0" w:color="000000"/>
            <w:left w:val="single" w:sz="2" w:space="0" w:color="000000"/>
            <w:bottom w:val="single" w:sz="2" w:space="0" w:color="000000"/>
            <w:right w:val="single" w:sz="2" w:space="0" w:color="000000"/>
          </w:divBdr>
        </w:div>
        <w:div w:id="1632518525">
          <w:marLeft w:val="0"/>
          <w:marRight w:val="0"/>
          <w:marTop w:val="0"/>
          <w:marBottom w:val="0"/>
          <w:divBdr>
            <w:top w:val="single" w:sz="2" w:space="0" w:color="000000"/>
            <w:left w:val="single" w:sz="2" w:space="0" w:color="000000"/>
            <w:bottom w:val="single" w:sz="2" w:space="0" w:color="000000"/>
            <w:right w:val="single" w:sz="2" w:space="0" w:color="000000"/>
          </w:divBdr>
        </w:div>
        <w:div w:id="1664044264">
          <w:marLeft w:val="0"/>
          <w:marRight w:val="0"/>
          <w:marTop w:val="312"/>
          <w:marBottom w:val="144"/>
          <w:divBdr>
            <w:top w:val="single" w:sz="2" w:space="0" w:color="000000"/>
            <w:left w:val="single" w:sz="2" w:space="0" w:color="000000"/>
            <w:bottom w:val="single" w:sz="2" w:space="0" w:color="000000"/>
            <w:right w:val="single" w:sz="2" w:space="0" w:color="000000"/>
          </w:divBdr>
        </w:div>
        <w:div w:id="1910843638">
          <w:marLeft w:val="0"/>
          <w:marRight w:val="0"/>
          <w:marTop w:val="0"/>
          <w:marBottom w:val="0"/>
          <w:divBdr>
            <w:top w:val="single" w:sz="2" w:space="0" w:color="000000"/>
            <w:left w:val="single" w:sz="2" w:space="0" w:color="000000"/>
            <w:bottom w:val="single" w:sz="2" w:space="0" w:color="000000"/>
            <w:right w:val="single" w:sz="2" w:space="0" w:color="000000"/>
          </w:divBdr>
        </w:div>
        <w:div w:id="163865362">
          <w:marLeft w:val="0"/>
          <w:marRight w:val="0"/>
          <w:marTop w:val="0"/>
          <w:marBottom w:val="0"/>
          <w:divBdr>
            <w:top w:val="single" w:sz="2" w:space="0" w:color="000000"/>
            <w:left w:val="single" w:sz="2" w:space="0" w:color="000000"/>
            <w:bottom w:val="single" w:sz="2" w:space="0" w:color="000000"/>
            <w:right w:val="single" w:sz="2" w:space="0" w:color="000000"/>
          </w:divBdr>
        </w:div>
        <w:div w:id="1597713084">
          <w:marLeft w:val="0"/>
          <w:marRight w:val="0"/>
          <w:marTop w:val="0"/>
          <w:marBottom w:val="0"/>
          <w:divBdr>
            <w:top w:val="single" w:sz="2" w:space="0" w:color="000000"/>
            <w:left w:val="single" w:sz="2" w:space="0" w:color="000000"/>
            <w:bottom w:val="single" w:sz="2" w:space="0" w:color="000000"/>
            <w:right w:val="single" w:sz="2" w:space="0" w:color="000000"/>
          </w:divBdr>
        </w:div>
        <w:div w:id="2097707775">
          <w:marLeft w:val="0"/>
          <w:marRight w:val="0"/>
          <w:marTop w:val="312"/>
          <w:marBottom w:val="144"/>
          <w:divBdr>
            <w:top w:val="single" w:sz="2" w:space="0" w:color="000000"/>
            <w:left w:val="single" w:sz="2" w:space="0" w:color="000000"/>
            <w:bottom w:val="single" w:sz="2" w:space="0" w:color="000000"/>
            <w:right w:val="single" w:sz="2" w:space="0" w:color="000000"/>
          </w:divBdr>
        </w:div>
        <w:div w:id="379935382">
          <w:marLeft w:val="0"/>
          <w:marRight w:val="0"/>
          <w:marTop w:val="0"/>
          <w:marBottom w:val="0"/>
          <w:divBdr>
            <w:top w:val="single" w:sz="2" w:space="0" w:color="000000"/>
            <w:left w:val="single" w:sz="2" w:space="0" w:color="000000"/>
            <w:bottom w:val="single" w:sz="2" w:space="0" w:color="000000"/>
            <w:right w:val="single" w:sz="2" w:space="0" w:color="000000"/>
          </w:divBdr>
        </w:div>
        <w:div w:id="1413744534">
          <w:marLeft w:val="0"/>
          <w:marRight w:val="0"/>
          <w:marTop w:val="0"/>
          <w:marBottom w:val="0"/>
          <w:divBdr>
            <w:top w:val="single" w:sz="2" w:space="0" w:color="000000"/>
            <w:left w:val="single" w:sz="2" w:space="0" w:color="000000"/>
            <w:bottom w:val="single" w:sz="2" w:space="0" w:color="000000"/>
            <w:right w:val="single" w:sz="2" w:space="0" w:color="000000"/>
          </w:divBdr>
        </w:div>
        <w:div w:id="487553850">
          <w:marLeft w:val="0"/>
          <w:marRight w:val="0"/>
          <w:marTop w:val="0"/>
          <w:marBottom w:val="0"/>
          <w:divBdr>
            <w:top w:val="single" w:sz="2" w:space="0" w:color="000000"/>
            <w:left w:val="single" w:sz="2" w:space="0" w:color="000000"/>
            <w:bottom w:val="single" w:sz="2" w:space="0" w:color="000000"/>
            <w:right w:val="single" w:sz="2" w:space="0" w:color="000000"/>
          </w:divBdr>
        </w:div>
        <w:div w:id="84307434">
          <w:marLeft w:val="0"/>
          <w:marRight w:val="0"/>
          <w:marTop w:val="312"/>
          <w:marBottom w:val="144"/>
          <w:divBdr>
            <w:top w:val="single" w:sz="2" w:space="0" w:color="000000"/>
            <w:left w:val="single" w:sz="2" w:space="0" w:color="000000"/>
            <w:bottom w:val="single" w:sz="2" w:space="0" w:color="000000"/>
            <w:right w:val="single" w:sz="2" w:space="0" w:color="000000"/>
          </w:divBdr>
        </w:div>
        <w:div w:id="1799178612">
          <w:marLeft w:val="0"/>
          <w:marRight w:val="0"/>
          <w:marTop w:val="0"/>
          <w:marBottom w:val="0"/>
          <w:divBdr>
            <w:top w:val="single" w:sz="2" w:space="0" w:color="000000"/>
            <w:left w:val="single" w:sz="2" w:space="0" w:color="000000"/>
            <w:bottom w:val="single" w:sz="2" w:space="0" w:color="000000"/>
            <w:right w:val="single" w:sz="2" w:space="0" w:color="000000"/>
          </w:divBdr>
        </w:div>
        <w:div w:id="72703759">
          <w:marLeft w:val="0"/>
          <w:marRight w:val="0"/>
          <w:marTop w:val="0"/>
          <w:marBottom w:val="0"/>
          <w:divBdr>
            <w:top w:val="single" w:sz="2" w:space="0" w:color="000000"/>
            <w:left w:val="single" w:sz="2" w:space="0" w:color="000000"/>
            <w:bottom w:val="single" w:sz="2" w:space="0" w:color="000000"/>
            <w:right w:val="single" w:sz="2" w:space="0" w:color="000000"/>
          </w:divBdr>
        </w:div>
        <w:div w:id="1669552819">
          <w:marLeft w:val="0"/>
          <w:marRight w:val="0"/>
          <w:marTop w:val="0"/>
          <w:marBottom w:val="0"/>
          <w:divBdr>
            <w:top w:val="single" w:sz="2" w:space="0" w:color="000000"/>
            <w:left w:val="single" w:sz="2" w:space="0" w:color="000000"/>
            <w:bottom w:val="single" w:sz="2" w:space="0" w:color="000000"/>
            <w:right w:val="single" w:sz="2" w:space="0" w:color="000000"/>
          </w:divBdr>
        </w:div>
        <w:div w:id="891310203">
          <w:marLeft w:val="0"/>
          <w:marRight w:val="0"/>
          <w:marTop w:val="312"/>
          <w:marBottom w:val="144"/>
          <w:divBdr>
            <w:top w:val="single" w:sz="2" w:space="0" w:color="000000"/>
            <w:left w:val="single" w:sz="2" w:space="0" w:color="000000"/>
            <w:bottom w:val="single" w:sz="2" w:space="0" w:color="000000"/>
            <w:right w:val="single" w:sz="2" w:space="0" w:color="000000"/>
          </w:divBdr>
        </w:div>
        <w:div w:id="156190573">
          <w:marLeft w:val="0"/>
          <w:marRight w:val="0"/>
          <w:marTop w:val="0"/>
          <w:marBottom w:val="0"/>
          <w:divBdr>
            <w:top w:val="single" w:sz="2" w:space="0" w:color="000000"/>
            <w:left w:val="single" w:sz="2" w:space="0" w:color="000000"/>
            <w:bottom w:val="single" w:sz="2" w:space="0" w:color="000000"/>
            <w:right w:val="single" w:sz="2" w:space="0" w:color="000000"/>
          </w:divBdr>
        </w:div>
        <w:div w:id="1045452406">
          <w:marLeft w:val="0"/>
          <w:marRight w:val="0"/>
          <w:marTop w:val="0"/>
          <w:marBottom w:val="0"/>
          <w:divBdr>
            <w:top w:val="single" w:sz="2" w:space="0" w:color="000000"/>
            <w:left w:val="single" w:sz="2" w:space="0" w:color="000000"/>
            <w:bottom w:val="single" w:sz="2" w:space="0" w:color="000000"/>
            <w:right w:val="single" w:sz="2" w:space="0" w:color="000000"/>
          </w:divBdr>
        </w:div>
        <w:div w:id="19551224">
          <w:marLeft w:val="0"/>
          <w:marRight w:val="0"/>
          <w:marTop w:val="0"/>
          <w:marBottom w:val="0"/>
          <w:divBdr>
            <w:top w:val="single" w:sz="2" w:space="0" w:color="000000"/>
            <w:left w:val="single" w:sz="2" w:space="0" w:color="000000"/>
            <w:bottom w:val="single" w:sz="2" w:space="0" w:color="000000"/>
            <w:right w:val="single" w:sz="2" w:space="0" w:color="000000"/>
          </w:divBdr>
        </w:div>
        <w:div w:id="1643271078">
          <w:marLeft w:val="0"/>
          <w:marRight w:val="0"/>
          <w:marTop w:val="312"/>
          <w:marBottom w:val="144"/>
          <w:divBdr>
            <w:top w:val="single" w:sz="2" w:space="0" w:color="000000"/>
            <w:left w:val="single" w:sz="2" w:space="0" w:color="000000"/>
            <w:bottom w:val="single" w:sz="2" w:space="0" w:color="000000"/>
            <w:right w:val="single" w:sz="2" w:space="0" w:color="000000"/>
          </w:divBdr>
        </w:div>
        <w:div w:id="835152810">
          <w:marLeft w:val="0"/>
          <w:marRight w:val="0"/>
          <w:marTop w:val="0"/>
          <w:marBottom w:val="0"/>
          <w:divBdr>
            <w:top w:val="single" w:sz="2" w:space="0" w:color="000000"/>
            <w:left w:val="single" w:sz="2" w:space="0" w:color="000000"/>
            <w:bottom w:val="single" w:sz="2" w:space="0" w:color="000000"/>
            <w:right w:val="single" w:sz="2" w:space="0" w:color="000000"/>
          </w:divBdr>
        </w:div>
        <w:div w:id="185556801">
          <w:marLeft w:val="0"/>
          <w:marRight w:val="0"/>
          <w:marTop w:val="0"/>
          <w:marBottom w:val="0"/>
          <w:divBdr>
            <w:top w:val="single" w:sz="2" w:space="0" w:color="000000"/>
            <w:left w:val="single" w:sz="2" w:space="0" w:color="000000"/>
            <w:bottom w:val="single" w:sz="2" w:space="0" w:color="000000"/>
            <w:right w:val="single" w:sz="2" w:space="0" w:color="000000"/>
          </w:divBdr>
        </w:div>
        <w:div w:id="1444838708">
          <w:marLeft w:val="0"/>
          <w:marRight w:val="0"/>
          <w:marTop w:val="0"/>
          <w:marBottom w:val="0"/>
          <w:divBdr>
            <w:top w:val="single" w:sz="2" w:space="0" w:color="000000"/>
            <w:left w:val="single" w:sz="2" w:space="0" w:color="000000"/>
            <w:bottom w:val="single" w:sz="2" w:space="0" w:color="000000"/>
            <w:right w:val="single" w:sz="2" w:space="0" w:color="000000"/>
          </w:divBdr>
        </w:div>
        <w:div w:id="1951890671">
          <w:marLeft w:val="0"/>
          <w:marRight w:val="0"/>
          <w:marTop w:val="312"/>
          <w:marBottom w:val="144"/>
          <w:divBdr>
            <w:top w:val="single" w:sz="2" w:space="0" w:color="000000"/>
            <w:left w:val="single" w:sz="2" w:space="0" w:color="000000"/>
            <w:bottom w:val="single" w:sz="2" w:space="0" w:color="000000"/>
            <w:right w:val="single" w:sz="2" w:space="0" w:color="000000"/>
          </w:divBdr>
        </w:div>
        <w:div w:id="558059747">
          <w:marLeft w:val="0"/>
          <w:marRight w:val="0"/>
          <w:marTop w:val="0"/>
          <w:marBottom w:val="0"/>
          <w:divBdr>
            <w:top w:val="single" w:sz="2" w:space="0" w:color="000000"/>
            <w:left w:val="single" w:sz="2" w:space="0" w:color="000000"/>
            <w:bottom w:val="single" w:sz="2" w:space="0" w:color="000000"/>
            <w:right w:val="single" w:sz="2" w:space="0" w:color="000000"/>
          </w:divBdr>
        </w:div>
        <w:div w:id="744499502">
          <w:marLeft w:val="0"/>
          <w:marRight w:val="0"/>
          <w:marTop w:val="0"/>
          <w:marBottom w:val="0"/>
          <w:divBdr>
            <w:top w:val="single" w:sz="2" w:space="0" w:color="000000"/>
            <w:left w:val="single" w:sz="2" w:space="0" w:color="000000"/>
            <w:bottom w:val="single" w:sz="2" w:space="0" w:color="000000"/>
            <w:right w:val="single" w:sz="2" w:space="0" w:color="000000"/>
          </w:divBdr>
        </w:div>
        <w:div w:id="1569535995">
          <w:marLeft w:val="0"/>
          <w:marRight w:val="0"/>
          <w:marTop w:val="0"/>
          <w:marBottom w:val="0"/>
          <w:divBdr>
            <w:top w:val="single" w:sz="2" w:space="0" w:color="000000"/>
            <w:left w:val="single" w:sz="2" w:space="0" w:color="000000"/>
            <w:bottom w:val="single" w:sz="2" w:space="0" w:color="000000"/>
            <w:right w:val="single" w:sz="2" w:space="0" w:color="000000"/>
          </w:divBdr>
        </w:div>
        <w:div w:id="791248663">
          <w:marLeft w:val="0"/>
          <w:marRight w:val="0"/>
          <w:marTop w:val="312"/>
          <w:marBottom w:val="144"/>
          <w:divBdr>
            <w:top w:val="single" w:sz="2" w:space="0" w:color="000000"/>
            <w:left w:val="single" w:sz="2" w:space="0" w:color="000000"/>
            <w:bottom w:val="single" w:sz="2" w:space="0" w:color="000000"/>
            <w:right w:val="single" w:sz="2" w:space="0" w:color="000000"/>
          </w:divBdr>
        </w:div>
        <w:div w:id="1481457209">
          <w:marLeft w:val="0"/>
          <w:marRight w:val="0"/>
          <w:marTop w:val="0"/>
          <w:marBottom w:val="0"/>
          <w:divBdr>
            <w:top w:val="single" w:sz="2" w:space="0" w:color="000000"/>
            <w:left w:val="single" w:sz="2" w:space="0" w:color="000000"/>
            <w:bottom w:val="single" w:sz="2" w:space="0" w:color="000000"/>
            <w:right w:val="single" w:sz="2" w:space="0" w:color="000000"/>
          </w:divBdr>
        </w:div>
        <w:div w:id="917250454">
          <w:marLeft w:val="0"/>
          <w:marRight w:val="0"/>
          <w:marTop w:val="0"/>
          <w:marBottom w:val="0"/>
          <w:divBdr>
            <w:top w:val="single" w:sz="2" w:space="0" w:color="000000"/>
            <w:left w:val="single" w:sz="2" w:space="0" w:color="000000"/>
            <w:bottom w:val="single" w:sz="2" w:space="0" w:color="000000"/>
            <w:right w:val="single" w:sz="2" w:space="0" w:color="000000"/>
          </w:divBdr>
        </w:div>
        <w:div w:id="1991977389">
          <w:marLeft w:val="0"/>
          <w:marRight w:val="0"/>
          <w:marTop w:val="0"/>
          <w:marBottom w:val="0"/>
          <w:divBdr>
            <w:top w:val="single" w:sz="2" w:space="0" w:color="000000"/>
            <w:left w:val="single" w:sz="2" w:space="0" w:color="000000"/>
            <w:bottom w:val="single" w:sz="2" w:space="0" w:color="000000"/>
            <w:right w:val="single" w:sz="2" w:space="0" w:color="000000"/>
          </w:divBdr>
        </w:div>
        <w:div w:id="1925916731">
          <w:marLeft w:val="0"/>
          <w:marRight w:val="0"/>
          <w:marTop w:val="312"/>
          <w:marBottom w:val="144"/>
          <w:divBdr>
            <w:top w:val="single" w:sz="2" w:space="0" w:color="000000"/>
            <w:left w:val="single" w:sz="2" w:space="0" w:color="000000"/>
            <w:bottom w:val="single" w:sz="2" w:space="0" w:color="000000"/>
            <w:right w:val="single" w:sz="2" w:space="0" w:color="000000"/>
          </w:divBdr>
        </w:div>
        <w:div w:id="554389741">
          <w:marLeft w:val="0"/>
          <w:marRight w:val="0"/>
          <w:marTop w:val="0"/>
          <w:marBottom w:val="0"/>
          <w:divBdr>
            <w:top w:val="single" w:sz="2" w:space="0" w:color="000000"/>
            <w:left w:val="single" w:sz="2" w:space="0" w:color="000000"/>
            <w:bottom w:val="single" w:sz="2" w:space="0" w:color="000000"/>
            <w:right w:val="single" w:sz="2" w:space="0" w:color="000000"/>
          </w:divBdr>
        </w:div>
        <w:div w:id="1116683443">
          <w:marLeft w:val="0"/>
          <w:marRight w:val="0"/>
          <w:marTop w:val="0"/>
          <w:marBottom w:val="0"/>
          <w:divBdr>
            <w:top w:val="single" w:sz="2" w:space="0" w:color="000000"/>
            <w:left w:val="single" w:sz="2" w:space="0" w:color="000000"/>
            <w:bottom w:val="single" w:sz="2" w:space="0" w:color="000000"/>
            <w:right w:val="single" w:sz="2" w:space="0" w:color="000000"/>
          </w:divBdr>
        </w:div>
        <w:div w:id="762799663">
          <w:marLeft w:val="0"/>
          <w:marRight w:val="0"/>
          <w:marTop w:val="0"/>
          <w:marBottom w:val="0"/>
          <w:divBdr>
            <w:top w:val="single" w:sz="2" w:space="0" w:color="000000"/>
            <w:left w:val="single" w:sz="2" w:space="0" w:color="000000"/>
            <w:bottom w:val="single" w:sz="2" w:space="0" w:color="000000"/>
            <w:right w:val="single" w:sz="2" w:space="0" w:color="000000"/>
          </w:divBdr>
        </w:div>
        <w:div w:id="1148864218">
          <w:marLeft w:val="0"/>
          <w:marRight w:val="0"/>
          <w:marTop w:val="312"/>
          <w:marBottom w:val="144"/>
          <w:divBdr>
            <w:top w:val="single" w:sz="2" w:space="0" w:color="000000"/>
            <w:left w:val="single" w:sz="2" w:space="0" w:color="000000"/>
            <w:bottom w:val="single" w:sz="2" w:space="0" w:color="000000"/>
            <w:right w:val="single" w:sz="2" w:space="0" w:color="000000"/>
          </w:divBdr>
        </w:div>
        <w:div w:id="931428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774</Words>
  <Characters>4414</Characters>
  <Application>Microsoft Office Word</Application>
  <DocSecurity>0</DocSecurity>
  <Lines>36</Lines>
  <Paragraphs>10</Paragraphs>
  <ScaleCrop>false</ScaleCrop>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Mount</dc:creator>
  <cp:keywords/>
  <dc:description/>
  <cp:lastModifiedBy>George Mount</cp:lastModifiedBy>
  <cp:revision>1</cp:revision>
  <dcterms:created xsi:type="dcterms:W3CDTF">2025-03-30T16:57:00Z</dcterms:created>
  <dcterms:modified xsi:type="dcterms:W3CDTF">2025-03-30T16:59:00Z</dcterms:modified>
</cp:coreProperties>
</file>