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758F" w14:textId="728FDC30" w:rsidR="00740E96" w:rsidRPr="00740E96" w:rsidRDefault="00740E96" w:rsidP="00740E96">
      <w:r>
        <w:rPr>
          <w:b/>
          <w:bCs/>
        </w:rPr>
        <w:t xml:space="preserve">Lab 1: </w:t>
      </w:r>
      <w:r w:rsidRPr="00740E96">
        <w:rPr>
          <w:b/>
          <w:bCs/>
        </w:rPr>
        <w:t xml:space="preserve">Creating Relational Models in Power Pivot </w:t>
      </w:r>
    </w:p>
    <w:p w14:paraId="6777B60E" w14:textId="77777777" w:rsidR="00740E96" w:rsidRDefault="00740E96" w:rsidP="00740E96">
      <w:pPr>
        <w:numPr>
          <w:ilvl w:val="0"/>
          <w:numId w:val="1"/>
        </w:numPr>
      </w:pPr>
      <w:r w:rsidRPr="00740E96">
        <w:t xml:space="preserve">Load the tables into Power Pivot via Power Query and establish relationships in the Power Pivot Data Model. </w:t>
      </w:r>
    </w:p>
    <w:p w14:paraId="47619801" w14:textId="24878530" w:rsidR="00740E96" w:rsidRDefault="00740E96" w:rsidP="00740E96">
      <w:pPr>
        <w:ind w:left="720"/>
      </w:pPr>
      <w:r>
        <w:t xml:space="preserve">The new step here will be to make sure that under Close &amp; Load To you select “Add this data to the Data Model” for each table/query. I’d also suggest loading to Connection Only since our view is to use these datasets </w:t>
      </w:r>
      <w:r>
        <w:rPr>
          <w:i/>
          <w:iCs/>
        </w:rPr>
        <w:t xml:space="preserve">together </w:t>
      </w:r>
      <w:r>
        <w:t xml:space="preserve">in Power Pivot rather than in isolation. </w:t>
      </w:r>
    </w:p>
    <w:p w14:paraId="5D193553" w14:textId="4B20C4FF" w:rsidR="00740E96" w:rsidRPr="00740E96" w:rsidRDefault="00740E96" w:rsidP="00740E96">
      <w:pPr>
        <w:ind w:left="720"/>
      </w:pPr>
      <w:r>
        <w:rPr>
          <w:noProof/>
        </w:rPr>
        <w:drawing>
          <wp:inline distT="0" distB="0" distL="0" distR="0" wp14:anchorId="43324646" wp14:editId="67D79DD6">
            <wp:extent cx="2683913" cy="2781279"/>
            <wp:effectExtent l="0" t="0" r="2540" b="635"/>
            <wp:docPr id="1849703442" name="Picture 1" descr="The image displays a data import dialogue in a Microsoft Excel interface, offering options to view data in a worksheet, pivot table, pivot chart, or create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3442" name="Picture 1" descr="The image displays a data import dialogue in a Microsoft Excel interface, offering options to view data in a worksheet, pivot table, pivot chart, or create a connection.&#10;&#10;AI-generated content may be incorrect."/>
                    <pic:cNvPicPr/>
                  </pic:nvPicPr>
                  <pic:blipFill>
                    <a:blip r:embed="rId5"/>
                    <a:stretch>
                      <a:fillRect/>
                    </a:stretch>
                  </pic:blipFill>
                  <pic:spPr>
                    <a:xfrm>
                      <a:off x="0" y="0"/>
                      <a:ext cx="2683913" cy="2781279"/>
                    </a:xfrm>
                    <a:prstGeom prst="rect">
                      <a:avLst/>
                    </a:prstGeom>
                  </pic:spPr>
                </pic:pic>
              </a:graphicData>
            </a:graphic>
          </wp:inline>
        </w:drawing>
      </w:r>
    </w:p>
    <w:p w14:paraId="2600F036" w14:textId="726724B4" w:rsidR="00740E96" w:rsidRDefault="00740E96" w:rsidP="00740E96">
      <w:pPr>
        <w:ind w:left="720"/>
      </w:pPr>
      <w:r>
        <w:t>If you miss this step for any of the queries, you can change the settings by going to Data &gt; Queries &amp; Connections in the ribbon and selecting Load To</w:t>
      </w:r>
    </w:p>
    <w:p w14:paraId="3CB28C04" w14:textId="78C2887B" w:rsidR="00740E96" w:rsidRDefault="00740E96" w:rsidP="00740E96">
      <w:pPr>
        <w:ind w:left="720"/>
      </w:pPr>
      <w:r>
        <w:rPr>
          <w:noProof/>
        </w:rPr>
        <w:drawing>
          <wp:inline distT="0" distB="0" distL="0" distR="0" wp14:anchorId="59FAD6BC" wp14:editId="03025EEC">
            <wp:extent cx="4089401" cy="2726267"/>
            <wp:effectExtent l="0" t="0" r="6350" b="0"/>
            <wp:docPr id="1470064110" name="Picture 1" descr="Queries &amp; Conn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4110" name="Picture 1" descr="Queries &amp; Connections&#10;&#10;AI-generated content may be incorrect."/>
                    <pic:cNvPicPr/>
                  </pic:nvPicPr>
                  <pic:blipFill>
                    <a:blip r:embed="rId6"/>
                    <a:stretch>
                      <a:fillRect/>
                    </a:stretch>
                  </pic:blipFill>
                  <pic:spPr>
                    <a:xfrm>
                      <a:off x="0" y="0"/>
                      <a:ext cx="4095981" cy="2730653"/>
                    </a:xfrm>
                    <a:prstGeom prst="rect">
                      <a:avLst/>
                    </a:prstGeom>
                  </pic:spPr>
                </pic:pic>
              </a:graphicData>
            </a:graphic>
          </wp:inline>
        </w:drawing>
      </w:r>
    </w:p>
    <w:p w14:paraId="04F37B31" w14:textId="77777777" w:rsidR="00EF769F" w:rsidRPr="00EF769F" w:rsidRDefault="00EF769F" w:rsidP="00EF769F">
      <w:pPr>
        <w:ind w:left="720"/>
      </w:pPr>
      <w:r w:rsidRPr="00EF769F">
        <w:lastRenderedPageBreak/>
        <w:t>Next, switch to Power Pivot → Diagram View so you can see how the tables connect.</w:t>
      </w:r>
    </w:p>
    <w:p w14:paraId="0BC9C299" w14:textId="77777777" w:rsidR="00EF769F" w:rsidRPr="00EF769F" w:rsidRDefault="00EF769F" w:rsidP="00EF769F">
      <w:pPr>
        <w:ind w:left="720"/>
      </w:pPr>
      <w:r w:rsidRPr="00EF769F">
        <w:t>Create the relationships by doing the following:</w:t>
      </w:r>
    </w:p>
    <w:p w14:paraId="563B191C" w14:textId="77777777" w:rsidR="00EF769F" w:rsidRPr="00EF769F" w:rsidRDefault="00EF769F" w:rsidP="00EF769F">
      <w:pPr>
        <w:numPr>
          <w:ilvl w:val="0"/>
          <w:numId w:val="3"/>
        </w:numPr>
      </w:pPr>
      <w:r w:rsidRPr="00EF769F">
        <w:t>Drag playerID from the batting table to playerID in the people table</w:t>
      </w:r>
    </w:p>
    <w:p w14:paraId="343F237C" w14:textId="77777777" w:rsidR="00EF769F" w:rsidRPr="00EF769F" w:rsidRDefault="00EF769F" w:rsidP="00EF769F">
      <w:pPr>
        <w:numPr>
          <w:ilvl w:val="0"/>
          <w:numId w:val="3"/>
        </w:numPr>
      </w:pPr>
      <w:r w:rsidRPr="00EF769F">
        <w:t>Drag playerID from the hof table to playerID in the people table</w:t>
      </w:r>
    </w:p>
    <w:p w14:paraId="75411D7E" w14:textId="77777777" w:rsidR="00EF769F" w:rsidRDefault="00EF769F" w:rsidP="00EF769F">
      <w:pPr>
        <w:ind w:left="720"/>
      </w:pPr>
      <w:r w:rsidRPr="00EF769F">
        <w:t>Once the relationships are created, place the people table in the center of the diagram, with batting and hof on either side.</w:t>
      </w:r>
    </w:p>
    <w:p w14:paraId="0AFD460B" w14:textId="52A653FD" w:rsidR="00EF769F" w:rsidRPr="00EF769F" w:rsidRDefault="00EF769F" w:rsidP="00EF769F">
      <w:pPr>
        <w:ind w:left="720"/>
      </w:pPr>
      <w:r>
        <w:rPr>
          <w:noProof/>
        </w:rPr>
        <w:drawing>
          <wp:inline distT="0" distB="0" distL="0" distR="0" wp14:anchorId="51F0EEDF" wp14:editId="462DDCA4">
            <wp:extent cx="5943600" cy="3100705"/>
            <wp:effectExtent l="0" t="0" r="0" b="4445"/>
            <wp:docPr id="733293223" name="Picture 1" descr="The diagram appears to be a structured data representation, possibly for a baseball statistics database, detailing various attributes such as player information, career statistics, and hon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93223" name="Picture 1" descr="The diagram appears to be a structured data representation, possibly for a baseball statistics database, detailing various attributes such as player information, career statistics, and honors.&#10;&#10;AI-generated content may be incorrect."/>
                    <pic:cNvPicPr/>
                  </pic:nvPicPr>
                  <pic:blipFill>
                    <a:blip r:embed="rId7"/>
                    <a:stretch>
                      <a:fillRect/>
                    </a:stretch>
                  </pic:blipFill>
                  <pic:spPr>
                    <a:xfrm>
                      <a:off x="0" y="0"/>
                      <a:ext cx="5943600" cy="3100705"/>
                    </a:xfrm>
                    <a:prstGeom prst="rect">
                      <a:avLst/>
                    </a:prstGeom>
                  </pic:spPr>
                </pic:pic>
              </a:graphicData>
            </a:graphic>
          </wp:inline>
        </w:drawing>
      </w:r>
    </w:p>
    <w:p w14:paraId="5E15559F" w14:textId="77777777" w:rsidR="00EF769F" w:rsidRPr="00EF769F" w:rsidRDefault="00EF769F" w:rsidP="00EF769F">
      <w:pPr>
        <w:ind w:left="720"/>
      </w:pPr>
      <w:r w:rsidRPr="00EF769F">
        <w:t>We organize the model this way because player details only need to be stored once, while player activity happens many times. The people table contains one row per player with descriptive information like name and birthplace. The batting and hof tables store repeated events—season statistics and Hall of Fame voting—that include numbers we want to analyze and summarize. Connecting the tables this way avoids duplicated data, keeps player information consistent, and makes the model easier to analyze.</w:t>
      </w:r>
    </w:p>
    <w:p w14:paraId="40190F3C" w14:textId="77777777" w:rsidR="00740E96" w:rsidRDefault="00740E96" w:rsidP="00740E96">
      <w:pPr>
        <w:numPr>
          <w:ilvl w:val="0"/>
          <w:numId w:val="1"/>
        </w:numPr>
      </w:pPr>
      <w:r w:rsidRPr="00740E96">
        <w:t xml:space="preserve">Create a hierarchy among the </w:t>
      </w:r>
      <w:r w:rsidRPr="00740E96">
        <w:rPr>
          <w:i/>
          <w:iCs/>
        </w:rPr>
        <w:t>birthCountry</w:t>
      </w:r>
      <w:r w:rsidRPr="00740E96">
        <w:t xml:space="preserve">, </w:t>
      </w:r>
      <w:r w:rsidRPr="00740E96">
        <w:rPr>
          <w:i/>
          <w:iCs/>
        </w:rPr>
        <w:t>birthState</w:t>
      </w:r>
      <w:r w:rsidRPr="00740E96">
        <w:t xml:space="preserve">, and </w:t>
      </w:r>
      <w:r w:rsidRPr="00740E96">
        <w:rPr>
          <w:i/>
          <w:iCs/>
        </w:rPr>
        <w:t xml:space="preserve">birthCity </w:t>
      </w:r>
      <w:r w:rsidRPr="00740E96">
        <w:t xml:space="preserve">fields in the people table. </w:t>
      </w:r>
    </w:p>
    <w:p w14:paraId="1E937815" w14:textId="24A9EBE3" w:rsidR="00EF769F" w:rsidRDefault="00EF769F" w:rsidP="00EF769F">
      <w:pPr>
        <w:ind w:left="1440"/>
      </w:pPr>
      <w:r>
        <w:t>Right-click birthCountry and select Create Hierarchy</w:t>
      </w:r>
    </w:p>
    <w:p w14:paraId="7E440A4D" w14:textId="7C0A9518" w:rsidR="00EF769F" w:rsidRDefault="00EF769F" w:rsidP="00EF769F">
      <w:pPr>
        <w:ind w:left="1440"/>
      </w:pPr>
      <w:r>
        <w:t xml:space="preserve">From there, drag-and-drop birthState and birthCity underneath as lower levels of the hierarchy. </w:t>
      </w:r>
    </w:p>
    <w:p w14:paraId="4511D02D" w14:textId="6343C5D6" w:rsidR="00EF769F" w:rsidRDefault="00EF769F" w:rsidP="00EF769F">
      <w:pPr>
        <w:ind w:left="1440"/>
      </w:pPr>
      <w:r>
        <w:t>Right-click on Hierarchy1 to rename.</w:t>
      </w:r>
    </w:p>
    <w:p w14:paraId="1E1ED6B4" w14:textId="360979A1" w:rsidR="00EF769F" w:rsidRPr="00740E96" w:rsidRDefault="00EF769F" w:rsidP="00EF769F">
      <w:pPr>
        <w:ind w:left="1440"/>
      </w:pPr>
      <w:r>
        <w:rPr>
          <w:noProof/>
        </w:rPr>
        <w:lastRenderedPageBreak/>
        <w:drawing>
          <wp:inline distT="0" distB="0" distL="0" distR="0" wp14:anchorId="248BF6E6" wp14:editId="54ECCC47">
            <wp:extent cx="2214017" cy="5151928"/>
            <wp:effectExtent l="0" t="0" r="0" b="0"/>
            <wp:docPr id="265475621" name="Picture 1" descr="The image displays a data table with columns for birth and death information, including names, dates, locations, and additional attributes like w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5621" name="Picture 1" descr="The image displays a data table with columns for birth and death information, including names, dates, locations, and additional attributes like weight and height.&#10;&#10;AI-generated content may be incorrect."/>
                    <pic:cNvPicPr/>
                  </pic:nvPicPr>
                  <pic:blipFill>
                    <a:blip r:embed="rId8"/>
                    <a:stretch>
                      <a:fillRect/>
                    </a:stretch>
                  </pic:blipFill>
                  <pic:spPr>
                    <a:xfrm>
                      <a:off x="0" y="0"/>
                      <a:ext cx="2214017" cy="5151928"/>
                    </a:xfrm>
                    <a:prstGeom prst="rect">
                      <a:avLst/>
                    </a:prstGeom>
                  </pic:spPr>
                </pic:pic>
              </a:graphicData>
            </a:graphic>
          </wp:inline>
        </w:drawing>
      </w:r>
    </w:p>
    <w:p w14:paraId="1C6A434C" w14:textId="77777777" w:rsidR="00740E96" w:rsidRDefault="00740E96" w:rsidP="00740E96">
      <w:pPr>
        <w:numPr>
          <w:ilvl w:val="0"/>
          <w:numId w:val="1"/>
        </w:numPr>
      </w:pPr>
      <w:r w:rsidRPr="00740E96">
        <w:t xml:space="preserve">Load the Data Model results into an Excel PivotTable. Count the number of players. You can do this by totaling the number of </w:t>
      </w:r>
      <w:r w:rsidRPr="00740E96">
        <w:rPr>
          <w:i/>
          <w:iCs/>
        </w:rPr>
        <w:t xml:space="preserve">playerIDs </w:t>
      </w:r>
      <w:r w:rsidRPr="00740E96">
        <w:t xml:space="preserve">that have Yes in the </w:t>
      </w:r>
      <w:r w:rsidRPr="00740E96">
        <w:rPr>
          <w:i/>
          <w:iCs/>
        </w:rPr>
        <w:t xml:space="preserve">is_player </w:t>
      </w:r>
      <w:r w:rsidRPr="00740E96">
        <w:t>column</w:t>
      </w:r>
    </w:p>
    <w:p w14:paraId="7FF0D372" w14:textId="081D14A2" w:rsidR="00EF769F" w:rsidRDefault="00EF769F" w:rsidP="00EF769F">
      <w:pPr>
        <w:ind w:left="1440"/>
      </w:pPr>
      <w:r>
        <w:t>Go to Home &gt; Insert &gt; PivotTable to add a PivotTable to the workbook</w:t>
      </w:r>
    </w:p>
    <w:p w14:paraId="36B5D444" w14:textId="45C52865" w:rsidR="00EF769F" w:rsidRDefault="00EF769F" w:rsidP="00EF769F">
      <w:pPr>
        <w:ind w:left="1440"/>
      </w:pPr>
      <w:r>
        <w:t>Create a PivotTable that looks like this:</w:t>
      </w:r>
    </w:p>
    <w:p w14:paraId="4A334523" w14:textId="77777777" w:rsidR="00EF769F" w:rsidRDefault="00EF769F" w:rsidP="00EF769F">
      <w:pPr>
        <w:ind w:left="1440"/>
      </w:pPr>
    </w:p>
    <w:p w14:paraId="39A1C54C" w14:textId="159C3A44" w:rsidR="00EF769F" w:rsidRDefault="00EF769F" w:rsidP="00EF769F">
      <w:pPr>
        <w:ind w:left="1440"/>
      </w:pPr>
      <w:r>
        <w:rPr>
          <w:noProof/>
        </w:rPr>
        <w:lastRenderedPageBreak/>
        <w:drawing>
          <wp:inline distT="0" distB="0" distL="0" distR="0" wp14:anchorId="25740D1C" wp14:editId="3EE33BD5">
            <wp:extent cx="4957434" cy="2366433"/>
            <wp:effectExtent l="0" t="0" r="0" b="0"/>
            <wp:docPr id="1569894209" name="Picture 1" descr="The image displays a Microsoft Excel PivotTable, with various fields and options for filtering and data analysis, including player IDs, year IDs, and other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94209" name="Picture 1" descr="The image displays a Microsoft Excel PivotTable, with various fields and options for filtering and data analysis, including player IDs, year IDs, and other statistics.&#10;&#10;AI-generated content may be incorrect."/>
                    <pic:cNvPicPr/>
                  </pic:nvPicPr>
                  <pic:blipFill>
                    <a:blip r:embed="rId9"/>
                    <a:stretch>
                      <a:fillRect/>
                    </a:stretch>
                  </pic:blipFill>
                  <pic:spPr>
                    <a:xfrm>
                      <a:off x="0" y="0"/>
                      <a:ext cx="4964885" cy="2369990"/>
                    </a:xfrm>
                    <a:prstGeom prst="rect">
                      <a:avLst/>
                    </a:prstGeom>
                  </pic:spPr>
                </pic:pic>
              </a:graphicData>
            </a:graphic>
          </wp:inline>
        </w:drawing>
      </w:r>
    </w:p>
    <w:p w14:paraId="1763DB45" w14:textId="77777777" w:rsidR="00EF769F" w:rsidRPr="00740E96" w:rsidRDefault="00EF769F" w:rsidP="00EF769F">
      <w:pPr>
        <w:ind w:left="1440"/>
      </w:pPr>
    </w:p>
    <w:p w14:paraId="33A46D90" w14:textId="13FF11A8" w:rsidR="00740E96" w:rsidRPr="00740E96" w:rsidRDefault="00740E96" w:rsidP="00740E96"/>
    <w:p w14:paraId="5B05C08A" w14:textId="77777777" w:rsidR="00996A97" w:rsidRDefault="00996A97"/>
    <w:sectPr w:rsidR="00996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63BD"/>
    <w:multiLevelType w:val="multilevel"/>
    <w:tmpl w:val="4D4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F04AB"/>
    <w:multiLevelType w:val="hybridMultilevel"/>
    <w:tmpl w:val="21367788"/>
    <w:lvl w:ilvl="0" w:tplc="5D4A713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2D66049"/>
    <w:multiLevelType w:val="hybridMultilevel"/>
    <w:tmpl w:val="16CC068A"/>
    <w:lvl w:ilvl="0" w:tplc="14EE778C">
      <w:start w:val="1"/>
      <w:numFmt w:val="decimal"/>
      <w:lvlText w:val="%1."/>
      <w:lvlJc w:val="left"/>
      <w:pPr>
        <w:tabs>
          <w:tab w:val="num" w:pos="720"/>
        </w:tabs>
        <w:ind w:left="720" w:hanging="360"/>
      </w:pPr>
    </w:lvl>
    <w:lvl w:ilvl="1" w:tplc="A79ED866" w:tentative="1">
      <w:start w:val="1"/>
      <w:numFmt w:val="decimal"/>
      <w:lvlText w:val="%2."/>
      <w:lvlJc w:val="left"/>
      <w:pPr>
        <w:tabs>
          <w:tab w:val="num" w:pos="1440"/>
        </w:tabs>
        <w:ind w:left="1440" w:hanging="360"/>
      </w:pPr>
    </w:lvl>
    <w:lvl w:ilvl="2" w:tplc="7E9C9FFA" w:tentative="1">
      <w:start w:val="1"/>
      <w:numFmt w:val="decimal"/>
      <w:lvlText w:val="%3."/>
      <w:lvlJc w:val="left"/>
      <w:pPr>
        <w:tabs>
          <w:tab w:val="num" w:pos="2160"/>
        </w:tabs>
        <w:ind w:left="2160" w:hanging="360"/>
      </w:pPr>
    </w:lvl>
    <w:lvl w:ilvl="3" w:tplc="B67C36EC" w:tentative="1">
      <w:start w:val="1"/>
      <w:numFmt w:val="decimal"/>
      <w:lvlText w:val="%4."/>
      <w:lvlJc w:val="left"/>
      <w:pPr>
        <w:tabs>
          <w:tab w:val="num" w:pos="2880"/>
        </w:tabs>
        <w:ind w:left="2880" w:hanging="360"/>
      </w:pPr>
    </w:lvl>
    <w:lvl w:ilvl="4" w:tplc="48BE0268" w:tentative="1">
      <w:start w:val="1"/>
      <w:numFmt w:val="decimal"/>
      <w:lvlText w:val="%5."/>
      <w:lvlJc w:val="left"/>
      <w:pPr>
        <w:tabs>
          <w:tab w:val="num" w:pos="3600"/>
        </w:tabs>
        <w:ind w:left="3600" w:hanging="360"/>
      </w:pPr>
    </w:lvl>
    <w:lvl w:ilvl="5" w:tplc="A440CDF2" w:tentative="1">
      <w:start w:val="1"/>
      <w:numFmt w:val="decimal"/>
      <w:lvlText w:val="%6."/>
      <w:lvlJc w:val="left"/>
      <w:pPr>
        <w:tabs>
          <w:tab w:val="num" w:pos="4320"/>
        </w:tabs>
        <w:ind w:left="4320" w:hanging="360"/>
      </w:pPr>
    </w:lvl>
    <w:lvl w:ilvl="6" w:tplc="5AAAC110" w:tentative="1">
      <w:start w:val="1"/>
      <w:numFmt w:val="decimal"/>
      <w:lvlText w:val="%7."/>
      <w:lvlJc w:val="left"/>
      <w:pPr>
        <w:tabs>
          <w:tab w:val="num" w:pos="5040"/>
        </w:tabs>
        <w:ind w:left="5040" w:hanging="360"/>
      </w:pPr>
    </w:lvl>
    <w:lvl w:ilvl="7" w:tplc="277C1E2A" w:tentative="1">
      <w:start w:val="1"/>
      <w:numFmt w:val="decimal"/>
      <w:lvlText w:val="%8."/>
      <w:lvlJc w:val="left"/>
      <w:pPr>
        <w:tabs>
          <w:tab w:val="num" w:pos="5760"/>
        </w:tabs>
        <w:ind w:left="5760" w:hanging="360"/>
      </w:pPr>
    </w:lvl>
    <w:lvl w:ilvl="8" w:tplc="76C600B6" w:tentative="1">
      <w:start w:val="1"/>
      <w:numFmt w:val="decimal"/>
      <w:lvlText w:val="%9."/>
      <w:lvlJc w:val="left"/>
      <w:pPr>
        <w:tabs>
          <w:tab w:val="num" w:pos="6480"/>
        </w:tabs>
        <w:ind w:left="6480" w:hanging="360"/>
      </w:pPr>
    </w:lvl>
  </w:abstractNum>
  <w:num w:numId="1" w16cid:durableId="1054309683">
    <w:abstractNumId w:val="2"/>
  </w:num>
  <w:num w:numId="2" w16cid:durableId="1852836691">
    <w:abstractNumId w:val="1"/>
  </w:num>
  <w:num w:numId="3" w16cid:durableId="83742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59"/>
    <w:rsid w:val="0054529E"/>
    <w:rsid w:val="00740E96"/>
    <w:rsid w:val="00996A97"/>
    <w:rsid w:val="00B86659"/>
    <w:rsid w:val="00EF769F"/>
    <w:rsid w:val="00F8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50C9A"/>
  <w15:chartTrackingRefBased/>
  <w15:docId w15:val="{C4516FCC-91F0-45F7-8869-AA1432E6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659"/>
    <w:rPr>
      <w:rFonts w:eastAsiaTheme="majorEastAsia" w:cstheme="majorBidi"/>
      <w:color w:val="272727" w:themeColor="text1" w:themeTint="D8"/>
    </w:rPr>
  </w:style>
  <w:style w:type="paragraph" w:styleId="Title">
    <w:name w:val="Title"/>
    <w:basedOn w:val="Normal"/>
    <w:next w:val="Normal"/>
    <w:link w:val="TitleChar"/>
    <w:uiPriority w:val="10"/>
    <w:qFormat/>
    <w:rsid w:val="00B86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659"/>
    <w:pPr>
      <w:spacing w:before="160"/>
      <w:jc w:val="center"/>
    </w:pPr>
    <w:rPr>
      <w:i/>
      <w:iCs/>
      <w:color w:val="404040" w:themeColor="text1" w:themeTint="BF"/>
    </w:rPr>
  </w:style>
  <w:style w:type="character" w:customStyle="1" w:styleId="QuoteChar">
    <w:name w:val="Quote Char"/>
    <w:basedOn w:val="DefaultParagraphFont"/>
    <w:link w:val="Quote"/>
    <w:uiPriority w:val="29"/>
    <w:rsid w:val="00B86659"/>
    <w:rPr>
      <w:i/>
      <w:iCs/>
      <w:color w:val="404040" w:themeColor="text1" w:themeTint="BF"/>
    </w:rPr>
  </w:style>
  <w:style w:type="paragraph" w:styleId="ListParagraph">
    <w:name w:val="List Paragraph"/>
    <w:basedOn w:val="Normal"/>
    <w:uiPriority w:val="34"/>
    <w:qFormat/>
    <w:rsid w:val="00B86659"/>
    <w:pPr>
      <w:ind w:left="720"/>
      <w:contextualSpacing/>
    </w:pPr>
  </w:style>
  <w:style w:type="character" w:styleId="IntenseEmphasis">
    <w:name w:val="Intense Emphasis"/>
    <w:basedOn w:val="DefaultParagraphFont"/>
    <w:uiPriority w:val="21"/>
    <w:qFormat/>
    <w:rsid w:val="00B86659"/>
    <w:rPr>
      <w:i/>
      <w:iCs/>
      <w:color w:val="0F4761" w:themeColor="accent1" w:themeShade="BF"/>
    </w:rPr>
  </w:style>
  <w:style w:type="paragraph" w:styleId="IntenseQuote">
    <w:name w:val="Intense Quote"/>
    <w:basedOn w:val="Normal"/>
    <w:next w:val="Normal"/>
    <w:link w:val="IntenseQuoteChar"/>
    <w:uiPriority w:val="30"/>
    <w:qFormat/>
    <w:rsid w:val="00B86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659"/>
    <w:rPr>
      <w:i/>
      <w:iCs/>
      <w:color w:val="0F4761" w:themeColor="accent1" w:themeShade="BF"/>
    </w:rPr>
  </w:style>
  <w:style w:type="character" w:styleId="IntenseReference">
    <w:name w:val="Intense Reference"/>
    <w:basedOn w:val="DefaultParagraphFont"/>
    <w:uiPriority w:val="32"/>
    <w:qFormat/>
    <w:rsid w:val="00B86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2</cp:revision>
  <dcterms:created xsi:type="dcterms:W3CDTF">2026-01-08T18:49:00Z</dcterms:created>
  <dcterms:modified xsi:type="dcterms:W3CDTF">2026-01-08T19:09:00Z</dcterms:modified>
</cp:coreProperties>
</file>