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2A4365"/>
          <w:spacing w:val="100"/>
          <w:sz w:val="18"/>
          <w:szCs w:val="18"/>
        </w:rPr>
        <w:t xml:space="preserve">INSTRUCTOR PACK</w:t>
      </w:r>
    </w:p>
    <w:p>
      <w:pPr>
        <w:spacing w:after="100" w:before="0"/>
      </w:pPr>
      <w:r>
        <w:rPr>
          <w:rFonts w:ascii="Arial" w:cs="Arial" w:eastAsia="Arial" w:hAnsi="Arial"/>
          <w:b/>
          <w:bCs/>
          <w:color w:val="2A4365"/>
          <w:sz w:val="56"/>
          <w:szCs w:val="56"/>
        </w:rPr>
        <w:t xml:space="preserve">Python in Excel:</w:t>
      </w:r>
    </w:p>
    <w:p>
      <w:pPr>
        <w:spacing w:after="200" w:before="0"/>
      </w:pPr>
      <w:r>
        <w:rPr>
          <w:rFonts w:ascii="Arial" w:cs="Arial" w:eastAsia="Arial" w:hAnsi="Arial"/>
          <w:b/>
          <w:bCs/>
          <w:color w:val="1A202C"/>
          <w:sz w:val="56"/>
          <w:szCs w:val="56"/>
        </w:rPr>
        <w:t xml:space="preserve">Your First Hour</w:t>
      </w:r>
    </w:p>
    <w:p>
      <w:pPr>
        <w:spacing w:after="360"/>
      </w:pPr>
      <w:r>
        <w:rPr>
          <w:rFonts w:ascii="Arial" w:cs="Arial" w:eastAsia="Arial" w:hAnsi="Arial"/>
          <w:i/>
          <w:iCs/>
          <w:color w:val="4A5568"/>
          <w:sz w:val="28"/>
          <w:szCs w:val="28"/>
        </w:rPr>
        <w:t xml:space="preserve">Run-of-show &amp; instructor notes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AT A GLANCE</w:t>
            </w:r>
          </w:p>
          <w:p>
            <w:pPr>
              <w:spacing w:after="60" w:line="280"/>
            </w:pPr>
            <w:r>
              <w:rPr>
                <w:rFonts w:ascii="Arial" w:cs="Arial" w:eastAsia="Arial" w:hAnsi="Arial"/>
                <w:color w:val="1A202C"/>
                <w:sz w:val="22"/>
                <w:szCs w:val="22"/>
              </w:rPr>
              <w:t xml:space="preserve">75 minutes total: 60 minutes of content + 15 minutes Q&amp;A.</w:t>
            </w:r>
          </w:p>
          <w:p>
            <w:pPr>
              <w:spacing w:after="60" w:line="280"/>
            </w:pPr>
            <w:r>
              <w:rPr>
                <w:rFonts w:ascii="Arial" w:cs="Arial" w:eastAsia="Arial" w:hAnsi="Arial"/>
                <w:color w:val="1A202C"/>
                <w:sz w:val="22"/>
                <w:szCs w:val="22"/>
              </w:rPr>
              <w:t xml:space="preserve">Live demo across two workbooks (01-your-first-py-cell.xlsx, 02-explore-with-pandas.xlsx).</w:t>
            </w:r>
          </w:p>
          <w:p>
            <w:pPr>
              <w:spacing w:after="60" w:line="280"/>
            </w:pPr>
            <w:r>
              <w:rPr>
                <w:rFonts w:ascii="Arial" w:cs="Arial" w:eastAsia="Arial" w:hAnsi="Arial"/>
                <w:color w:val="1A202C"/>
                <w:sz w:val="22"/>
                <w:szCs w:val="22"/>
              </w:rPr>
              <w:t xml:space="preserve">By minute 60, every attendee has written a PY() cell, profiled a real dataset, and built a chart Excel can't easily produce.</w:t>
            </w:r>
          </w:p>
          <w:p>
            <w:pPr>
              <w:spacing w:after="60" w:line="280"/>
            </w:pPr>
            <w:r>
              <w:rPr>
                <w:rFonts w:ascii="Arial" w:cs="Arial" w:eastAsia="Arial" w:hAnsi="Arial"/>
                <w:color w:val="1A202C"/>
                <w:sz w:val="22"/>
                <w:szCs w:val="22"/>
              </w:rPr>
              <w:t xml:space="preserve">Tone: confident, low-jargon, audience-first. Treat the deck as scaffolding — not a teleprompter.</w:t>
            </w:r>
          </w:p>
        </w:tc>
      </w:tr>
    </w:tbl>
    <w:p>
      <w:r>
        <w:br w:type="page"/>
      </w:r>
    </w:p>
    <w:p>
      <w:pPr>
        <w:pStyle w:val="Heading1"/>
        <w:spacing w:after="160" w:before="320"/>
      </w:pPr>
      <w:r>
        <w:rPr>
          <w:rFonts w:ascii="Arial" w:cs="Arial" w:eastAsia="Arial" w:hAnsi="Arial"/>
          <w:b/>
          <w:bCs/>
          <w:color w:val="2A4365"/>
          <w:sz w:val="36"/>
          <w:szCs w:val="36"/>
        </w:rPr>
        <w:t xml:space="preserve">Pre-flight checklist (T-15 minutes)</w:t>
      </w:r>
    </w:p>
    <w:p>
      <w:pPr>
        <w:spacing w:after="80" w:before="0" w:line="300"/>
        <w:jc w:val="left"/>
      </w:pPr>
      <w:r>
        <w:rPr>
          <w:rFonts w:ascii="Arial" w:cs="Arial" w:eastAsia="Arial" w:hAnsi="Arial"/>
          <w:b w:val="false"/>
          <w:bCs w:val="false"/>
          <w:i w:val="false"/>
          <w:iCs w:val="false"/>
          <w:color w:val="1A202C"/>
          <w:sz w:val="22"/>
          <w:szCs w:val="22"/>
        </w:rPr>
        <w:t xml:space="preserve">Run through this twice before going live. The Python in Excel cloud back end can hiccup; the rest of this list keeps you from improvising.</w:t>
      </w:r>
    </w:p>
    <w:p>
      <w:pPr>
        <w:pStyle w:val="Heading2"/>
        <w:spacing w:after="120" w:before="240"/>
      </w:pPr>
      <w:r>
        <w:rPr>
          <w:rFonts w:ascii="Arial" w:cs="Arial" w:eastAsia="Arial" w:hAnsi="Arial"/>
          <w:b/>
          <w:bCs/>
          <w:color w:val="1A202C"/>
          <w:sz w:val="28"/>
          <w:szCs w:val="28"/>
        </w:rPr>
        <w:t xml:space="preserve">Hardware &amp; environment</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Excel for Windows, Current Channel build 2408 or later. Confirm Insert Python is visible on the Formulas tab.</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Sign in to the same Microsoft account you used to enable Python in Excel. Cloud runs require auth — surprise sign-in popups derail the first demo.</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Hard-wired internet preferred. Tether your phone as backup; remind attendees that PY() requires connectivity.</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Disable notifications, Slack, email, and OneDrive sync prompts. Close every workbook except the two demo files.</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Zoom level 130–150% in Excel. The grid lines disappear at 100% on a webinar share.</w:t>
      </w:r>
    </w:p>
    <w:p>
      <w:pPr>
        <w:pStyle w:val="Heading2"/>
        <w:spacing w:after="120" w:before="240"/>
      </w:pPr>
      <w:r>
        <w:rPr>
          <w:rFonts w:ascii="Arial" w:cs="Arial" w:eastAsia="Arial" w:hAnsi="Arial"/>
          <w:b/>
          <w:bCs/>
          <w:color w:val="1A202C"/>
          <w:sz w:val="28"/>
          <w:szCs w:val="28"/>
        </w:rPr>
        <w:t xml:space="preserve">Files open and ready</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01-your-first-py-cell.xlsx open on the hello-world worksheet. Cell B2 selected.</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02-explore-with-pandas.xlsx open in the background. Both worksheets (nyc, sales) should already be Excel Tables named nyc_pop and sales. If not, do it now — converting a range to a Table on a livestream is the single biggest demo killer.</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Recording started before you say hello, not after.</w:t>
      </w:r>
    </w:p>
    <w:p>
      <w:pPr>
        <w:pStyle w:val="Heading2"/>
        <w:spacing w:after="120" w:before="240"/>
      </w:pPr>
      <w:r>
        <w:rPr>
          <w:rFonts w:ascii="Arial" w:cs="Arial" w:eastAsia="Arial" w:hAnsi="Arial"/>
          <w:b/>
          <w:bCs/>
          <w:color w:val="1A202C"/>
          <w:sz w:val="28"/>
          <w:szCs w:val="28"/>
        </w:rPr>
        <w:t xml:space="preserve">Mental warm-up</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Take three deep breaths. Smile at the camera before the recording starts.</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Have a glass of water within reach but out of camera frame.</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Have the Q&amp;A and chat panels open on a second monitor if possible.</w:t>
      </w:r>
    </w:p>
    <w:p>
      <w:r>
        <w:br w:type="page"/>
      </w:r>
    </w:p>
    <w:p>
      <w:pPr>
        <w:pBdr>
          <w:bottom w:val="single" w:color="2A4365" w:sz="8" w:space="1"/>
        </w:pBdr>
        <w:spacing w:after="160" w:before="320"/>
      </w:pPr>
      <w:r>
        <w:rPr>
          <w:rFonts w:ascii="Arial" w:cs="Arial" w:eastAsia="Arial" w:hAnsi="Arial"/>
          <w:b/>
          <w:bCs/>
          <w:color w:val="2A4365"/>
          <w:sz w:val="28"/>
          <w:szCs w:val="28"/>
        </w:rPr>
        <w:t xml:space="preserve">0:00 – 5:00  </w:t>
      </w:r>
      <w:r>
        <w:rPr>
          <w:rFonts w:ascii="Arial" w:cs="Arial" w:eastAsia="Arial" w:hAnsi="Arial"/>
          <w:b/>
          <w:bCs/>
          <w:color w:val="1A202C"/>
          <w:sz w:val="28"/>
          <w:szCs w:val="28"/>
        </w:rPr>
        <w:t xml:space="preserve">Welcome + outcome promise</w:t>
      </w:r>
      <w:r>
        <w:rPr>
          <w:rFonts w:ascii="Arial" w:cs="Arial" w:eastAsia="Arial" w:hAnsi="Arial"/>
          <w:i/>
          <w:iCs/>
          <w:color w:val="718096"/>
          <w:sz w:val="20"/>
          <w:szCs w:val="20"/>
        </w:rPr>
        <w:t xml:space="preserve">   • 5 min</w:t>
      </w:r>
    </w:p>
    <w:p>
      <w:pPr>
        <w:spacing w:after="80" w:before="0" w:line="300"/>
        <w:jc w:val="left"/>
      </w:pPr>
      <w:r>
        <w:rPr>
          <w:rFonts w:ascii="Arial" w:cs="Arial" w:eastAsia="Arial" w:hAnsi="Arial"/>
          <w:b w:val="false"/>
          <w:bCs w:val="false"/>
          <w:i w:val="false"/>
          <w:iCs w:val="false"/>
          <w:color w:val="1A202C"/>
          <w:sz w:val="22"/>
          <w:szCs w:val="22"/>
        </w:rPr>
        <w:t xml:space="preserve">Goal: get the audience to believe two things in the first 90 seconds — (1) they're in the right room, and (2) they will leave knowing how to do something specific.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"Welcome, everyone. Over the next hour we are going to take Python in Excel from a thing you've heard about to a thing you've actually done."</w:t>
            </w:r>
          </w:p>
          <w:p>
            <w:pPr>
              <w:spacing w:after="80" w:line="280"/>
            </w:pPr>
            <w:r>
              <w:rPr>
                <w:rFonts w:ascii="Arial" w:cs="Arial" w:eastAsia="Arial" w:hAnsi="Arial"/>
                <w:color w:val="1A202C"/>
                <w:sz w:val="22"/>
                <w:szCs w:val="22"/>
              </w:rPr>
              <w:t xml:space="preserve">"Quick sanity check while folks file in — drop a 1 in the chat if you have Python in Excel enabled today, and a 2 if you're watching to see whether it's worth turning on. Both are valid."</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Open the deck on slide 1 (Cover).</w:t>
            </w:r>
          </w:p>
          <w:p>
            <w:pPr>
              <w:spacing w:after="80" w:line="280"/>
            </w:pPr>
            <w:r>
              <w:rPr>
                <w:rFonts w:ascii="Arial" w:cs="Arial" w:eastAsia="Arial" w:hAnsi="Arial"/>
                <w:color w:val="1A202C"/>
                <w:sz w:val="20"/>
                <w:szCs w:val="20"/>
              </w:rPr>
              <w:t xml:space="preserve">Glance at chat — note rough split between 1s and 2s. Reference it on slide 3 ("so for the 2s, the next 60 minutes are the demo you're shopping for").</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"Everyone gets the sample workbooks and a one-page cheat sheet after we wrap, so you don't have to take notes — just watch."</w:t>
            </w:r>
          </w:p>
          <w:p>
            <w:pPr>
              <w:spacing w:after="80" w:line="280"/>
            </w:pPr>
            <w:r>
              <w:rPr>
                <w:rFonts w:ascii="Arial" w:cs="Arial" w:eastAsia="Arial" w:hAnsi="Arial"/>
                <w:color w:val="1A202C"/>
                <w:sz w:val="22"/>
                <w:szCs w:val="22"/>
              </w:rPr>
              <w:t xml:space="preserve">"Three things we'll do today. First, your first PY() cell. Second, exploring a real dataset with pandas. Third, one chart that earns gasps. The last fifteen minutes are open Q&amp;A."</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Advance to slide 2 (Hi, I'm George), then slide 3 (By minute 60…).</w:t>
            </w:r>
          </w:p>
          <w:p>
            <w:pPr>
              <w:spacing w:after="80" w:line="280"/>
            </w:pPr>
            <w:r>
              <w:rPr>
                <w:rFonts w:ascii="Arial" w:cs="Arial" w:eastAsia="Arial" w:hAnsi="Arial"/>
                <w:color w:val="1A202C"/>
                <w:sz w:val="20"/>
                <w:szCs w:val="20"/>
              </w:rPr>
              <w:t xml:space="preserve">Don't read the cards verbatim — gesture at them and paraphrase.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IF CHAT IS QUIET</w:t>
            </w:r>
          </w:p>
          <w:p>
            <w:pPr>
              <w:spacing w:after="60" w:line="280"/>
            </w:pPr>
            <w:r>
              <w:rPr>
                <w:rFonts w:ascii="Arial" w:cs="Arial" w:eastAsia="Arial" w:hAnsi="Arial"/>
                <w:color w:val="1A202C"/>
                <w:sz w:val="22"/>
                <w:szCs w:val="22"/>
              </w:rPr>
              <w:t xml:space="preserve">Don't fish for engagement here. Treat silence as concentration, not boredom.</w:t>
            </w:r>
          </w:p>
          <w:p>
            <w:pPr>
              <w:spacing w:after="60" w:line="280"/>
            </w:pPr>
            <w:r>
              <w:rPr>
                <w:rFonts w:ascii="Arial" w:cs="Arial" w:eastAsia="Arial" w:hAnsi="Arial"/>
                <w:color w:val="1A202C"/>
                <w:sz w:val="22"/>
                <w:szCs w:val="22"/>
              </w:rPr>
              <w:t xml:space="preserve">Mention once that the chat is open and you'll address questions at the end — then move on.</w:t>
            </w:r>
          </w:p>
        </w:tc>
      </w:tr>
    </w:tbl>
    <w:p>
      <w:r>
        <w:br w:type="page"/>
      </w:r>
    </w:p>
    <w:p>
      <w:pPr>
        <w:pBdr>
          <w:bottom w:val="single" w:color="2A4365" w:sz="8" w:space="1"/>
        </w:pBdr>
        <w:spacing w:after="160" w:before="320"/>
      </w:pPr>
      <w:r>
        <w:rPr>
          <w:rFonts w:ascii="Arial" w:cs="Arial" w:eastAsia="Arial" w:hAnsi="Arial"/>
          <w:b/>
          <w:bCs/>
          <w:color w:val="2A4365"/>
          <w:sz w:val="28"/>
          <w:szCs w:val="28"/>
        </w:rPr>
        <w:t xml:space="preserve">5:00 – 15:00  </w:t>
      </w:r>
      <w:r>
        <w:rPr>
          <w:rFonts w:ascii="Arial" w:cs="Arial" w:eastAsia="Arial" w:hAnsi="Arial"/>
          <w:b/>
          <w:bCs/>
          <w:color w:val="1A202C"/>
          <w:sz w:val="28"/>
          <w:szCs w:val="28"/>
        </w:rPr>
        <w:t xml:space="preserve">Why Python in Excel exists</w:t>
      </w:r>
      <w:r>
        <w:rPr>
          <w:rFonts w:ascii="Arial" w:cs="Arial" w:eastAsia="Arial" w:hAnsi="Arial"/>
          <w:i/>
          <w:iCs/>
          <w:color w:val="718096"/>
          <w:sz w:val="20"/>
          <w:szCs w:val="20"/>
        </w:rPr>
        <w:t xml:space="preserve">   • 10 min</w:t>
      </w:r>
    </w:p>
    <w:p>
      <w:pPr>
        <w:spacing w:after="80" w:before="0" w:line="300"/>
        <w:jc w:val="left"/>
      </w:pPr>
      <w:r>
        <w:rPr>
          <w:rFonts w:ascii="Arial" w:cs="Arial" w:eastAsia="Arial" w:hAnsi="Arial"/>
          <w:b w:val="false"/>
          <w:bCs w:val="false"/>
          <w:i w:val="false"/>
          <w:iCs w:val="false"/>
          <w:color w:val="1A202C"/>
          <w:sz w:val="22"/>
          <w:szCs w:val="22"/>
        </w:rPr>
        <w:t xml:space="preserve">Goal: give the audience a mental model for when to reach for PiE versus formulas versus Power Query — so they don't walk away thinking PiE replaces everything.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"Quick pitch on why Microsoft built this. Excel is brilliant for a lot of analysis tasks. But there are jobs where the formulas start feeling cumbersome — and that's where Python earns its place in the grid."</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Advance to slide 4 (Part 1 divider).</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"Four cases. Counting missing values across every column. Resampling time series. Anything with small multiples or heatmaps. And multi-variable descriptive stats."</w:t>
            </w:r>
          </w:p>
          <w:p>
            <w:pPr>
              <w:spacing w:after="80" w:line="280"/>
            </w:pPr>
            <w:r>
              <w:rPr>
                <w:rFonts w:ascii="Arial" w:cs="Arial" w:eastAsia="Arial" w:hAnsi="Arial"/>
                <w:color w:val="1A202C"/>
                <w:sz w:val="22"/>
                <w:szCs w:val="22"/>
              </w:rPr>
              <w:t xml:space="preserve">"In each case the native-Excel path exists, but pandas does it in one line. We'll prove that in about ten minutes."</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Slide 5. Walk down the four items.</w:t>
            </w:r>
          </w:p>
          <w:p>
            <w:pPr>
              <w:spacing w:after="80" w:line="280"/>
            </w:pPr>
            <w:r>
              <w:rPr>
                <w:rFonts w:ascii="Arial" w:cs="Arial" w:eastAsia="Arial" w:hAnsi="Arial"/>
                <w:color w:val="1A202C"/>
                <w:sz w:val="20"/>
                <w:szCs w:val="20"/>
              </w:rPr>
              <w:t xml:space="preserve">Pause briefly after each — say "if you've fought with this in Excel, drop a +1 in chat." Free engagement.</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"Now — and this matters — Python in Excel does NOT replace formulas and it does NOT replace Power Query. They are three tools doing three different jobs. Use the right one."</w:t>
            </w:r>
          </w:p>
          <w:p>
            <w:pPr>
              <w:spacing w:after="80" w:line="280"/>
            </w:pPr>
            <w:r>
              <w:rPr>
                <w:rFonts w:ascii="Arial" w:cs="Arial" w:eastAsia="Arial" w:hAnsi="Arial"/>
                <w:color w:val="1A202C"/>
                <w:sz w:val="22"/>
                <w:szCs w:val="22"/>
              </w:rPr>
              <w:t xml:space="preserve">"Formulas: cell-anchored math. Power Query: repeatable data prep. Python in Excel: analysis, stats, and custom visualization. We'll come back to this — for now, hold the picture."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Slide 6 (decision card). Three columns.</w:t>
            </w:r>
          </w:p>
          <w:p>
            <w:pPr>
              <w:spacing w:after="80" w:line="280"/>
            </w:pPr>
            <w:r>
              <w:rPr>
                <w:rFonts w:ascii="Arial" w:cs="Arial" w:eastAsia="Arial" w:hAnsi="Arial"/>
                <w:color w:val="1A202C"/>
                <w:sz w:val="20"/>
                <w:szCs w:val="20"/>
              </w:rPr>
              <w:t xml:space="preserve">Land hard on the last line: "these are not competitors."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ANTICIPATED PUSHBACK</w:t>
            </w:r>
          </w:p>
          <w:p>
            <w:pPr>
              <w:spacing w:after="60" w:line="280"/>
            </w:pPr>
            <w:r>
              <w:rPr>
                <w:rFonts w:ascii="Arial" w:cs="Arial" w:eastAsia="Arial" w:hAnsi="Arial"/>
                <w:color w:val="1A202C"/>
                <w:sz w:val="22"/>
                <w:szCs w:val="22"/>
              </w:rPr>
              <w:t xml:space="preserve">"Why not just learn Python proper?" — Fair. Tell them: if your data, your stakeholders, and your day-to-day live in Excel, PiE removes the round-trip. If you already have a Python workflow, great — keep it.</w:t>
            </w:r>
          </w:p>
          <w:p>
            <w:pPr>
              <w:spacing w:after="60" w:line="280"/>
            </w:pPr>
            <w:r>
              <w:rPr>
                <w:rFonts w:ascii="Arial" w:cs="Arial" w:eastAsia="Arial" w:hAnsi="Arial"/>
                <w:color w:val="1A202C"/>
                <w:sz w:val="22"/>
                <w:szCs w:val="22"/>
              </w:rPr>
              <w:t xml:space="preserve">"Is this secure / where does the code run?" — Cloud-hosted by Microsoft. Same auth boundary as the workbook. No internet packages, no local file I/O — that's the trade-off, and it's covered in the gotchas slide.</w:t>
            </w:r>
          </w:p>
        </w:tc>
      </w:tr>
    </w:tbl>
    <w:p>
      <w:r>
        <w:br w:type="page"/>
      </w:r>
    </w:p>
    <w:p>
      <w:pPr>
        <w:pBdr>
          <w:bottom w:val="single" w:color="2A4365" w:sz="8" w:space="1"/>
        </w:pBdr>
        <w:spacing w:after="160" w:before="320"/>
      </w:pPr>
      <w:r>
        <w:rPr>
          <w:rFonts w:ascii="Arial" w:cs="Arial" w:eastAsia="Arial" w:hAnsi="Arial"/>
          <w:b/>
          <w:bCs/>
          <w:color w:val="2A4365"/>
          <w:sz w:val="28"/>
          <w:szCs w:val="28"/>
        </w:rPr>
        <w:t xml:space="preserve">15:00 – 25:00  </w:t>
      </w:r>
      <w:r>
        <w:rPr>
          <w:rFonts w:ascii="Arial" w:cs="Arial" w:eastAsia="Arial" w:hAnsi="Arial"/>
          <w:b/>
          <w:bCs/>
          <w:color w:val="1A202C"/>
          <w:sz w:val="28"/>
          <w:szCs w:val="28"/>
        </w:rPr>
        <w:t xml:space="preserve">Hello, world — in a cell</w:t>
      </w:r>
      <w:r>
        <w:rPr>
          <w:rFonts w:ascii="Arial" w:cs="Arial" w:eastAsia="Arial" w:hAnsi="Arial"/>
          <w:i/>
          <w:iCs/>
          <w:color w:val="718096"/>
          <w:sz w:val="20"/>
          <w:szCs w:val="20"/>
        </w:rPr>
        <w:t xml:space="preserve">   • 10 min</w:t>
      </w:r>
    </w:p>
    <w:p>
      <w:pPr>
        <w:spacing w:after="80" w:before="0" w:line="300"/>
        <w:jc w:val="left"/>
      </w:pPr>
      <w:r>
        <w:rPr>
          <w:rFonts w:ascii="Arial" w:cs="Arial" w:eastAsia="Arial" w:hAnsi="Arial"/>
          <w:b w:val="false"/>
          <w:bCs w:val="false"/>
          <w:i w:val="false"/>
          <w:iCs w:val="false"/>
          <w:color w:val="1A202C"/>
          <w:sz w:val="22"/>
          <w:szCs w:val="22"/>
        </w:rPr>
        <w:t xml:space="preserve">Goal: get one PY() cell on screen, demystify the keyboard shortcut, and plant the calc-order gotcha before they hit it themselves.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"Now we open Excel. Everyone with 01-your-first-py-cell.xlsx open, follow along. Everyone else, just watch — the file's on your way after."</w:t>
            </w:r>
          </w:p>
          <w:p>
            <w:pPr>
              <w:spacing w:after="80" w:line="280"/>
            </w:pPr>
            <w:r>
              <w:rPr>
                <w:rFonts w:ascii="Arial" w:cs="Arial" w:eastAsia="Arial" w:hAnsi="Arial"/>
                <w:color w:val="1A202C"/>
                <w:sz w:val="22"/>
                <w:szCs w:val="22"/>
              </w:rPr>
              <w:t xml:space="preserve">"Three ways to insert a PY cell. Ribbon: Formulas tab, Insert Python. Or type equals-PY paren. Or, best, the keyboard shortcut: Control Alt Shift P. Watch the cell turn green."</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Switch to Excel. 01-your-first-py-cell.xlsx, hello-world sheet, cell B2.</w:t>
            </w:r>
          </w:p>
          <w:p>
            <w:pPr>
              <w:spacing w:after="80" w:line="280"/>
            </w:pPr>
            <w:r>
              <w:rPr>
                <w:rFonts w:ascii="Arial" w:cs="Arial" w:eastAsia="Arial" w:hAnsi="Arial"/>
                <w:color w:val="1A202C"/>
                <w:sz w:val="20"/>
                <w:szCs w:val="20"/>
              </w:rPr>
              <w:t xml:space="preserve">Press Ctrl + Alt + Shift + P. Pause on the green PY badge.</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"Let's do the classic hello-world. I'll assign it to a variable so you can see how Python objects work in this environment."</w:t>
            </w:r>
          </w:p>
          <w:p>
            <w:pPr>
              <w:spacing w:after="80" w:line="280"/>
            </w:pPr>
            <w:r>
              <w:rPr>
                <w:rFonts w:ascii="Arial" w:cs="Arial" w:eastAsia="Arial" w:hAnsi="Arial"/>
                <w:color w:val="1A202C"/>
                <w:sz w:val="22"/>
                <w:szCs w:val="22"/>
              </w:rPr>
              <w:t xml:space="preserve">"Press Ctrl + Enter to run. Don't press Enter — that just adds a line.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Type: my_object = 'Hello, world!'</w:t>
            </w:r>
          </w:p>
          <w:p>
            <w:pPr>
              <w:spacing w:after="80" w:line="280"/>
            </w:pPr>
            <w:r>
              <w:rPr>
                <w:rFonts w:ascii="Arial" w:cs="Arial" w:eastAsia="Arial" w:hAnsi="Arial"/>
                <w:color w:val="1A202C"/>
                <w:sz w:val="20"/>
                <w:szCs w:val="20"/>
              </w:rPr>
              <w:t xml:space="preserve">Then on next line: my_object</w:t>
            </w:r>
          </w:p>
          <w:p>
            <w:pPr>
              <w:spacing w:after="80" w:line="280"/>
            </w:pPr>
            <w:r>
              <w:rPr>
                <w:rFonts w:ascii="Arial" w:cs="Arial" w:eastAsia="Arial" w:hAnsi="Arial"/>
                <w:color w:val="1A202C"/>
                <w:sz w:val="20"/>
                <w:szCs w:val="20"/>
              </w:rPr>
              <w:t xml:space="preserve">Ctrl + Enter. Wait for the cloud round-trip (~3 sec).</w:t>
            </w:r>
          </w:p>
          <w:p>
            <w:pPr>
              <w:shd w:fill="F1EFE8" w:color="auto" w:val="clear"/>
              <w:spacing w:after="40" w:line="260"/>
            </w:pPr>
            <w:r>
              <w:rPr>
                <w:rFonts w:ascii="Courier New" w:cs="Courier New" w:eastAsia="Courier New" w:hAnsi="Courier New"/>
                <w:color w:val="1A202C"/>
                <w:sz w:val="18"/>
                <w:szCs w:val="18"/>
              </w:rPr>
              <w:t xml:space="preserve">my_object = 'Hello, world!'</w:t>
            </w:r>
          </w:p>
          <w:p>
            <w:pPr>
              <w:shd w:fill="F1EFE8" w:color="auto" w:val="clear"/>
              <w:spacing w:after="40" w:line="260"/>
            </w:pPr>
            <w:r>
              <w:rPr>
                <w:rFonts w:ascii="Courier New" w:cs="Courier New" w:eastAsia="Courier New" w:hAnsi="Courier New"/>
                <w:color w:val="1A202C"/>
                <w:sz w:val="18"/>
                <w:szCs w:val="18"/>
              </w:rPr>
              <w:t xml:space="preserve">my_object</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"Notice the cell doesn't show the text directly — it shows DataFrame or a card. That's the default output mode, Python Object. There's a second mode, Excel Value, that spills it into the grid. Toggle with Control Alt Shift M."</w:t>
            </w:r>
          </w:p>
          <w:p>
            <w:pPr>
              <w:spacing w:after="80" w:line="280"/>
            </w:pPr>
            <w:r>
              <w:rPr>
                <w:rFonts w:ascii="Arial" w:cs="Arial" w:eastAsia="Arial" w:hAnsi="Arial"/>
                <w:color w:val="1A202C"/>
                <w:sz w:val="22"/>
                <w:szCs w:val="22"/>
              </w:rPr>
              <w:t xml:space="preserve">"For now, leave it as Python Object. We're about to do something interesting with the layout."</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Hover the data card icon to show the preview popup.</w:t>
            </w:r>
          </w:p>
          <w:p>
            <w:pPr>
              <w:spacing w:after="80" w:line="280"/>
            </w:pPr>
            <w:r>
              <w:rPr>
                <w:rFonts w:ascii="Arial" w:cs="Arial" w:eastAsia="Arial" w:hAnsi="Arial"/>
                <w:color w:val="1A202C"/>
                <w:sz w:val="20"/>
                <w:szCs w:val="20"/>
              </w:rPr>
              <w:t xml:space="preserve">Demonstrate the toggle once: Ctrl + Alt + Shift + M, then back.</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"Now the gotcha — and this is the one thing every new user trips over."</w:t>
            </w:r>
          </w:p>
          <w:p>
            <w:pPr>
              <w:spacing w:after="80" w:line="280"/>
            </w:pPr>
            <w:r>
              <w:rPr>
                <w:rFonts w:ascii="Arial" w:cs="Arial" w:eastAsia="Arial" w:hAnsi="Arial"/>
                <w:color w:val="1A202C"/>
                <w:sz w:val="22"/>
                <w:szCs w:val="22"/>
              </w:rPr>
              <w:t xml:space="preserve">"Watch: I'll reference my_object in cell C3. Works. Now I'll reference it in cell A1. Watch what happens."</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In C3: =PY( then my_object. Ctrl+Enter. Confirm it works.</w:t>
            </w:r>
          </w:p>
          <w:p>
            <w:pPr>
              <w:spacing w:after="80" w:line="280"/>
            </w:pPr>
            <w:r>
              <w:rPr>
                <w:rFonts w:ascii="Arial" w:cs="Arial" w:eastAsia="Arial" w:hAnsi="Arial"/>
                <w:color w:val="1A202C"/>
                <w:sz w:val="20"/>
                <w:szCs w:val="20"/>
              </w:rPr>
              <w:t xml:space="preserve">In A1: =PY( then my_object. Ctrl+Enter. Wait for #PYTHON.</w:t>
            </w:r>
          </w:p>
          <w:p>
            <w:pPr>
              <w:spacing w:after="80" w:line="280"/>
            </w:pPr>
            <w:r>
              <w:rPr>
                <w:rFonts w:ascii="Arial" w:cs="Arial" w:eastAsia="Arial" w:hAnsi="Arial"/>
                <w:color w:val="1A202C"/>
                <w:sz w:val="20"/>
                <w:szCs w:val="20"/>
              </w:rPr>
              <w:t xml:space="preserve">Slide 10 on the second monitor — keep it visible.</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"There it is — #PYTHON. The reason: Python in Excel runs cells left-to-right, top-to-bottom, like reading a page. A1 runs before B2, so when A1 looks for my_object, it doesn't exist yet. C3 runs after B2, so it works."</w:t>
            </w:r>
          </w:p>
          <w:p>
            <w:pPr>
              <w:spacing w:after="80" w:line="280"/>
            </w:pPr>
            <w:r>
              <w:rPr>
                <w:rFonts w:ascii="Arial" w:cs="Arial" w:eastAsia="Arial" w:hAnsi="Arial"/>
                <w:color w:val="1A202C"/>
                <w:sz w:val="22"/>
                <w:szCs w:val="22"/>
              </w:rPr>
              <w:t xml:space="preserve">"Recovery rule for the rest of your life: put imports and variables in the top-left. Build down and right."</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Delete A1's broken cell so the demo file ends clean.</w:t>
            </w:r>
          </w:p>
          <w:p>
            <w:pPr>
              <w:spacing w:after="80" w:line="280"/>
            </w:pPr>
            <w:r>
              <w:rPr>
                <w:rFonts w:ascii="Arial" w:cs="Arial" w:eastAsia="Arial" w:hAnsi="Arial"/>
                <w:color w:val="1A202C"/>
                <w:sz w:val="20"/>
                <w:szCs w:val="20"/>
              </w:rPr>
              <w:t xml:space="preserve">Advance to slide 11 (Part 3 divider).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IF THE CELL HANGS</w:t>
            </w:r>
          </w:p>
          <w:p>
            <w:pPr>
              <w:spacing w:after="60" w:line="280"/>
            </w:pPr>
            <w:r>
              <w:rPr>
                <w:rFonts w:ascii="Arial" w:cs="Arial" w:eastAsia="Arial" w:hAnsi="Arial"/>
                <w:color w:val="1A202C"/>
                <w:sz w:val="22"/>
                <w:szCs w:val="22"/>
              </w:rPr>
              <w:t xml:space="preserve">PY() cells run in the cloud. First-cell-after-cold-start can take 8–10 seconds. Talk through what's happening — don't sit silent. "The first cell of a session warms up the Python kernel — gives me a chance to remind everyone Control Enter, not Enter…"</w:t>
            </w:r>
          </w:p>
          <w:p>
            <w:pPr>
              <w:spacing w:after="60" w:line="280"/>
            </w:pPr>
            <w:r>
              <w:rPr>
                <w:rFonts w:ascii="Arial" w:cs="Arial" w:eastAsia="Arial" w:hAnsi="Arial"/>
                <w:color w:val="1A202C"/>
                <w:sz w:val="22"/>
                <w:szCs w:val="22"/>
              </w:rPr>
              <w:t xml:space="preserve">If it never returns: check Wi-Fi indicator, then File → Account to confirm sign-in. Worst case, restart Excel and skip ahead to the next demo block — the slides hold the story.</w:t>
            </w:r>
          </w:p>
          <w:p>
            <w:pPr>
              <w:spacing w:after="60" w:line="280"/>
            </w:pPr>
            <w:r>
              <w:rPr>
                <w:rFonts w:ascii="Arial" w:cs="Arial" w:eastAsia="Arial" w:hAnsi="Arial"/>
                <w:color w:val="1A202C"/>
                <w:sz w:val="22"/>
                <w:szCs w:val="22"/>
              </w:rPr>
              <w:t xml:space="preserve">Don't apologize for the latency more than once. Audiences mirror your energy.</w:t>
            </w:r>
          </w:p>
        </w:tc>
      </w:tr>
    </w:tbl>
    <w:p>
      <w:r>
        <w:br w:type="page"/>
      </w:r>
    </w:p>
    <w:p>
      <w:pPr>
        <w:pBdr>
          <w:bottom w:val="single" w:color="2A4365" w:sz="8" w:space="1"/>
        </w:pBdr>
        <w:spacing w:after="160" w:before="320"/>
      </w:pPr>
      <w:r>
        <w:rPr>
          <w:rFonts w:ascii="Arial" w:cs="Arial" w:eastAsia="Arial" w:hAnsi="Arial"/>
          <w:b/>
          <w:bCs/>
          <w:color w:val="2A4365"/>
          <w:sz w:val="28"/>
          <w:szCs w:val="28"/>
        </w:rPr>
        <w:t xml:space="preserve">25:00 – 50:00  </w:t>
      </w:r>
      <w:r>
        <w:rPr>
          <w:rFonts w:ascii="Arial" w:cs="Arial" w:eastAsia="Arial" w:hAnsi="Arial"/>
          <w:b/>
          <w:bCs/>
          <w:color w:val="1A202C"/>
          <w:sz w:val="28"/>
          <w:szCs w:val="28"/>
        </w:rPr>
        <w:t xml:space="preserve">Exploring a real dataset with pandas</w:t>
      </w:r>
      <w:r>
        <w:rPr>
          <w:rFonts w:ascii="Arial" w:cs="Arial" w:eastAsia="Arial" w:hAnsi="Arial"/>
          <w:i/>
          <w:iCs/>
          <w:color w:val="718096"/>
          <w:sz w:val="20"/>
          <w:szCs w:val="20"/>
        </w:rPr>
        <w:t xml:space="preserve">   • 25 min</w:t>
      </w:r>
    </w:p>
    <w:p>
      <w:pPr>
        <w:spacing w:after="80" w:before="0" w:line="300"/>
        <w:jc w:val="left"/>
      </w:pPr>
      <w:r>
        <w:rPr>
          <w:rFonts w:ascii="Arial" w:cs="Arial" w:eastAsia="Arial" w:hAnsi="Arial"/>
          <w:b w:val="false"/>
          <w:bCs w:val="false"/>
          <w:i w:val="false"/>
          <w:iCs w:val="false"/>
          <w:color w:val="1A202C"/>
          <w:sz w:val="22"/>
          <w:szCs w:val="22"/>
        </w:rPr>
        <w:t xml:space="preserve">Goal: six pandas methods, fifteen minutes, 200 rows. By minute 50 the audience should believe pandas is approachable, not academic.</w:t>
      </w:r>
    </w:p>
    <w:p>
      <w:pPr>
        <w:pStyle w:val="Heading3"/>
        <w:spacing w:after="80" w:before="180"/>
      </w:pPr>
      <w:r>
        <w:rPr>
          <w:rFonts w:ascii="Arial" w:cs="Arial" w:eastAsia="Arial" w:hAnsi="Arial"/>
          <w:b/>
          <w:bCs/>
          <w:color w:val="2A4365"/>
          <w:sz w:val="24"/>
          <w:szCs w:val="24"/>
        </w:rPr>
        <w:t xml:space="preserve">Step 1 — Load the data (≈3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"Switch to 02-explore-with-pandas.xlsx, sales worksheet. Already converted to an Excel Table called 'sales' — that matters in a second."</w:t>
            </w:r>
          </w:p>
          <w:p>
            <w:pPr>
              <w:spacing w:after="80" w:line="280"/>
            </w:pPr>
            <w:r>
              <w:rPr>
                <w:rFonts w:ascii="Arial" w:cs="Arial" w:eastAsia="Arial" w:hAnsi="Arial"/>
                <w:color w:val="1A202C"/>
                <w:sz w:val="22"/>
                <w:szCs w:val="22"/>
              </w:rPr>
              <w:t xml:space="preserve">"In cell I1, insert a Python cell. We're going to load the table into a DataFrame."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Switch workbook. Cell I1. Ctrl + Alt + Shift + P.</w:t>
            </w:r>
          </w:p>
          <w:p>
            <w:pPr>
              <w:spacing w:after="80" w:line="280"/>
            </w:pPr>
            <w:r>
              <w:rPr>
                <w:rFonts w:ascii="Arial" w:cs="Arial" w:eastAsia="Arial" w:hAnsi="Arial"/>
                <w:color w:val="1A202C"/>
                <w:sz w:val="20"/>
                <w:szCs w:val="20"/>
              </w:rPr>
              <w:t xml:space="preserve">Type: sales_df = xl("sales[#All]", headers=True)</w:t>
            </w:r>
          </w:p>
          <w:p>
            <w:pPr>
              <w:spacing w:after="80" w:line="280"/>
            </w:pPr>
            <w:r>
              <w:rPr>
                <w:rFonts w:ascii="Arial" w:cs="Arial" w:eastAsia="Arial" w:hAnsi="Arial"/>
                <w:color w:val="1A202C"/>
                <w:sz w:val="20"/>
                <w:szCs w:val="20"/>
              </w:rPr>
              <w:t xml:space="preserve">On next line: sales_df. Ctrl+Enter.</w:t>
            </w:r>
          </w:p>
          <w:p>
            <w:pPr>
              <w:shd w:fill="F1EFE8" w:color="auto" w:val="clear"/>
              <w:spacing w:after="40" w:line="260"/>
            </w:pPr>
            <w:r>
              <w:rPr>
                <w:rFonts w:ascii="Courier New" w:cs="Courier New" w:eastAsia="Courier New" w:hAnsi="Courier New"/>
                <w:color w:val="1A202C"/>
                <w:sz w:val="18"/>
                <w:szCs w:val="18"/>
              </w:rPr>
              <w:t xml:space="preserve">sales_df = xl("sales[#All]", headers=True)</w:t>
            </w:r>
          </w:p>
          <w:p>
            <w:pPr>
              <w:shd w:fill="F1EFE8" w:color="auto" w:val="clear"/>
              <w:spacing w:after="40" w:line="260"/>
            </w:pPr>
            <w:r>
              <w:rPr>
                <w:rFonts w:ascii="Courier New" w:cs="Courier New" w:eastAsia="Courier New" w:hAnsi="Courier New"/>
                <w:color w:val="1A202C"/>
                <w:sz w:val="18"/>
                <w:szCs w:val="18"/>
              </w:rPr>
              <w:t xml:space="preserve">sales_df</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"Two things to notice. First, the xl() function — that's the bridge from the worksheet into Python. Second, when you point it at a table it auto-adds headers=True. Leave that on."</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Hover the result card. Show dimensions: 200 rows × 7 columns.</w:t>
            </w:r>
          </w:p>
        </w:tc>
      </w:tr>
    </w:tbl>
    <w:p>
      <w:pPr>
        <w:pStyle w:val="Heading3"/>
        <w:spacing w:after="80" w:before="180"/>
      </w:pPr>
      <w:r>
        <w:rPr>
          <w:rFonts w:ascii="Arial" w:cs="Arial" w:eastAsia="Arial" w:hAnsi="Arial"/>
          <w:b/>
          <w:bCs/>
          <w:color w:val="2A4365"/>
          <w:sz w:val="24"/>
          <w:szCs w:val="24"/>
        </w:rPr>
        <w:t xml:space="preserve">Step 2 — Profile in 30 seconds (≈6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"Four moves you should run before doing anything serious. Sanity checks."</w:t>
            </w:r>
          </w:p>
          <w:p>
            <w:pPr>
              <w:spacing w:after="80" w:line="280"/>
            </w:pPr>
            <w:r>
              <w:rPr>
                <w:rFonts w:ascii="Arial" w:cs="Arial" w:eastAsia="Arial" w:hAnsi="Arial"/>
                <w:color w:val="1A202C"/>
                <w:sz w:val="22"/>
                <w:szCs w:val="22"/>
              </w:rPr>
              <w:t xml:space="preserve">".head — first five rows. .tail — last five. .sample — five random. .shape — dimensions. That's it."</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I2: sales_df.head()  → run</w:t>
            </w:r>
          </w:p>
          <w:p>
            <w:pPr>
              <w:spacing w:after="80" w:line="280"/>
            </w:pPr>
            <w:r>
              <w:rPr>
                <w:rFonts w:ascii="Arial" w:cs="Arial" w:eastAsia="Arial" w:hAnsi="Arial"/>
                <w:color w:val="1A202C"/>
                <w:sz w:val="20"/>
                <w:szCs w:val="20"/>
              </w:rPr>
              <w:t xml:space="preserve">I3: sales_df.tail()  → run</w:t>
            </w:r>
          </w:p>
          <w:p>
            <w:pPr>
              <w:spacing w:after="80" w:line="280"/>
            </w:pPr>
            <w:r>
              <w:rPr>
                <w:rFonts w:ascii="Arial" w:cs="Arial" w:eastAsia="Arial" w:hAnsi="Arial"/>
                <w:color w:val="1A202C"/>
                <w:sz w:val="20"/>
                <w:szCs w:val="20"/>
              </w:rPr>
              <w:t xml:space="preserve">I4: sales_df.sample(5)  → run</w:t>
            </w:r>
          </w:p>
          <w:p>
            <w:pPr>
              <w:spacing w:after="80" w:line="280"/>
            </w:pPr>
            <w:r>
              <w:rPr>
                <w:rFonts w:ascii="Arial" w:cs="Arial" w:eastAsia="Arial" w:hAnsi="Arial"/>
                <w:color w:val="1A202C"/>
                <w:sz w:val="20"/>
                <w:szCs w:val="20"/>
              </w:rPr>
              <w:t xml:space="preserve">I5: sales_df.shape  → run, show (200, 7)</w:t>
            </w:r>
          </w:p>
          <w:p>
            <w:pPr>
              <w:shd w:fill="F1EFE8" w:color="auto" w:val="clear"/>
              <w:spacing w:after="40" w:line="260"/>
            </w:pPr>
            <w:r>
              <w:rPr>
                <w:rFonts w:ascii="Courier New" w:cs="Courier New" w:eastAsia="Courier New" w:hAnsi="Courier New"/>
                <w:color w:val="1A202C"/>
                <w:sz w:val="18"/>
                <w:szCs w:val="18"/>
              </w:rPr>
              <w:t xml:space="preserve">sales_df.head()</w:t>
            </w:r>
          </w:p>
          <w:p>
            <w:pPr>
              <w:shd w:fill="F1EFE8" w:color="auto" w:val="clear"/>
              <w:spacing w:after="40" w:line="260"/>
            </w:pPr>
            <w:r>
              <w:rPr>
                <w:rFonts w:ascii="Courier New" w:cs="Courier New" w:eastAsia="Courier New" w:hAnsi="Courier New"/>
                <w:color w:val="1A202C"/>
                <w:sz w:val="18"/>
                <w:szCs w:val="18"/>
              </w:rPr>
              <w:t xml:space="preserve">sales_df.tail()</w:t>
            </w:r>
          </w:p>
          <w:p>
            <w:pPr>
              <w:shd w:fill="F1EFE8" w:color="auto" w:val="clear"/>
              <w:spacing w:after="40" w:line="260"/>
            </w:pPr>
            <w:r>
              <w:rPr>
                <w:rFonts w:ascii="Courier New" w:cs="Courier New" w:eastAsia="Courier New" w:hAnsi="Courier New"/>
                <w:color w:val="1A202C"/>
                <w:sz w:val="18"/>
                <w:szCs w:val="18"/>
              </w:rPr>
              <w:t xml:space="preserve">sales_df.sample(5)</w:t>
            </w:r>
          </w:p>
          <w:p>
            <w:pPr>
              <w:shd w:fill="F1EFE8" w:color="auto" w:val="clear"/>
              <w:spacing w:after="40" w:line="260"/>
            </w:pPr>
            <w:r>
              <w:rPr>
                <w:rFonts w:ascii="Courier New" w:cs="Courier New" w:eastAsia="Courier New" w:hAnsi="Courier New"/>
                <w:color w:val="1A202C"/>
                <w:sz w:val="18"/>
                <w:szCs w:val="18"/>
              </w:rPr>
              <w:t xml:space="preserve">sales_df.shape</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"Now two more — describe and isna. Describe is your Analysis ToolPak replacement. Isna finds missing values."</w:t>
            </w:r>
          </w:p>
          <w:p>
            <w:pPr>
              <w:spacing w:after="80" w:line="280"/>
            </w:pPr>
            <w:r>
              <w:rPr>
                <w:rFonts w:ascii="Arial" w:cs="Arial" w:eastAsia="Arial" w:hAnsi="Arial"/>
                <w:color w:val="1A202C"/>
                <w:sz w:val="22"/>
                <w:szCs w:val="22"/>
              </w:rPr>
              <w:t xml:space="preserve">"Watch this: we have 200 rows, and customer_age comes back with six missing. That's a teachable bug — and it took one line."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I7: sales_df.describe()</w:t>
            </w:r>
          </w:p>
          <w:p>
            <w:pPr>
              <w:spacing w:after="80" w:line="280"/>
            </w:pPr>
            <w:r>
              <w:rPr>
                <w:rFonts w:ascii="Arial" w:cs="Arial" w:eastAsia="Arial" w:hAnsi="Arial"/>
                <w:color w:val="1A202C"/>
                <w:sz w:val="20"/>
                <w:szCs w:val="20"/>
              </w:rPr>
              <w:t xml:space="preserve">I8: sales_df.isna().sum()</w:t>
            </w:r>
          </w:p>
          <w:p>
            <w:pPr>
              <w:spacing w:after="80" w:line="280"/>
            </w:pPr>
            <w:r>
              <w:rPr>
                <w:rFonts w:ascii="Arial" w:cs="Arial" w:eastAsia="Arial" w:hAnsi="Arial"/>
                <w:color w:val="1A202C"/>
                <w:sz w:val="20"/>
                <w:szCs w:val="20"/>
              </w:rPr>
              <w:t xml:space="preserve">Call out the customer_age 6.</w:t>
            </w:r>
          </w:p>
          <w:p>
            <w:pPr>
              <w:shd w:fill="F1EFE8" w:color="auto" w:val="clear"/>
              <w:spacing w:after="40" w:line="260"/>
            </w:pPr>
            <w:r>
              <w:rPr>
                <w:rFonts w:ascii="Courier New" w:cs="Courier New" w:eastAsia="Courier New" w:hAnsi="Courier New"/>
                <w:color w:val="1A202C"/>
                <w:sz w:val="18"/>
                <w:szCs w:val="18"/>
              </w:rPr>
              <w:t xml:space="preserve">sales_df.describe()</w:t>
            </w:r>
          </w:p>
          <w:p>
            <w:pPr>
              <w:shd w:fill="F1EFE8" w:color="auto" w:val="clear"/>
              <w:spacing w:after="40" w:line="260"/>
            </w:pPr>
            <w:r>
              <w:rPr>
                <w:rFonts w:ascii="Courier New" w:cs="Courier New" w:eastAsia="Courier New" w:hAnsi="Courier New"/>
                <w:color w:val="1A202C"/>
                <w:sz w:val="18"/>
                <w:szCs w:val="18"/>
              </w:rPr>
              <w:t xml:space="preserve">sales_df.isna().sum()</w:t>
            </w:r>
          </w:p>
        </w:tc>
      </w:tr>
    </w:tbl>
    <w:p>
      <w:pPr>
        <w:pStyle w:val="Heading3"/>
        <w:spacing w:after="80" w:before="180"/>
      </w:pPr>
      <w:r>
        <w:rPr>
          <w:rFonts w:ascii="Arial" w:cs="Arial" w:eastAsia="Arial" w:hAnsi="Arial"/>
          <w:b/>
          <w:bCs/>
          <w:color w:val="2A4365"/>
          <w:sz w:val="24"/>
          <w:szCs w:val="24"/>
        </w:rPr>
        <w:t xml:space="preserve">Step 3 — value_counts and groupby (≈10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"Two of pandas' most useful single-line methods. value_counts is like a PivotTable for frequency."</w:t>
            </w:r>
          </w:p>
          <w:p>
            <w:pPr>
              <w:spacing w:after="80" w:line="280"/>
            </w:pPr>
            <w:r>
              <w:rPr>
                <w:rFonts w:ascii="Arial" w:cs="Arial" w:eastAsia="Arial" w:hAnsi="Arial"/>
                <w:color w:val="1A202C"/>
                <w:sz w:val="22"/>
                <w:szCs w:val="22"/>
              </w:rPr>
              <w:t xml:space="preserve">"Country counts: United States 77, Germany 43, UK 39, Canada 26, Australia 15. One line."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I10: sales_df['country'].value_counts()</w:t>
            </w:r>
          </w:p>
          <w:p>
            <w:pPr>
              <w:spacing w:after="80" w:line="280"/>
            </w:pPr>
            <w:r>
              <w:rPr>
                <w:rFonts w:ascii="Arial" w:cs="Arial" w:eastAsia="Arial" w:hAnsi="Arial"/>
                <w:color w:val="1A202C"/>
                <w:sz w:val="20"/>
                <w:szCs w:val="20"/>
              </w:rPr>
              <w:t xml:space="preserve">I11: sales_df['category'].value_counts(normalize=True)</w:t>
            </w:r>
          </w:p>
          <w:p>
            <w:pPr>
              <w:shd w:fill="F1EFE8" w:color="auto" w:val="clear"/>
              <w:spacing w:after="40" w:line="260"/>
            </w:pPr>
            <w:r>
              <w:rPr>
                <w:rFonts w:ascii="Courier New" w:cs="Courier New" w:eastAsia="Courier New" w:hAnsi="Courier New"/>
                <w:color w:val="1A202C"/>
                <w:sz w:val="18"/>
                <w:szCs w:val="18"/>
              </w:rPr>
              <w:t xml:space="preserve">sales_df['country'].value_counts()</w:t>
            </w:r>
          </w:p>
          <w:p>
            <w:pPr>
              <w:shd w:fill="F1EFE8" w:color="auto" w:val="clear"/>
              <w:spacing w:after="40" w:line="260"/>
            </w:pPr>
            <w:r>
              <w:rPr>
                <w:rFonts w:ascii="Courier New" w:cs="Courier New" w:eastAsia="Courier New" w:hAnsi="Courier New"/>
                <w:color w:val="1A202C"/>
                <w:sz w:val="18"/>
                <w:szCs w:val="18"/>
              </w:rPr>
              <w:t xml:space="preserve">sales_df['category'].value_counts(normalize=True)</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"And the big one — groupby. This IS a PivotTable, just spelled in code. Split, apply, combine."</w:t>
            </w:r>
          </w:p>
          <w:p>
            <w:pPr>
              <w:spacing w:after="80" w:line="280"/>
            </w:pPr>
            <w:r>
              <w:rPr>
                <w:rFonts w:ascii="Arial" w:cs="Arial" w:eastAsia="Arial" w:hAnsi="Arial"/>
                <w:color w:val="1A202C"/>
                <w:sz w:val="22"/>
                <w:szCs w:val="22"/>
              </w:rPr>
              <w:t xml:space="preserve">"Average price by country. Then total quantity by category. Then a two-column groupby — country AND category. Last, agg() for multiple stats at once."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I13: groupby('country')['unit_price'].mean()</w:t>
            </w:r>
          </w:p>
          <w:p>
            <w:pPr>
              <w:spacing w:after="80" w:line="280"/>
            </w:pPr>
            <w:r>
              <w:rPr>
                <w:rFonts w:ascii="Arial" w:cs="Arial" w:eastAsia="Arial" w:hAnsi="Arial"/>
                <w:color w:val="1A202C"/>
                <w:sz w:val="20"/>
                <w:szCs w:val="20"/>
              </w:rPr>
              <w:t xml:space="preserve">I14: groupby('category')['quantity'].sum()</w:t>
            </w:r>
          </w:p>
          <w:p>
            <w:pPr>
              <w:spacing w:after="80" w:line="280"/>
            </w:pPr>
            <w:r>
              <w:rPr>
                <w:rFonts w:ascii="Arial" w:cs="Arial" w:eastAsia="Arial" w:hAnsi="Arial"/>
                <w:color w:val="1A202C"/>
                <w:sz w:val="20"/>
                <w:szCs w:val="20"/>
              </w:rPr>
              <w:t xml:space="preserve">I15: groupby(['country','category'])['unit_price'].mean()</w:t>
            </w:r>
          </w:p>
          <w:p>
            <w:pPr>
              <w:spacing w:after="80" w:line="280"/>
            </w:pPr>
            <w:r>
              <w:rPr>
                <w:rFonts w:ascii="Arial" w:cs="Arial" w:eastAsia="Arial" w:hAnsi="Arial"/>
                <w:color w:val="1A202C"/>
                <w:sz w:val="20"/>
                <w:szCs w:val="20"/>
              </w:rPr>
              <w:t xml:space="preserve">I16: agg() with three stats</w:t>
            </w:r>
          </w:p>
          <w:p>
            <w:pPr>
              <w:shd w:fill="F1EFE8" w:color="auto" w:val="clear"/>
              <w:spacing w:after="40" w:line="260"/>
            </w:pPr>
            <w:r>
              <w:rPr>
                <w:rFonts w:ascii="Courier New" w:cs="Courier New" w:eastAsia="Courier New" w:hAnsi="Courier New"/>
                <w:color w:val="1A202C"/>
                <w:sz w:val="18"/>
                <w:szCs w:val="18"/>
              </w:rPr>
              <w:t xml:space="preserve">sales_df.groupby('country')['unit_price'].mean()</w:t>
            </w:r>
          </w:p>
          <w:p>
            <w:pPr>
              <w:shd w:fill="F1EFE8" w:color="auto" w:val="clear"/>
              <w:spacing w:after="40" w:line="260"/>
            </w:pPr>
            <w:r>
              <w:rPr>
                <w:rFonts w:ascii="Courier New" w:cs="Courier New" w:eastAsia="Courier New" w:hAnsi="Courier New"/>
                <w:color w:val="1A202C"/>
                <w:sz w:val="18"/>
                <w:szCs w:val="18"/>
              </w:rPr>
              <w:t xml:space="preserve">sales_df.groupby('category')['quantity'].sum()</w:t>
            </w:r>
          </w:p>
          <w:p>
            <w:pPr>
              <w:shd w:fill="F1EFE8" w:color="auto" w:val="clear"/>
              <w:spacing w:after="40" w:line="260"/>
            </w:pPr>
            <w:r>
              <w:rPr>
                <w:rFonts w:ascii="Courier New" w:cs="Courier New" w:eastAsia="Courier New" w:hAnsi="Courier New"/>
                <w:color w:val="1A202C"/>
                <w:sz w:val="18"/>
                <w:szCs w:val="18"/>
              </w:rPr>
              <w:t xml:space="preserve">sales_df.groupby(['country','category'])['unit_price'].mean()</w:t>
            </w:r>
          </w:p>
          <w:p>
            <w:pPr>
              <w:shd w:fill="F1EFE8" w:color="auto" w:val="clear"/>
              <w:spacing w:after="40" w:line="260"/>
            </w:pPr>
            <w:r>
              <w:rPr>
                <w:rFonts w:ascii="Courier New" w:cs="Courier New" w:eastAsia="Courier New" w:hAnsi="Courier New"/>
                <w:color w:val="1A202C"/>
                <w:sz w:val="18"/>
                <w:szCs w:val="18"/>
              </w:rPr>
              <w:t xml:space="preserve">sales_df.groupby('country')['unit_price'].agg(['mean','min','max'])</w:t>
            </w:r>
          </w:p>
        </w:tc>
      </w:tr>
    </w:tbl>
    <w:p>
      <w:pPr>
        <w:pStyle w:val="Heading3"/>
        <w:spacing w:after="80" w:before="180"/>
      </w:pPr>
      <w:r>
        <w:rPr>
          <w:rFonts w:ascii="Arial" w:cs="Arial" w:eastAsia="Arial" w:hAnsi="Arial"/>
          <w:b/>
          <w:bCs/>
          <w:color w:val="2A4365"/>
          <w:sz w:val="24"/>
          <w:szCs w:val="24"/>
        </w:rPr>
        <w:t xml:space="preserve">Step 4 — One chain that ties it together (≈3 min)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"Last pandas move. Here's a real analyst question: what's the average price by category, but only for US orders, sorted high to low?"</w:t>
            </w:r>
          </w:p>
          <w:p>
            <w:pPr>
              <w:spacing w:after="80" w:line="280"/>
            </w:pPr>
            <w:r>
              <w:rPr>
                <w:rFonts w:ascii="Arial" w:cs="Arial" w:eastAsia="Arial" w:hAnsi="Arial"/>
                <w:color w:val="1A202C"/>
                <w:sz w:val="22"/>
                <w:szCs w:val="22"/>
              </w:rPr>
              <w:t xml:space="preserve">"Three lines. Filter, then group, then sort. Same workflow as Excel — just spelled out."</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I18: us = sales_df[sales_df['country'] == 'United States']</w:t>
            </w:r>
          </w:p>
          <w:p>
            <w:pPr>
              <w:spacing w:after="80" w:line="280"/>
            </w:pPr>
            <w:r>
              <w:rPr>
                <w:rFonts w:ascii="Arial" w:cs="Arial" w:eastAsia="Arial" w:hAnsi="Arial"/>
                <w:color w:val="1A202C"/>
                <w:sz w:val="20"/>
                <w:szCs w:val="20"/>
              </w:rPr>
              <w:t xml:space="preserve">I19: by_cat = us.groupby('category')['unit_price'].mean()</w:t>
            </w:r>
          </w:p>
          <w:p>
            <w:pPr>
              <w:spacing w:after="80" w:line="280"/>
            </w:pPr>
            <w:r>
              <w:rPr>
                <w:rFonts w:ascii="Arial" w:cs="Arial" w:eastAsia="Arial" w:hAnsi="Arial"/>
                <w:color w:val="1A202C"/>
                <w:sz w:val="20"/>
                <w:szCs w:val="20"/>
              </w:rPr>
              <w:t xml:space="preserve">I20: by_cat.sort_values(ascending=False)</w:t>
            </w:r>
          </w:p>
          <w:p>
            <w:pPr>
              <w:shd w:fill="F1EFE8" w:color="auto" w:val="clear"/>
              <w:spacing w:after="40" w:line="260"/>
            </w:pPr>
            <w:r>
              <w:rPr>
                <w:rFonts w:ascii="Courier New" w:cs="Courier New" w:eastAsia="Courier New" w:hAnsi="Courier New"/>
                <w:color w:val="1A202C"/>
                <w:sz w:val="18"/>
                <w:szCs w:val="18"/>
              </w:rPr>
              <w:t xml:space="preserve">us = sales_df[sales_df['country'] == 'United States']</w:t>
            </w:r>
          </w:p>
          <w:p>
            <w:pPr>
              <w:shd w:fill="F1EFE8" w:color="auto" w:val="clear"/>
              <w:spacing w:after="40" w:line="260"/>
            </w:pPr>
            <w:r>
              <w:rPr>
                <w:rFonts w:ascii="Courier New" w:cs="Courier New" w:eastAsia="Courier New" w:hAnsi="Courier New"/>
                <w:color w:val="1A202C"/>
                <w:sz w:val="18"/>
                <w:szCs w:val="18"/>
              </w:rPr>
              <w:t xml:space="preserve">by_cat = us.groupby('category')['unit_price'].mean()</w:t>
            </w:r>
          </w:p>
          <w:p>
            <w:pPr>
              <w:shd w:fill="F1EFE8" w:color="auto" w:val="clear"/>
              <w:spacing w:after="40" w:line="260"/>
            </w:pPr>
            <w:r>
              <w:rPr>
                <w:rFonts w:ascii="Courier New" w:cs="Courier New" w:eastAsia="Courier New" w:hAnsi="Courier New"/>
                <w:color w:val="1A202C"/>
                <w:sz w:val="18"/>
                <w:szCs w:val="18"/>
              </w:rPr>
              <w:t xml:space="preserve">by_cat.sort_values(ascending=False)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PACING WATCHDOG (25-min block)</w:t>
            </w:r>
          </w:p>
          <w:p>
            <w:pPr>
              <w:spacing w:after="60" w:line="280"/>
            </w:pPr>
            <w:r>
              <w:rPr>
                <w:rFonts w:ascii="Arial" w:cs="Arial" w:eastAsia="Arial" w:hAnsi="Arial"/>
                <w:color w:val="1A202C"/>
                <w:sz w:val="22"/>
                <w:szCs w:val="22"/>
              </w:rPr>
              <w:t xml:space="preserve">If you're at minute 45 and still on profiling moves: skip the agg() row and the two-column groupby — jump to the chain.</w:t>
            </w:r>
          </w:p>
          <w:p>
            <w:pPr>
              <w:spacing w:after="60" w:line="280"/>
            </w:pPr>
            <w:r>
              <w:rPr>
                <w:rFonts w:ascii="Arial" w:cs="Arial" w:eastAsia="Arial" w:hAnsi="Arial"/>
                <w:color w:val="1A202C"/>
                <w:sz w:val="22"/>
                <w:szCs w:val="22"/>
              </w:rPr>
              <w:t xml:space="preserve">If you're at minute 40 and already on the chain: take a slow breath, do the agg() row, then move on. You're early — that's fine, the heatmap reveal is going to land beautifully with extra runway.</w:t>
            </w:r>
          </w:p>
          <w:p>
            <w:pPr>
              <w:spacing w:after="60" w:line="280"/>
            </w:pPr>
            <w:r>
              <w:rPr>
                <w:rFonts w:ascii="Arial" w:cs="Arial" w:eastAsia="Arial" w:hAnsi="Arial"/>
                <w:color w:val="1A202C"/>
                <w:sz w:val="22"/>
                <w:szCs w:val="22"/>
              </w:rPr>
              <w:t xml:space="preserve">Audience attention dips around minute 40. Re-engage with a chat prompt: "Drop a fave pandas method so far — head, describe, or groupby?"</w:t>
            </w:r>
          </w:p>
        </w:tc>
      </w:tr>
    </w:tbl>
    <w:p>
      <w:r>
        <w:br w:type="page"/>
      </w:r>
    </w:p>
    <w:p>
      <w:pPr>
        <w:pBdr>
          <w:bottom w:val="single" w:color="2A4365" w:sz="8" w:space="1"/>
        </w:pBdr>
        <w:spacing w:after="160" w:before="320"/>
      </w:pPr>
      <w:r>
        <w:rPr>
          <w:rFonts w:ascii="Arial" w:cs="Arial" w:eastAsia="Arial" w:hAnsi="Arial"/>
          <w:b/>
          <w:bCs/>
          <w:color w:val="2A4365"/>
          <w:sz w:val="28"/>
          <w:szCs w:val="28"/>
        </w:rPr>
        <w:t xml:space="preserve">50:00 – 60:00  </w:t>
      </w:r>
      <w:r>
        <w:rPr>
          <w:rFonts w:ascii="Arial" w:cs="Arial" w:eastAsia="Arial" w:hAnsi="Arial"/>
          <w:b/>
          <w:bCs/>
          <w:color w:val="1A202C"/>
          <w:sz w:val="28"/>
          <w:szCs w:val="28"/>
        </w:rPr>
        <w:t xml:space="preserve">One chart that earns gasps</w:t>
      </w:r>
      <w:r>
        <w:rPr>
          <w:rFonts w:ascii="Arial" w:cs="Arial" w:eastAsia="Arial" w:hAnsi="Arial"/>
          <w:i/>
          <w:iCs/>
          <w:color w:val="718096"/>
          <w:sz w:val="20"/>
          <w:szCs w:val="20"/>
        </w:rPr>
        <w:t xml:space="preserve">   • 10 min</w:t>
      </w:r>
    </w:p>
    <w:p>
      <w:pPr>
        <w:spacing w:after="80" w:before="0" w:line="300"/>
        <w:jc w:val="left"/>
      </w:pPr>
      <w:r>
        <w:rPr>
          <w:rFonts w:ascii="Arial" w:cs="Arial" w:eastAsia="Arial" w:hAnsi="Arial"/>
          <w:b w:val="false"/>
          <w:bCs w:val="false"/>
          <w:i w:val="false"/>
          <w:iCs w:val="false"/>
          <w:color w:val="1A202C"/>
          <w:sz w:val="22"/>
          <w:szCs w:val="22"/>
        </w:rPr>
        <w:t xml:space="preserve">Goal: the dopamine hit. One line of code, one chart Excel can't natively produce. This is the slide they'll remember.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"Last demo of the day. We've profiled, grouped, sorted. Now let's make a chart that would take you 20 minutes to do natively."</w:t>
            </w:r>
          </w:p>
          <w:p>
            <w:pPr>
              <w:spacing w:after="80" w:line="280"/>
            </w:pPr>
            <w:r>
              <w:rPr>
                <w:rFonts w:ascii="Arial" w:cs="Arial" w:eastAsia="Arial" w:hAnsi="Arial"/>
                <w:color w:val="1A202C"/>
                <w:sz w:val="22"/>
                <w:szCs w:val="22"/>
              </w:rPr>
              <w:t xml:space="preserve">"First — and this is so we have something interesting to correlate — let's add a revenue column. Unit price times quantity. One line."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Advance to slide 18 (Part 4 divider) then 19 (the recipe).</w:t>
            </w:r>
          </w:p>
          <w:p>
            <w:pPr>
              <w:spacing w:after="80" w:line="280"/>
            </w:pPr>
            <w:r>
              <w:rPr>
                <w:rFonts w:ascii="Arial" w:cs="Arial" w:eastAsia="Arial" w:hAnsi="Arial"/>
                <w:color w:val="1A202C"/>
                <w:sz w:val="20"/>
                <w:szCs w:val="20"/>
              </w:rPr>
              <w:t xml:space="preserve">I22: sales_df['revenue'] = sales_df['unit_price'] * sales_df['quantity']</w:t>
            </w:r>
          </w:p>
          <w:p>
            <w:pPr>
              <w:shd w:fill="F1EFE8" w:color="auto" w:val="clear"/>
              <w:spacing w:after="40" w:line="260"/>
            </w:pPr>
            <w:r>
              <w:rPr>
                <w:rFonts w:ascii="Courier New" w:cs="Courier New" w:eastAsia="Courier New" w:hAnsi="Courier New"/>
                <w:color w:val="1A202C"/>
                <w:sz w:val="18"/>
                <w:szCs w:val="18"/>
              </w:rPr>
              <w:t xml:space="preserve">sales_df['revenue'] = sales_df['unit_price'] * sales_df['quantity']</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"Now the chart. seaborn — already imported. heatmap of the correlations across every numeric column. One. Line."</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I24: sns.heatmap(sales_df.corr(numeric_only=True), annot=True, cmap='RdBu_r', center=0)</w:t>
            </w:r>
          </w:p>
          <w:p>
            <w:pPr>
              <w:spacing w:after="80" w:line="280"/>
            </w:pPr>
            <w:r>
              <w:rPr>
                <w:rFonts w:ascii="Arial" w:cs="Arial" w:eastAsia="Arial" w:hAnsi="Arial"/>
                <w:color w:val="1A202C"/>
                <w:sz w:val="20"/>
                <w:szCs w:val="20"/>
              </w:rPr>
              <w:t xml:space="preserve">Wait for the chart to render. Toggle to Excel Value if needed to enlarge.</w:t>
            </w:r>
          </w:p>
          <w:p>
            <w:pPr>
              <w:spacing w:after="80" w:line="280"/>
            </w:pPr>
            <w:r>
              <w:rPr>
                <w:rFonts w:ascii="Arial" w:cs="Arial" w:eastAsia="Arial" w:hAnsi="Arial"/>
                <w:color w:val="1A202C"/>
                <w:sz w:val="20"/>
                <w:szCs w:val="20"/>
              </w:rPr>
              <w:t xml:space="preserve">Let it land. Don't talk over the reveal.</w:t>
            </w:r>
          </w:p>
          <w:p>
            <w:pPr>
              <w:shd w:fill="F1EFE8" w:color="auto" w:val="clear"/>
              <w:spacing w:after="40" w:line="260"/>
            </w:pPr>
            <w:r>
              <w:rPr>
                <w:rFonts w:ascii="Courier New" w:cs="Courier New" w:eastAsia="Courier New" w:hAnsi="Courier New"/>
                <w:color w:val="1A202C"/>
                <w:sz w:val="18"/>
                <w:szCs w:val="18"/>
              </w:rPr>
              <w:t xml:space="preserve">import seaborn as sns</w:t>
            </w:r>
          </w:p>
          <w:p>
            <w:pPr>
              <w:shd w:fill="F1EFE8" w:color="auto" w:val="clear"/>
              <w:spacing w:after="40" w:line="260"/>
            </w:pPr>
            <w:r>
              <w:rPr>
                <w:rFonts w:ascii="Courier New" w:cs="Courier New" w:eastAsia="Courier New" w:hAnsi="Courier New"/>
                <w:color w:val="1A202C"/>
                <w:sz w:val="18"/>
                <w:szCs w:val="18"/>
              </w:rPr>
              <w:t xml:space="preserve">sns.heatmap(</w:t>
            </w:r>
          </w:p>
          <w:p>
            <w:pPr>
              <w:shd w:fill="F1EFE8" w:color="auto" w:val="clear"/>
              <w:spacing w:after="40" w:line="260"/>
            </w:pPr>
            <w:r>
              <w:rPr>
                <w:rFonts w:ascii="Courier New" w:cs="Courier New" w:eastAsia="Courier New" w:hAnsi="Courier New"/>
                <w:color w:val="1A202C"/>
                <w:sz w:val="18"/>
                <w:szCs w:val="18"/>
              </w:rPr>
              <w:t xml:space="preserve">    sales_df.corr(numeric_only=True),</w:t>
            </w:r>
          </w:p>
          <w:p>
            <w:pPr>
              <w:shd w:fill="F1EFE8" w:color="auto" w:val="clear"/>
              <w:spacing w:after="40" w:line="260"/>
            </w:pPr>
            <w:r>
              <w:rPr>
                <w:rFonts w:ascii="Courier New" w:cs="Courier New" w:eastAsia="Courier New" w:hAnsi="Courier New"/>
                <w:color w:val="1A202C"/>
                <w:sz w:val="18"/>
                <w:szCs w:val="18"/>
              </w:rPr>
              <w:t xml:space="preserve">    annot=True, cmap='RdBu_r', center=0</w:t>
            </w:r>
          </w:p>
          <w:p>
            <w:pPr>
              <w:shd w:fill="F1EFE8" w:color="auto" w:val="clear"/>
              <w:spacing w:after="40" w:line="260"/>
            </w:pPr>
            <w:r>
              <w:rPr>
                <w:rFonts w:ascii="Courier New" w:cs="Courier New" w:eastAsia="Courier New" w:hAnsi="Courier New"/>
                <w:color w:val="1A202C"/>
                <w:sz w:val="18"/>
                <w:szCs w:val="18"/>
              </w:rPr>
              <w:t xml:space="preserve">)</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"That's it. Every numeric variable against every other one, color-graded by correlation strength, annotated with the actual numbers."</w:t>
            </w:r>
          </w:p>
          <w:p>
            <w:pPr>
              <w:spacing w:after="80" w:line="280"/>
            </w:pPr>
            <w:r>
              <w:rPr>
                <w:rFonts w:ascii="Arial" w:cs="Arial" w:eastAsia="Arial" w:hAnsi="Arial"/>
                <w:color w:val="1A202C"/>
                <w:sz w:val="22"/>
                <w:szCs w:val="22"/>
              </w:rPr>
              <w:t xml:space="preserve">"If you have time at home — and this is the bonus — try sns.pairplot. One line, every variable plotted against every other one. Renders a little slow in PY cells, but the result is gorgeous."</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Optional, only if time: I26: sns.pairplot(sales_df, hue='category')</w:t>
            </w:r>
          </w:p>
          <w:p>
            <w:pPr>
              <w:spacing w:after="80" w:line="280"/>
            </w:pPr>
            <w:r>
              <w:rPr>
                <w:rFonts w:ascii="Arial" w:cs="Arial" w:eastAsia="Arial" w:hAnsi="Arial"/>
                <w:color w:val="1A202C"/>
                <w:sz w:val="20"/>
                <w:szCs w:val="20"/>
              </w:rPr>
              <w:t xml:space="preserve">If short on time: skip pairplot and go straight to the close.</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IF SEABORN ERRORS OR RENDERS BLANK</w:t>
            </w:r>
          </w:p>
          <w:p>
            <w:pPr>
              <w:spacing w:after="60" w:line="280"/>
            </w:pPr>
            <w:r>
              <w:rPr>
                <w:rFonts w:ascii="Arial" w:cs="Arial" w:eastAsia="Arial" w:hAnsi="Arial"/>
                <w:color w:val="1A202C"/>
                <w:sz w:val="22"/>
                <w:szCs w:val="22"/>
              </w:rPr>
              <w:t xml:space="preserve">Most common cause: ran the heatmap cell BEFORE the revenue assignment. Calc order again — the heatmap cell needs to be in a row below or a column to the right of the revenue cell. Move it.</w:t>
            </w:r>
          </w:p>
          <w:p>
            <w:pPr>
              <w:spacing w:after="60" w:line="280"/>
            </w:pPr>
            <w:r>
              <w:rPr>
                <w:rFonts w:ascii="Arial" w:cs="Arial" w:eastAsia="Arial" w:hAnsi="Arial"/>
                <w:color w:val="1A202C"/>
                <w:sz w:val="22"/>
                <w:szCs w:val="22"/>
              </w:rPr>
              <w:t xml:space="preserve">Second most common: the data has a non-numeric column you forgot. numeric_only=True handles that — make sure it's in the call.</w:t>
            </w:r>
          </w:p>
          <w:p>
            <w:pPr>
              <w:spacing w:after="60" w:line="280"/>
            </w:pPr>
            <w:r>
              <w:rPr>
                <w:rFonts w:ascii="Arial" w:cs="Arial" w:eastAsia="Arial" w:hAnsi="Arial"/>
                <w:color w:val="1A202C"/>
                <w:sz w:val="22"/>
                <w:szCs w:val="22"/>
              </w:rPr>
              <w:t xml:space="preserve">Worst case: drop the heatmap and just show the correlation matrix directly: sales_df.corr(numeric_only=True). Less dramatic, same teaching moment.</w:t>
            </w:r>
          </w:p>
        </w:tc>
      </w:tr>
    </w:tbl>
    <w:p>
      <w:r>
        <w:br w:type="page"/>
      </w:r>
    </w:p>
    <w:p>
      <w:pPr>
        <w:pBdr>
          <w:bottom w:val="single" w:color="2A4365" w:sz="8" w:space="1"/>
        </w:pBdr>
        <w:spacing w:after="160" w:before="320"/>
      </w:pPr>
      <w:r>
        <w:rPr>
          <w:rFonts w:ascii="Arial" w:cs="Arial" w:eastAsia="Arial" w:hAnsi="Arial"/>
          <w:b/>
          <w:bCs/>
          <w:color w:val="2A4365"/>
          <w:sz w:val="28"/>
          <w:szCs w:val="28"/>
        </w:rPr>
        <w:t xml:space="preserve">60:00 – 75:00  </w:t>
      </w:r>
      <w:r>
        <w:rPr>
          <w:rFonts w:ascii="Arial" w:cs="Arial" w:eastAsia="Arial" w:hAnsi="Arial"/>
          <w:b/>
          <w:bCs/>
          <w:color w:val="1A202C"/>
          <w:sz w:val="28"/>
          <w:szCs w:val="28"/>
        </w:rPr>
        <w:t xml:space="preserve">Closer + Q&amp;A</w:t>
      </w:r>
      <w:r>
        <w:rPr>
          <w:rFonts w:ascii="Arial" w:cs="Arial" w:eastAsia="Arial" w:hAnsi="Arial"/>
          <w:i/>
          <w:iCs/>
          <w:color w:val="718096"/>
          <w:sz w:val="20"/>
          <w:szCs w:val="20"/>
        </w:rPr>
        <w:t xml:space="preserve">   • 15 min</w:t>
      </w:r>
    </w:p>
    <w:p>
      <w:pPr>
        <w:spacing w:after="80" w:before="0" w:line="300"/>
        <w:jc w:val="left"/>
      </w:pPr>
      <w:r>
        <w:rPr>
          <w:rFonts w:ascii="Arial" w:cs="Arial" w:eastAsia="Arial" w:hAnsi="Arial"/>
          <w:b w:val="false"/>
          <w:bCs w:val="false"/>
          <w:i w:val="false"/>
          <w:iCs w:val="false"/>
          <w:color w:val="1A202C"/>
          <w:sz w:val="22"/>
          <w:szCs w:val="22"/>
        </w:rPr>
        <w:t xml:space="preserve">Goal: leave them with three takeaways, three resources, and an open invitation to ask anything.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544"/>
        <w:gridCol w:w="4536"/>
      </w:tblGrid>
      <w:tr>
        <w:trPr>
          <w:tblHeader/>
        </w:trPr>
        <w:tc>
          <w:tcPr>
            <w:tcW w:type="dxa" w:w="5544"/>
            <w:tcBorders>
              <w:top w:val="single" w:color="D8DAE0" w:sz="2"/>
              <w:left w:val="single" w:color="D8DAE0" w:sz="2"/>
              <w:bottom w:val="single" w:color="D8DAE0" w:sz="2"/>
              <w:right w:val="single" w:color="D8DAE0" w:sz="2"/>
            </w:tcBorders>
            <w:shd w:fill="2A4365" w:color="auto" w:val="clear"/>
            <w:tcMar>
              <w:top w:type="dxa" w:w="80"/>
              <w:left w:type="dxa" w:w="160"/>
              <w:bottom w:type="dxa" w:w="80"/>
              <w:right w:type="dxa" w:w="160"/>
            </w:tcMar>
          </w:tcPr>
          <w:p>
            <w:r>
              <w:rPr>
                <w:rFonts w:ascii="Arial" w:cs="Arial" w:eastAsia="Arial" w:hAnsi="Arial"/>
                <w:b/>
                <w:bCs/>
                <w:color w:val="FFFFFF"/>
                <w:sz w:val="20"/>
                <w:szCs w:val="20"/>
              </w:rPr>
              <w:t xml:space="preserve">SAY</w:t>
            </w:r>
          </w:p>
        </w:tc>
        <w:tc>
          <w:tcPr>
            <w:tcW w:type="dxa" w:w="4536"/>
            <w:tcBorders>
              <w:top w:val="single" w:color="D8DAE0" w:sz="2"/>
              <w:left w:val="single" w:color="D8DAE0" w:sz="2"/>
              <w:bottom w:val="single" w:color="D8DAE0" w:sz="2"/>
              <w:right w:val="single" w:color="D8DAE0" w:sz="2"/>
            </w:tcBorders>
            <w:shd w:fill="1A202C" w:color="auto" w:val="clear"/>
            <w:tcMar>
              <w:top w:type="dxa" w:w="80"/>
              <w:left w:type="dxa" w:w="160"/>
              <w:bottom w:type="dxa" w:w="80"/>
              <w:right w:type="dxa" w:w="160"/>
            </w:tcMar>
          </w:tcPr>
          <w:p>
            <w:r>
              <w:rPr>
                <w:rFonts w:ascii="Arial" w:cs="Arial" w:eastAsia="Arial" w:hAnsi="Arial"/>
                <w:b/>
                <w:bCs/>
                <w:color w:val="FFFFFF"/>
                <w:sz w:val="20"/>
                <w:szCs w:val="20"/>
              </w:rPr>
              <w:t xml:space="preserve">DO  (in Excel)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"That's the workshop. Three things to remember tomorrow."</w:t>
            </w:r>
          </w:p>
          <w:p>
            <w:pPr>
              <w:spacing w:after="80" w:line="280"/>
            </w:pPr>
            <w:r>
              <w:rPr>
                <w:rFonts w:ascii="Arial" w:cs="Arial" w:eastAsia="Arial" w:hAnsi="Arial"/>
                <w:color w:val="1A202C"/>
                <w:sz w:val="22"/>
                <w:szCs w:val="22"/>
              </w:rPr>
              <w:t xml:space="preserve">"One: cells run top-left to bottom-right — put your imports in the top-left. Two: it runs in the cloud — no internet, no PY. Three: the default output is Python Object — toggle to Excel Value when you want it to spill."</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Slides 21 → 22 → 23. Land each tip clearly.</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"Two places to take this further. Microsoft's docs are the source of truth for what's available. And the Packt book the workshop is built from goes much deeper on the same dataset."</w:t>
            </w:r>
          </w:p>
          <w:p>
            <w:pPr>
              <w:spacing w:after="80" w:line="280"/>
            </w:pPr>
            <w:r>
              <w:rPr>
                <w:rFonts w:ascii="Arial" w:cs="Arial" w:eastAsia="Arial" w:hAnsi="Arial"/>
                <w:color w:val="1A202C"/>
                <w:sz w:val="22"/>
                <w:szCs w:val="22"/>
              </w:rPr>
              <w:t xml:space="preserve">"Cheat sheet plus today's sample files are coming to your inbox."</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Slide 22 (resources). Don't dwell.</w:t>
            </w:r>
          </w:p>
        </w:tc>
      </w:tr>
      <w:tr>
        <w:tc>
          <w:tcPr>
            <w:tcW w:type="dxa" w:w="5544"/>
            <w:tcBorders>
              <w:top w:val="single" w:color="D8DAE0" w:sz="2"/>
              <w:left w:val="single" w:color="D8DAE0" w:sz="2"/>
              <w:bottom w:val="single" w:color="D8DAE0" w:sz="2"/>
              <w:right w:val="single" w:color="D8DAE0" w:sz="2"/>
            </w:tcBorders>
            <w:shd w:fill="EDF0F5" w:color="auto" w:val="clear"/>
            <w:tcMar>
              <w:top w:type="dxa" w:w="120"/>
              <w:left w:type="dxa" w:w="160"/>
              <w:bottom w:type="dxa" w:w="120"/>
              <w:right w:type="dxa" w:w="160"/>
            </w:tcMar>
          </w:tcPr>
          <w:p>
            <w:pPr>
              <w:spacing w:after="80" w:line="280"/>
            </w:pPr>
            <w:r>
              <w:rPr>
                <w:rFonts w:ascii="Arial" w:cs="Arial" w:eastAsia="Arial" w:hAnsi="Arial"/>
                <w:color w:val="1A202C"/>
                <w:sz w:val="22"/>
                <w:szCs w:val="22"/>
              </w:rPr>
              <w:t xml:space="preserve">"Q&amp;A time. Drop anything in chat. I'll do as many as we can get to in fifteen minutes."</w:t>
            </w:r>
          </w:p>
        </w:tc>
        <w:tc>
          <w:tcPr>
            <w:tcW w:type="dxa" w:w="4536"/>
            <w:tcBorders>
              <w:top w:val="single" w:color="D8DAE0" w:sz="2"/>
              <w:left w:val="single" w:color="D8DAE0" w:sz="2"/>
              <w:bottom w:val="single" w:color="D8DAE0" w:sz="2"/>
              <w:right w:val="single" w:color="D8DAE0" w:sz="2"/>
            </w:tcBorders>
            <w:shd w:fill="FFFFFF" w:color="auto" w:val="clear"/>
            <w:tcMar>
              <w:top w:type="dxa" w:w="120"/>
              <w:left w:type="dxa" w:w="160"/>
              <w:bottom w:type="dxa" w:w="120"/>
              <w:right w:type="dxa" w:w="160"/>
            </w:tcMar>
          </w:tcPr>
          <w:p>
            <w:pPr>
              <w:spacing w:after="80" w:line="280"/>
            </w:pPr>
            <w:r>
              <w:rPr>
                <w:rFonts w:ascii="Arial" w:cs="Arial" w:eastAsia="Arial" w:hAnsi="Arial"/>
                <w:color w:val="1A202C"/>
                <w:sz w:val="20"/>
                <w:szCs w:val="20"/>
              </w:rPr>
              <w:t xml:space="preserve">Slide 24 (Questions?).</w:t>
            </w:r>
          </w:p>
          <w:p>
            <w:pPr>
              <w:spacing w:after="80" w:line="280"/>
            </w:pPr>
            <w:r>
              <w:rPr>
                <w:rFonts w:ascii="Arial" w:cs="Arial" w:eastAsia="Arial" w:hAnsi="Arial"/>
                <w:color w:val="1A202C"/>
                <w:sz w:val="20"/>
                <w:szCs w:val="20"/>
              </w:rPr>
              <w:t xml:space="preserve">Watch chat and Q&amp;A panel both.</w:t>
            </w:r>
          </w:p>
          <w:p>
            <w:pPr>
              <w:spacing w:after="80" w:line="280"/>
            </w:pPr>
            <w:r>
              <w:rPr>
                <w:rFonts w:ascii="Arial" w:cs="Arial" w:eastAsia="Arial" w:hAnsi="Arial"/>
                <w:color w:val="1A202C"/>
                <w:sz w:val="20"/>
                <w:szCs w:val="20"/>
              </w:rPr>
              <w:t xml:space="preserve">If a question is great, repeat it before answering so the recording carries it.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8DAE0" w:sz="2"/>
              <w:left w:val="single" w:color="2A4365" w:sz="24"/>
              <w:bottom w:val="single" w:color="D8DAE0" w:sz="2"/>
              <w:right w:val="single" w:color="D8DAE0" w:sz="2"/>
            </w:tcBorders>
            <w:shd w:fill="F1EFE8" w:color="auto" w:val="clear"/>
            <w:tcMar>
              <w:top w:type="dxa" w:w="140"/>
              <w:left w:type="dxa" w:w="200"/>
              <w:bottom w:type="dxa" w:w="140"/>
              <w:right w:type="dxa" w:w="200"/>
            </w:tcMar>
          </w:tcPr>
          <w:p>
            <w:pPr>
              <w:spacing w:after="80"/>
            </w:pPr>
            <w:r>
              <w:rPr>
                <w:rFonts w:ascii="Arial" w:cs="Arial" w:eastAsia="Arial" w:hAnsi="Arial"/>
                <w:b/>
                <w:bCs/>
                <w:color w:val="2A4365"/>
                <w:sz w:val="20"/>
                <w:szCs w:val="20"/>
              </w:rPr>
              <w:t xml:space="preserve">ANTICIPATED Q&amp;A (with one-line answers ready)</w:t>
            </w:r>
          </w:p>
          <w:p>
            <w:pPr>
              <w:spacing w:after="60" w:line="280"/>
            </w:pPr>
            <w:r>
              <w:rPr>
                <w:rFonts w:ascii="Arial" w:cs="Arial" w:eastAsia="Arial" w:hAnsi="Arial"/>
                <w:color w:val="1A202C"/>
                <w:sz w:val="22"/>
                <w:szCs w:val="22"/>
              </w:rPr>
              <w:t xml:space="preserve">"Does PiE work in Excel for Mac / iPad?" — Web yes; native Mac and iPad limited at the moment. Check Microsoft's docs for the current state.</w:t>
            </w:r>
          </w:p>
          <w:p>
            <w:pPr>
              <w:spacing w:after="60" w:line="280"/>
            </w:pPr>
            <w:r>
              <w:rPr>
                <w:rFonts w:ascii="Arial" w:cs="Arial" w:eastAsia="Arial" w:hAnsi="Arial"/>
                <w:color w:val="1A202C"/>
                <w:sz w:val="22"/>
                <w:szCs w:val="22"/>
              </w:rPr>
              <w:t xml:space="preserve">"Can I install other packages like requests, plotly?" — No — the package list is curated by Microsoft. Standard scientific stack is there: pandas, numpy, scipy, statsmodels, seaborn, matplotlib.</w:t>
            </w:r>
          </w:p>
          <w:p>
            <w:pPr>
              <w:spacing w:after="60" w:line="280"/>
            </w:pPr>
            <w:r>
              <w:rPr>
                <w:rFonts w:ascii="Arial" w:cs="Arial" w:eastAsia="Arial" w:hAnsi="Arial"/>
                <w:color w:val="1A202C"/>
                <w:sz w:val="22"/>
                <w:szCs w:val="22"/>
              </w:rPr>
              <w:t xml:space="preserve">"Can I read a CSV directly from the web?" — Not from a PY() cell. Use Power Query to pull it into the workbook first, then point xl() at the table.</w:t>
            </w:r>
          </w:p>
          <w:p>
            <w:pPr>
              <w:spacing w:after="60" w:line="280"/>
            </w:pPr>
            <w:r>
              <w:rPr>
                <w:rFonts w:ascii="Arial" w:cs="Arial" w:eastAsia="Arial" w:hAnsi="Arial"/>
                <w:color w:val="1A202C"/>
                <w:sz w:val="22"/>
                <w:szCs w:val="22"/>
              </w:rPr>
              <w:t xml:space="preserve">"How do I share a workbook with PiE cells?" — Recipients need Python in Excel enabled to recalc. They'll see cached values otherwise.</w:t>
            </w:r>
          </w:p>
          <w:p>
            <w:pPr>
              <w:spacing w:after="60" w:line="280"/>
            </w:pPr>
            <w:r>
              <w:rPr>
                <w:rFonts w:ascii="Arial" w:cs="Arial" w:eastAsia="Arial" w:hAnsi="Arial"/>
                <w:color w:val="1A202C"/>
                <w:sz w:val="22"/>
                <w:szCs w:val="22"/>
              </w:rPr>
              <w:t xml:space="preserve">"Will Copilot replace this?" — Different tool. Copilot helps you write Python; PiE is where you run it.</w:t>
            </w:r>
          </w:p>
          <w:p>
            <w:pPr>
              <w:spacing w:after="60" w:line="280"/>
            </w:pPr>
            <w:r>
              <w:rPr>
                <w:rFonts w:ascii="Arial" w:cs="Arial" w:eastAsia="Arial" w:hAnsi="Arial"/>
                <w:color w:val="1A202C"/>
                <w:sz w:val="22"/>
                <w:szCs w:val="22"/>
              </w:rPr>
              <w:t xml:space="preserve">"Performance — how big can the dataset be?" — In practice, tens of thousands of rows. Hundreds of thousands gets slow. Millions: use Power Query or move to a notebook.</w:t>
            </w:r>
          </w:p>
        </w:tc>
      </w:tr>
    </w:tbl>
    <w:p>
      <w:r>
        <w:br w:type="page"/>
      </w:r>
    </w:p>
    <w:p>
      <w:pPr>
        <w:pStyle w:val="Heading1"/>
        <w:spacing w:after="160" w:before="320"/>
      </w:pPr>
      <w:r>
        <w:rPr>
          <w:rFonts w:ascii="Arial" w:cs="Arial" w:eastAsia="Arial" w:hAnsi="Arial"/>
          <w:b/>
          <w:bCs/>
          <w:color w:val="2A4365"/>
          <w:sz w:val="36"/>
          <w:szCs w:val="36"/>
        </w:rPr>
        <w:t xml:space="preserve">After the session</w:t>
      </w:r>
    </w:p>
    <w:p>
      <w:pPr>
        <w:pStyle w:val="Heading2"/>
        <w:spacing w:after="120" w:before="240"/>
      </w:pPr>
      <w:r>
        <w:rPr>
          <w:rFonts w:ascii="Arial" w:cs="Arial" w:eastAsia="Arial" w:hAnsi="Arial"/>
          <w:b/>
          <w:bCs/>
          <w:color w:val="1A202C"/>
          <w:sz w:val="28"/>
          <w:szCs w:val="28"/>
        </w:rPr>
        <w:t xml:space="preserve">Within 30 minutes</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Stop recording, save raw video to the workshop folder.</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Send the post-class email (template in the lagniappes folder) with: cheat sheet PDF, 01-your-first-py-cell.xlsx, 02-explore-with-pandas.xlsx, and the recording link slot.</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Note in your tracker: total registrations vs. live attendance, top 3 questions, any demo break and the cause.</w:t>
      </w:r>
    </w:p>
    <w:p>
      <w:pPr>
        <w:pStyle w:val="Heading2"/>
        <w:spacing w:after="120" w:before="240"/>
      </w:pPr>
      <w:r>
        <w:rPr>
          <w:rFonts w:ascii="Arial" w:cs="Arial" w:eastAsia="Arial" w:hAnsi="Arial"/>
          <w:b/>
          <w:bCs/>
          <w:color w:val="1A202C"/>
          <w:sz w:val="28"/>
          <w:szCs w:val="28"/>
        </w:rPr>
        <w:t xml:space="preserve">Within 24 hours</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Post a 60-second highlight clip — the heatmap reveal works well — to LinkedIn / X.</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Update the FAQ section above with any new questions that surprised you.</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If a demo broke, add it to the "if X happens" callouts in this doc so future-you doesn't get caught the same way.</w:t>
      </w:r>
    </w:p>
    <w:p>
      <w:pPr>
        <w:pStyle w:val="Heading2"/>
        <w:spacing w:after="120" w:before="240"/>
      </w:pPr>
      <w:r>
        <w:rPr>
          <w:rFonts w:ascii="Arial" w:cs="Arial" w:eastAsia="Arial" w:hAnsi="Arial"/>
          <w:b/>
          <w:bCs/>
          <w:color w:val="1A202C"/>
          <w:sz w:val="28"/>
          <w:szCs w:val="28"/>
        </w:rPr>
        <w:t xml:space="preserve">Within a week</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Review the recording at 1.5x. Mark any sections that ran long or short, and any place where you said "um" or "basically" too often.</w:t>
      </w:r>
    </w:p>
    <w:p>
      <w:pPr>
        <w:pStyle w:val="ListParagraph"/>
        <w:numPr>
          <w:ilvl w:val="0"/>
          <w:numId w:val="2"/>
        </w:numPr>
        <w:spacing w:after="60" w:line="300"/>
      </w:pPr>
      <w:r>
        <w:rPr>
          <w:rFonts w:ascii="Arial" w:cs="Arial" w:eastAsia="Arial" w:hAnsi="Arial"/>
          <w:b w:val="false"/>
          <w:bCs w:val="false"/>
          <w:i w:val="false"/>
          <w:iCs w:val="false"/>
          <w:color w:val="1A202C"/>
          <w:sz w:val="22"/>
          <w:szCs w:val="22"/>
        </w:rPr>
        <w:t xml:space="preserve">Adjust slide timings in the next-up version of this doc.</w:t>
      </w:r>
    </w:p>
    <w:p>
      <w:r>
        <w:br w:type="page"/>
      </w:r>
    </w:p>
    <w:p>
      <w:pPr>
        <w:pStyle w:val="Heading1"/>
        <w:spacing w:after="160" w:before="320"/>
      </w:pPr>
      <w:r>
        <w:rPr>
          <w:rFonts w:ascii="Arial" w:cs="Arial" w:eastAsia="Arial" w:hAnsi="Arial"/>
          <w:b/>
          <w:bCs/>
          <w:color w:val="2A4365"/>
          <w:sz w:val="36"/>
          <w:szCs w:val="36"/>
        </w:rPr>
        <w:t xml:space="preserve">Appendix — pasteable code blocks</w:t>
      </w:r>
    </w:p>
    <w:p>
      <w:pPr>
        <w:spacing w:after="80" w:before="0" w:line="300"/>
        <w:jc w:val="left"/>
      </w:pPr>
      <w:r>
        <w:rPr>
          <w:rFonts w:ascii="Arial" w:cs="Arial" w:eastAsia="Arial" w:hAnsi="Arial"/>
          <w:b w:val="false"/>
          <w:bCs w:val="false"/>
          <w:i w:val="false"/>
          <w:iCs w:val="false"/>
          <w:color w:val="1A202C"/>
          <w:sz w:val="22"/>
          <w:szCs w:val="22"/>
        </w:rPr>
        <w:t xml:space="preserve">Every line the audience sees, ready to copy if you need to recover from a typo on stage. Insert each into its own PY cell unless noted otherwise.</w:t>
      </w:r>
    </w:p>
    <w:p>
      <w:pPr>
        <w:pStyle w:val="Heading3"/>
        <w:spacing w:after="80" w:before="180"/>
      </w:pPr>
      <w:r>
        <w:rPr>
          <w:rFonts w:ascii="Arial" w:cs="Arial" w:eastAsia="Arial" w:hAnsi="Arial"/>
          <w:b/>
          <w:bCs/>
          <w:color w:val="2A4365"/>
          <w:sz w:val="24"/>
          <w:szCs w:val="24"/>
        </w:rPr>
        <w:t xml:space="preserve">01-your-first-py-cell.xlsx (hello-world)</w:t>
      </w:r>
    </w:p>
    <w:p>
      <w:pPr>
        <w:shd w:fill="F1EFE8" w:color="auto" w:val="clear"/>
        <w:spacing w:after="40" w:before="40" w:line="280"/>
        <w:ind w:left="200" w:right="200"/>
      </w:pPr>
      <w:r>
        <w:rPr>
          <w:rFonts w:ascii="Courier New" w:cs="Courier New" w:eastAsia="Courier New" w:hAnsi="Courier New"/>
          <w:color w:val="1A202C"/>
          <w:sz w:val="20"/>
          <w:szCs w:val="20"/>
        </w:rPr>
        <w:t xml:space="preserve"># B2</w:t>
      </w:r>
    </w:p>
    <w:p>
      <w:pPr>
        <w:shd w:fill="F1EFE8" w:color="auto" w:val="clear"/>
        <w:spacing w:after="40" w:before="40" w:line="280"/>
        <w:ind w:left="200" w:right="200"/>
      </w:pPr>
      <w:r>
        <w:rPr>
          <w:rFonts w:ascii="Courier New" w:cs="Courier New" w:eastAsia="Courier New" w:hAnsi="Courier New"/>
          <w:color w:val="1A202C"/>
          <w:sz w:val="20"/>
          <w:szCs w:val="20"/>
        </w:rPr>
        <w:t xml:space="preserve">my_object = 'Hello, world!'</w:t>
      </w:r>
    </w:p>
    <w:p>
      <w:pPr>
        <w:shd w:fill="F1EFE8" w:color="auto" w:val="clear"/>
        <w:spacing w:after="40" w:before="40" w:line="280"/>
        <w:ind w:left="200" w:right="200"/>
      </w:pPr>
      <w:r>
        <w:rPr>
          <w:rFonts w:ascii="Courier New" w:cs="Courier New" w:eastAsia="Courier New" w:hAnsi="Courier New"/>
          <w:color w:val="1A202C"/>
          <w:sz w:val="20"/>
          <w:szCs w:val="20"/>
        </w:rPr>
        <w:t xml:space="preserve">my_object</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 C3 — works (below + right of B2)</w:t>
      </w:r>
    </w:p>
    <w:p>
      <w:pPr>
        <w:shd w:fill="F1EFE8" w:color="auto" w:val="clear"/>
        <w:spacing w:after="40" w:before="40" w:line="280"/>
        <w:ind w:left="200" w:right="200"/>
      </w:pPr>
      <w:r>
        <w:rPr>
          <w:rFonts w:ascii="Courier New" w:cs="Courier New" w:eastAsia="Courier New" w:hAnsi="Courier New"/>
          <w:color w:val="1A202C"/>
          <w:sz w:val="20"/>
          <w:szCs w:val="20"/>
        </w:rPr>
        <w:t xml:space="preserve">my_object</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 A1 — fails on purpose (above B2)</w:t>
      </w:r>
    </w:p>
    <w:p>
      <w:pPr>
        <w:shd w:fill="F1EFE8" w:color="auto" w:val="clear"/>
        <w:spacing w:after="40" w:before="40" w:line="280"/>
        <w:ind w:left="200" w:right="200"/>
      </w:pPr>
      <w:r>
        <w:rPr>
          <w:rFonts w:ascii="Courier New" w:cs="Courier New" w:eastAsia="Courier New" w:hAnsi="Courier New"/>
          <w:color w:val="1A202C"/>
          <w:sz w:val="20"/>
          <w:szCs w:val="20"/>
        </w:rPr>
        <w:t xml:space="preserve">my_object</w:t>
      </w:r>
    </w:p>
    <w:p>
      <w:pPr>
        <w:pStyle w:val="Heading3"/>
        <w:spacing w:after="80" w:before="180"/>
      </w:pPr>
      <w:r>
        <w:rPr>
          <w:rFonts w:ascii="Arial" w:cs="Arial" w:eastAsia="Arial" w:hAnsi="Arial"/>
          <w:b/>
          <w:bCs/>
          <w:color w:val="2A4365"/>
          <w:sz w:val="24"/>
          <w:szCs w:val="24"/>
        </w:rPr>
        <w:t xml:space="preserve">02-explore-with-pandas.xlsx — load &amp; profile</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 = xl("sales[#All]", headers=True)</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sales_df.head()</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sales_df.tail()</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sales_df.sample(5)</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sales_df.shape</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sales_df.describe()</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sales_df.describe(percentiles=[.1, .5, .9])</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sales_df.describe(exclude='number')</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sales_df.isna().sum()</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(sales_df.isna().sum()</w:t>
      </w:r>
    </w:p>
    <w:p>
      <w:pPr>
        <w:shd w:fill="F1EFE8" w:color="auto" w:val="clear"/>
        <w:spacing w:after="40" w:before="40" w:line="280"/>
        <w:ind w:left="200" w:right="200"/>
      </w:pPr>
      <w:r>
        <w:rPr>
          <w:rFonts w:ascii="Courier New" w:cs="Courier New" w:eastAsia="Courier New" w:hAnsi="Courier New"/>
          <w:color w:val="1A202C"/>
          <w:sz w:val="20"/>
          <w:szCs w:val="20"/>
        </w:rPr>
        <w:t xml:space="preserve">    .sort_values(ascending=False))</w:t>
      </w:r>
    </w:p>
    <w:p>
      <w:pPr>
        <w:pStyle w:val="Heading3"/>
        <w:spacing w:after="80" w:before="180"/>
      </w:pPr>
      <w:r>
        <w:rPr>
          <w:rFonts w:ascii="Arial" w:cs="Arial" w:eastAsia="Arial" w:hAnsi="Arial"/>
          <w:b/>
          <w:bCs/>
          <w:color w:val="2A4365"/>
          <w:sz w:val="24"/>
          <w:szCs w:val="24"/>
        </w:rPr>
        <w:t xml:space="preserve">02-explore-with-pandas.xlsx — categories &amp; groups</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sales_df['country'].value_counts()</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sales_df['category'].value_counts(normalize=True)</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sales_df.groupby('country')['unit_price'].mean()</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sales_df.groupby('category')['quantity'].sum()</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sales_df.groupby(['country','category'])['unit_price'].mean()</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sales_df.groupby('country')['unit_price'].agg(['mean','min','max'])</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us = sales_df[sales_df['country'] == 'United States']</w:t>
      </w:r>
    </w:p>
    <w:p>
      <w:pPr>
        <w:shd w:fill="F1EFE8" w:color="auto" w:val="clear"/>
        <w:spacing w:after="40" w:before="40" w:line="280"/>
        <w:ind w:left="200" w:right="200"/>
      </w:pPr>
      <w:r>
        <w:rPr>
          <w:rFonts w:ascii="Courier New" w:cs="Courier New" w:eastAsia="Courier New" w:hAnsi="Courier New"/>
          <w:color w:val="1A202C"/>
          <w:sz w:val="20"/>
          <w:szCs w:val="20"/>
        </w:rPr>
        <w:t xml:space="preserve">by_cat = us.groupby('category')['unit_price'].mean()</w:t>
      </w:r>
    </w:p>
    <w:p>
      <w:pPr>
        <w:shd w:fill="F1EFE8" w:color="auto" w:val="clear"/>
        <w:spacing w:after="40" w:before="40" w:line="280"/>
        <w:ind w:left="200" w:right="200"/>
      </w:pPr>
      <w:r>
        <w:rPr>
          <w:rFonts w:ascii="Courier New" w:cs="Courier New" w:eastAsia="Courier New" w:hAnsi="Courier New"/>
          <w:color w:val="1A202C"/>
          <w:sz w:val="20"/>
          <w:szCs w:val="20"/>
        </w:rPr>
        <w:t xml:space="preserve">by_cat.sort_values(ascending=False)</w:t>
      </w:r>
    </w:p>
    <w:p>
      <w:pPr>
        <w:pStyle w:val="Heading3"/>
        <w:spacing w:after="80" w:before="180"/>
      </w:pPr>
      <w:r>
        <w:rPr>
          <w:rFonts w:ascii="Arial" w:cs="Arial" w:eastAsia="Arial" w:hAnsi="Arial"/>
          <w:b/>
          <w:bCs/>
          <w:color w:val="2A4365"/>
          <w:sz w:val="24"/>
          <w:szCs w:val="24"/>
        </w:rPr>
        <w:t xml:space="preserve">02-explore-with-pandas.xlsx — heatmap reveal</w:t>
      </w:r>
    </w:p>
    <w:p>
      <w:pPr>
        <w:shd w:fill="F1EFE8" w:color="auto" w:val="clear"/>
        <w:spacing w:after="40" w:before="40" w:line="280"/>
        <w:ind w:left="200" w:right="200"/>
      </w:pPr>
      <w:r>
        <w:rPr>
          <w:rFonts w:ascii="Courier New" w:cs="Courier New" w:eastAsia="Courier New" w:hAnsi="Courier New"/>
          <w:color w:val="1A202C"/>
          <w:sz w:val="20"/>
          <w:szCs w:val="20"/>
        </w:rPr>
        <w:t xml:space="preserve">sales_df['revenue'] = sales_df['unit_price'] * sales_df['quantity']</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import seaborn as sns</w:t>
      </w:r>
    </w:p>
    <w:p>
      <w:pPr>
        <w:shd w:fill="F1EFE8" w:color="auto" w:val="clear"/>
        <w:spacing w:after="40" w:before="40" w:line="280"/>
        <w:ind w:left="200" w:right="200"/>
      </w:pPr>
      <w:r>
        <w:rPr>
          <w:rFonts w:ascii="Courier New" w:cs="Courier New" w:eastAsia="Courier New" w:hAnsi="Courier New"/>
          <w:color w:val="1A202C"/>
          <w:sz w:val="20"/>
          <w:szCs w:val="20"/>
        </w:rPr>
        <w:t xml:space="preserve">sns.heatmap(</w:t>
      </w:r>
    </w:p>
    <w:p>
      <w:pPr>
        <w:shd w:fill="F1EFE8" w:color="auto" w:val="clear"/>
        <w:spacing w:after="40" w:before="40" w:line="280"/>
        <w:ind w:left="200" w:right="200"/>
      </w:pPr>
      <w:r>
        <w:rPr>
          <w:rFonts w:ascii="Courier New" w:cs="Courier New" w:eastAsia="Courier New" w:hAnsi="Courier New"/>
          <w:color w:val="1A202C"/>
          <w:sz w:val="20"/>
          <w:szCs w:val="20"/>
        </w:rPr>
        <w:t xml:space="preserve">    sales_df.corr(numeric_only=True),</w:t>
      </w:r>
    </w:p>
    <w:p>
      <w:pPr>
        <w:shd w:fill="F1EFE8" w:color="auto" w:val="clear"/>
        <w:spacing w:after="40" w:before="40" w:line="280"/>
        <w:ind w:left="200" w:right="200"/>
      </w:pPr>
      <w:r>
        <w:rPr>
          <w:rFonts w:ascii="Courier New" w:cs="Courier New" w:eastAsia="Courier New" w:hAnsi="Courier New"/>
          <w:color w:val="1A202C"/>
          <w:sz w:val="20"/>
          <w:szCs w:val="20"/>
        </w:rPr>
        <w:t xml:space="preserve">    annot=True, cmap='RdBu_r', center=0</w:t>
      </w:r>
    </w:p>
    <w:p>
      <w:pPr>
        <w:shd w:fill="F1EFE8" w:color="auto" w:val="clear"/>
        <w:spacing w:after="40" w:before="40" w:line="280"/>
        <w:ind w:left="200" w:right="200"/>
      </w:pPr>
      <w:r>
        <w:rPr>
          <w:rFonts w:ascii="Courier New" w:cs="Courier New" w:eastAsia="Courier New" w:hAnsi="Courier New"/>
          <w:color w:val="1A202C"/>
          <w:sz w:val="20"/>
          <w:szCs w:val="20"/>
        </w:rPr>
        <w:t xml:space="preserve">)</w:t>
      </w:r>
    </w:p>
    <w:p>
      <w:pPr>
        <w:shd w:fill="F1EFE8" w:color="auto" w:val="clear"/>
        <w:spacing w:after="40" w:before="40" w:line="280"/>
        <w:ind w:left="200" w:right="200"/>
      </w:pPr>
      <w:r>
        <w:rPr>
          <w:rFonts w:ascii="Courier New" w:cs="Courier New" w:eastAsia="Courier New" w:hAnsi="Courier New"/>
          <w:color w:val="1A202C"/>
          <w:sz w:val="20"/>
          <w:szCs w:val="20"/>
        </w:rPr>
        <w:t xml:space="preserve"/>
      </w:r>
    </w:p>
    <w:p>
      <w:pPr>
        <w:shd w:fill="F1EFE8" w:color="auto" w:val="clear"/>
        <w:spacing w:after="40" w:before="40" w:line="280"/>
        <w:ind w:left="200" w:right="200"/>
      </w:pPr>
      <w:r>
        <w:rPr>
          <w:rFonts w:ascii="Courier New" w:cs="Courier New" w:eastAsia="Courier New" w:hAnsi="Courier New"/>
          <w:color w:val="1A202C"/>
          <w:sz w:val="20"/>
          <w:szCs w:val="20"/>
        </w:rPr>
        <w:t xml:space="preserve"># Bonus, if time:</w:t>
      </w:r>
    </w:p>
    <w:p>
      <w:pPr>
        <w:shd w:fill="F1EFE8" w:color="auto" w:val="clear"/>
        <w:spacing w:after="40" w:before="40" w:line="280"/>
        <w:ind w:left="200" w:right="200"/>
      </w:pPr>
      <w:r>
        <w:rPr>
          <w:rFonts w:ascii="Courier New" w:cs="Courier New" w:eastAsia="Courier New" w:hAnsi="Courier New"/>
          <w:color w:val="1A202C"/>
          <w:sz w:val="20"/>
          <w:szCs w:val="20"/>
        </w:rPr>
        <w:t xml:space="preserve">sns.pairplot(sales_df, hue='category')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Arial" w:cs="Arial" w:eastAsia="Arial" w:hAnsi="Arial"/>
        <w:color w:val="718096"/>
        <w:sz w:val="16"/>
        <w:szCs w:val="16"/>
      </w:rPr>
      <w:t xml:space="preserve">Python in Excel: Your First Hour  •  Instructor pack</w:t>
    </w:r>
    <w:r>
      <w:rPr>
        <w:rFonts w:ascii="Arial" w:cs="Arial" w:eastAsia="Arial" w:hAnsi="Arial"/>
        <w:color w:val="718096"/>
        <w:sz w:val="16"/>
        <w:szCs w:val="16"/>
      </w:rPr>
      <w:t xml:space="preserve">	Page </w:t>
    </w:r>
    <w:r>
      <w:rPr>
        <w:rFonts w:ascii="Arial" w:cs="Arial" w:eastAsia="Arial" w:hAnsi="Arial"/>
        <w:color w:val="7180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4365" w:sz="4" w:space="4"/>
      </w:pBdr>
      <w:tabs>
        <w:tab w:val="right" w:pos="10080"/>
      </w:tabs>
    </w:pPr>
    <w:r>
      <w:rPr>
        <w:rFonts w:ascii="Arial" w:cs="Arial" w:eastAsia="Arial" w:hAnsi="Arial"/>
        <w:b/>
        <w:bCs/>
        <w:color w:val="2A4365"/>
        <w:sz w:val="18"/>
        <w:szCs w:val="18"/>
      </w:rPr>
      <w:t xml:space="preserve">Python in Excel: Your First Hour</w:t>
    </w:r>
    <w:r>
      <w:rPr>
        <w:rFonts w:ascii="Arial" w:cs="Arial" w:eastAsia="Arial" w:hAnsi="Arial"/>
        <w:i/>
        <w:iCs/>
        <w:color w:val="718096"/>
        <w:sz w:val="18"/>
        <w:szCs w:val="18"/>
      </w:rPr>
      <w:t xml:space="preserve">	Instructor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rFonts w:ascii="Arial" w:cs="Arial" w:eastAsia="Arial" w:hAnsi="Arial"/>
        <w:color w:val="2A436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A4365"/>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A202C"/>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A436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in Excel: Your First Hour — Instructor Run-of-Show</dc:title>
  <dc:creator>Workshop instructor</dc:creator>
  <dc:description>Minute-by-minute talk track for 75-minute live workshop</dc:description>
  <cp:lastModifiedBy>Un-named</cp:lastModifiedBy>
  <cp:revision>1</cp:revision>
  <dcterms:created xsi:type="dcterms:W3CDTF">2026-05-18T13:45:11.961Z</dcterms:created>
  <dcterms:modified xsi:type="dcterms:W3CDTF">2026-05-18T13:45:11.962Z</dcterms:modified>
</cp:coreProperties>
</file>

<file path=docProps/custom.xml><?xml version="1.0" encoding="utf-8"?>
<Properties xmlns="http://schemas.openxmlformats.org/officeDocument/2006/custom-properties" xmlns:vt="http://schemas.openxmlformats.org/officeDocument/2006/docPropsVTypes"/>
</file>