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F8B19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1、徐总好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我今天主要是汇报一下这两周调研的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AI与通信融合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的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研究进展。本次调研主要关注AI如何参与通信网络的测试、分析和优化。我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会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首先介绍通信网络为什么需要AI，以及当前常用的AI方法；然后按照数据采集、结果分析、网络优化和智能通信应用四个方向，介绍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近期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具有代表性的论文和产业专利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。</w:t>
      </w:r>
    </w:p>
    <w:p w14:paraId="67675A92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</w:pPr>
    </w:p>
    <w:p w14:paraId="348B5C13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2、首先通信网络具有很强的动态性，用户位置、传播环境和业务负载都在持续变化，不同应用对网络性能的要求也不相同。传统测试主要依靠周期测量、阈值判断和人工分析，但仍存在三个问题：持续采集会增加终端功耗和信令开销，单一KPI难以反映真实用户体验，测试结果也往往停留在报表层面，不能及时转化为网络调整动作。而AI可以利用历史数据预测网络状态、识别异常，并根据实时状态生成控制动作；进一步结合空间结构、卫星轨迹和网络配置，还可以建立面向不同场景的通信环境模型。</w:t>
      </w:r>
    </w:p>
    <w:p w14:paraId="2A141E4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RSRP，Reference Signal Received Power：参考信号接收功率，主要反映蜂窝信号强弱。RSRP较低通常说明覆盖较弱，但信号强不一定代表业务体验好。</w:t>
      </w:r>
    </w:p>
    <w:p w14:paraId="6DA628C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SINR，Signal-to-Interference-plus-Noise Ratio：信号与干扰加噪声之比。它比RSRP更能反映当前信号能否被正确解调。 </w:t>
      </w:r>
    </w:p>
    <w:p w14:paraId="19ED2ED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KPI，Key Performance Indicator：关键性能指标，例如吞吐量、时延、丢包率、BLER和切换成功率。 </w:t>
      </w:r>
    </w:p>
    <w:p w14:paraId="7F02BBB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为什么单看RSRP不够？</w:t>
      </w: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br w:type="textWrapping"/>
      </w: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因为终端可能信号很强，但小区负载很高、干扰严重或者核心网拥塞，实际业务仍可能卡顿。 </w:t>
      </w:r>
    </w:p>
    <w:p w14:paraId="749AF908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AI是否替代传统通信算法？</w:t>
      </w: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br w:type="textWrapping"/>
      </w: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当前更多是辅助和增强。AI适合学习复杂变化规律，传统协议、物理模型和安全规则仍负责约束最终结果。</w:t>
      </w:r>
    </w:p>
    <w:p w14:paraId="47EB3E4D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2"/>
          <w:szCs w:val="22"/>
          <w:lang w:val="en-US" w:eastAsia="zh"/>
          <w:woUserID w:val="1"/>
        </w:rPr>
      </w:pPr>
    </w:p>
    <w:p w14:paraId="79EDB0FC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3、这页先展示了一些涉及到的AI方法，按照它们在通信系统中的作用分成了四类。</w:t>
      </w:r>
    </w:p>
    <w:p w14:paraId="48454816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第一类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是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状态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预测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和识别异常，主要学习KPI和业务状态随时间变化的规律，用于预测未来网络性能或识别异常。第二类根据实时状态生成资源分配、切换和码率动作，并进一步检查动作是否安全。第三类利用空间表示和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自动机器学习方法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建立Radio Map或网络数字孪生。第四类关注模型部署后的可靠性，包括环境变化后的在线适配、预测质量评估，以及深度学习与传统滤波方法的融合。整体来看，AI在通信中的作用已经由单一指标预测，扩展到异常分析、网络控制和通信环境建模。</w:t>
      </w:r>
    </w:p>
    <w:p w14:paraId="69A58B0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CNN：卷积神经网络，擅长提取局部关联特征。在通信中可以学习不同波束、频点或KPI之间的关联。</w:t>
      </w:r>
    </w:p>
    <w:p w14:paraId="66047D5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LSTM：长短期记忆网络，适合处理时间序列，学习信号随时间的变化规律。 </w:t>
      </w:r>
    </w:p>
    <w:p w14:paraId="294E87B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Transformer：通过注意力机制判断历史序列中哪些时间点更重要，适合长时间依赖分析。 </w:t>
      </w:r>
    </w:p>
    <w:p w14:paraId="0ABF7E6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GAN：生成对抗网络，由生成器和判别器对抗训练，可学习正常数据分布或生成新样本。 </w:t>
      </w:r>
    </w:p>
    <w:p w14:paraId="39BCE72C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Actor-Critic：Actor负责生成动作，Critic评价动作效果。 </w:t>
      </w:r>
    </w:p>
    <w:p w14:paraId="275C9E5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PPO、A2C：两种Actor-Critic类强化学习算法。PPO强调稳定更新，A2C使用优势函数降低训练波动。 </w:t>
      </w:r>
    </w:p>
    <w:p w14:paraId="1743904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MPC：模型预测控制。利用系统模型预测未来一段时间的结果，再选择当前动作。 </w:t>
      </w:r>
    </w:p>
    <w:p w14:paraId="7ACC8AA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AutoML：自动完成模型选择、参数调优和模型集成，减少人工建模工作。 </w:t>
      </w:r>
    </w:p>
    <w:p w14:paraId="6CFDF1C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TTA，Test-Time Adaptation：测试时适配，即模型部署后利用新数据调整自身，以适应环境变化。 </w:t>
      </w:r>
    </w:p>
    <w:p w14:paraId="2DCD585C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EKF，Extended Kalman Filter：扩展卡尔曼滤波，用于处理非线性状态估计问题。</w:t>
      </w:r>
    </w:p>
    <w:p w14:paraId="7B5E09E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20"/>
          <w:szCs w:val="20"/>
          <w:lang w:val="en-US" w:eastAsia="zh"/>
          <w:woUserID w:val="1"/>
        </w:rPr>
      </w:pPr>
    </w:p>
    <w:p w14:paraId="116E97AE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4、这里展示的是我后续开展调研的四个方向，可以理解为由数据到决策的不同环节。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方向一关注</w:t>
      </w:r>
      <w:r>
        <w:rPr>
          <w:rStyle w:val="6"/>
          <w:rFonts w:hint="eastAsia" w:ascii="微软雅黑" w:hAnsi="微软雅黑" w:eastAsia="微软雅黑" w:cs="微软雅黑"/>
          <w:sz w:val="20"/>
          <w:szCs w:val="20"/>
          <w:woUserID w:val="1"/>
        </w:rPr>
        <w:t>AI如何改进测试和数据采集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方向二关注</w:t>
      </w:r>
      <w:r>
        <w:rPr>
          <w:rStyle w:val="6"/>
          <w:rFonts w:hint="eastAsia" w:ascii="微软雅黑" w:hAnsi="微软雅黑" w:eastAsia="微软雅黑" w:cs="微软雅黑"/>
          <w:sz w:val="20"/>
          <w:szCs w:val="20"/>
          <w:woUserID w:val="1"/>
        </w:rPr>
        <w:t>AI如何分析测试结果和业务体验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方向三关注</w:t>
      </w:r>
      <w:r>
        <w:rPr>
          <w:rStyle w:val="6"/>
          <w:rFonts w:hint="eastAsia" w:ascii="微软雅黑" w:hAnsi="微软雅黑" w:eastAsia="微软雅黑" w:cs="微软雅黑"/>
          <w:sz w:val="20"/>
          <w:szCs w:val="20"/>
          <w:woUserID w:val="1"/>
        </w:rPr>
        <w:t>如何根据测试结果生成网络动作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方向四则是更广泛的</w:t>
      </w:r>
      <w:r>
        <w:rPr>
          <w:rStyle w:val="6"/>
          <w:rFonts w:hint="eastAsia" w:ascii="微软雅黑" w:hAnsi="微软雅黑" w:eastAsia="微软雅黑" w:cs="微软雅黑"/>
          <w:sz w:val="20"/>
          <w:szCs w:val="20"/>
          <w:woUserID w:val="1"/>
        </w:rPr>
        <w:t>智能通信应用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。</w:t>
      </w:r>
    </w:p>
    <w:p w14:paraId="57CEBCED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为什么把方向四单独列出来？</w:t>
      </w:r>
    </w:p>
    <w:p w14:paraId="0C157DFE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前三个方向主要围绕通信测试流程展开，而方向四更关注AI如何形成新的通信能力和模型，例如重建空间无线场、辅助卫星连接和构建数字孪生，因此单独归为智能通信应用。</w:t>
      </w:r>
    </w:p>
    <w:p w14:paraId="5722C7D0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</w:p>
    <w:p w14:paraId="0E79CA5F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5、这一页介绍方向一的两项研究，它们分别解决“怎样减少测量”和“怎样提高采集数据价值”。</w:t>
      </w:r>
    </w:p>
    <w:p w14:paraId="77242E59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左侧是面向高速铁路通信的AI移动性管理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。高速列车移动速度快，服务波束和候选小区会快速变化。如果终端持续扫描全部波束，测量与信令开销很大；如果测量频率过低，又可能错过切换时机。因此，高速列车移动时，需要同时处理两个层次的问题：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在同一个小区内，需要不断选择更合适的波束；当列车离开当前小区时，还需要切换到相邻小区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。因此，论文分别研究波束级和小区级移动性管理。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在波束级只测量部分候选波束，再利用压缩感知和Conv-LSTM恢复较完整的RSRP状态。在小区级，模型根据历史L1-RSRP预测未来的L3-RSRP，网络根据相邻小区的未来信号趋势提前准备切换。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它的主要创新是把“减少测量”和“预测未来信号”结合起来。论文报告，波束测量开销可以减少约50%，同时降低无线链路失败概率。但目前主要是仿真结果，还没有公开的真实高铁网络验证。</w:t>
      </w:r>
    </w:p>
    <w:p w14:paraId="3EAC1BD5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右侧是高通面向模型训练的数据采集专利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。通常如果AI想要预测切换失败或波束失败，需要看到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事件发生前、发生时和发生后的完整变化过程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普通网络测量可能只保留事件发生瞬间，无法满足训练需求。该专利允许网络配置UE围绕指定事件保留一段时间窗口的数据，并区分模型训练数据和普通监控数据。它的价值在于从“持续采集所有数据”转向“围绕关键事件采集高价值数据”。</w:t>
      </w:r>
    </w:p>
    <w:p w14:paraId="5CF6DE4F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两项研究的共同趋势是：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网络测量开始由固定周期采集转向预测驱动和事件驱动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</w:t>
      </w:r>
    </w:p>
    <w:p w14:paraId="62D8FFC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UE，User Equipment：用户设备，例如手机、车载终端。</w:t>
      </w:r>
    </w:p>
    <w:p w14:paraId="5D461E5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RSRP：蜂窝参考信号接收功率。 </w:t>
      </w:r>
    </w:p>
    <w:p w14:paraId="2F232B3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L1-RSRP：物理层获得的原始或短期滤波测量，变化更快。 </w:t>
      </w:r>
    </w:p>
    <w:p w14:paraId="35C291D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L3-RSRP：经过高层滤波的测量结果，更稳定，通常用于切换决策。 </w:t>
      </w:r>
    </w:p>
    <w:p w14:paraId="28ACADF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压缩感知：利用信号的稀疏性或相关性，通过少量测量重构较完整的信号状态。 </w:t>
      </w:r>
    </w:p>
    <w:p w14:paraId="1661FEC2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Conv-LSTM：将卷积结构与LSTM结合，同时学习不同波束之间的关联和信号随时间的变化。 </w:t>
      </w:r>
    </w:p>
    <w:p w14:paraId="4C83026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A3事件：当邻区信号比服务小区信号好到一定程度，并持续满足规定时间后触发的切换测量事件。 </w:t>
      </w:r>
    </w:p>
    <w:p w14:paraId="075408D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RLC，Radio Link Control：无线链路控制层，负责分段、重组和重传等功能。 </w:t>
      </w:r>
    </w:p>
    <w:p w14:paraId="597DF24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多普勒扩展：高速移动导致不同传播路径出现不同频移，反映信道随时间变化的快慢。</w:t>
      </w:r>
    </w:p>
    <w:p w14:paraId="16D0197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  <w:t>——之所以区分波束级和小区级，是因为它们处理两种不同的移动：</w:t>
      </w:r>
    </w:p>
    <w:p w14:paraId="7F5C852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  <w:t>波束级解决同一小区内选择哪个波束，小区级解决是否需要切换到另一个基站。</w:t>
      </w:r>
    </w:p>
    <w:p w14:paraId="3CE22F5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  <w:t>——L1-RSRP和L3-RSRP的关系则是：</w:t>
      </w:r>
    </w:p>
    <w:p w14:paraId="211FB8D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  <w:t>L1-RSRP反映各波束更及时、更细粒度的信号状态；L3-RSRP由底层波束测量汇总和滤波得到，更稳定，适合小区切换决策。</w:t>
      </w:r>
    </w:p>
    <w:p w14:paraId="3DFF72E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——减少50%测量是不是一定不会影响预测精度？</w:t>
      </w:r>
    </w:p>
    <w:p w14:paraId="276A8F2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不是。该结果成立于论文设定的数据和仿真场景。实际效果与列车速度、波束相关性、压缩比例和模型泛化能力有关，因此真实网络还需要进一步验证。</w:t>
      </w:r>
    </w:p>
    <w:p w14:paraId="615C394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——事件驱动采集和普通故障日志有什么区别？</w:t>
      </w:r>
    </w:p>
    <w:p w14:paraId="55606F5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故障日志往往记录故障发生时的结果；事件驱动采集会按照配置保留事件前后的连续样本，使模型能够学习风险如何逐步形成以及故障后如何恢复。</w:t>
      </w:r>
    </w:p>
    <w:p w14:paraId="2EA2CC6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687EF897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6、方向二关注的是AI如何从连续测试数据中完成体验预测、异常检测和结果质量评估，并将体验风险传递给网络。这一页的两项研究都关注视频体验，但解决的问题不同。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左侧研究如何预测QoE，右侧专利研究如何把应用侧的卡顿风险通知给网络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</w:t>
      </w:r>
    </w:p>
    <w:p w14:paraId="3079365B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RIC视频QoE研究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搭建了一个真实无线原型系统。RIC采集无线侧信息，WebRTC服务器记录视频体验，从而形成网络状态与业务体验的配对数据。论文提出两阶段Transformer模型TTPP。第一阶段估计当前视频QoE，第二阶段结合历史状态预测下一周期QoE。相比基线模型，预测的平均绝对误差降低约12.5%到44%。这一研究的价值是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把预测目标从无线KPI提升到了应用层体验，并在真实硬件原型上进行了验证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</w:t>
      </w:r>
    </w:p>
    <w:p w14:paraId="0AF018E1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右侧苹果专利解决的是信息上报问题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。视频应用通常最先发现播放缓冲区即将耗尽，但基站无法直接看到应用内部状态。该专利允许应用将卡顿预期信息传递给终端基带，由终端封装成基站可接收的QoE测量报告并上报。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基站可以结合小区负载和资源情况决定是否调整调度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</w:t>
      </w:r>
    </w:p>
    <w:p w14:paraId="18D286E6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QoE，Quality of Experience：用户体验质量，关注用户实际感受到的卡顿、清晰度和交互延迟。</w:t>
      </w:r>
    </w:p>
    <w:p w14:paraId="1AFB3AF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QoS，Quality of Service：服务质量，通常指吞吐量、时延、丢包率等网络性能要求。QoS偏网络指标，QoE偏用户体验。 </w:t>
      </w:r>
    </w:p>
    <w:p w14:paraId="740FADA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RIC，RAN Intelligent Controller：无线接入网智能控制器，用于运行网络分析和控制应用。 </w:t>
      </w:r>
    </w:p>
    <w:p w14:paraId="4DAF779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OAI，OpenAirInterface：开源4G、5G无线接入网与核心网软件平台。 </w:t>
      </w:r>
    </w:p>
    <w:p w14:paraId="4AC5D51F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USRP：通用软件无线电外设，用于发送和接收真实无线信号。 </w:t>
      </w:r>
    </w:p>
    <w:p w14:paraId="1FCD5BA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WebRTC：支持实时音视频通信的技术，常用于视频通话和浏览器实时传输。 </w:t>
      </w:r>
    </w:p>
    <w:p w14:paraId="4F92F202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MAE，Mean Absolute Error：平均绝对误差，数值越低表示预测越接近真实值。 </w:t>
      </w:r>
    </w:p>
    <w:p w14:paraId="4485C3E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基带：终端中处理无线协议和物理层信号的部分，可以理解为应用处理器与蜂窝网络之间的通信模块。 </w:t>
      </w:r>
    </w:p>
    <w:p w14:paraId="719AF02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——QoE和KPI的区别是什么？</w:t>
      </w:r>
    </w:p>
    <w:p w14:paraId="45CA510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KPI反映网络运行状态，QoE反映用户实际体验。KPI与QoE存在关联，但不是一一对应。例如吞吐量短暂下降，如果视频缓冲充足，用户可能并不会看到卡顿。</w:t>
      </w:r>
    </w:p>
    <w:p w14:paraId="62564F2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——为什么需要两阶段预测？</w:t>
      </w:r>
    </w:p>
    <w:p w14:paraId="19A9C74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当前QoE估计负责判断“现在体验怎样”，下一周期预测负责判断“接下来是否可能恶化”。第二阶段才能为提前资源调整提供时间。</w:t>
      </w:r>
    </w:p>
    <w:p w14:paraId="301EBA4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2A590E0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7、方向二的后两项研究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进一步讨论两类问题：一类是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怎样识别没有充分标签的网络异常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，另一类是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怎样避免网络使用不可靠的AI预测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</w:t>
      </w:r>
    </w:p>
    <w:p w14:paraId="4B5CD71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左侧RANGAN面向5G云RAN异常检测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网络异常往往不是某个KPI超过固定阈值，而是多个指标在一段时间内共同变化。真实网络的故障标签又比较少，因此监督学习不容易获得足够训练数据。RANGAN先使用滑动窗口把连续KPI切分为时序片段，再通过GAN学习正常状态的数据分布，并在生成器和判别器中加入Transformer，捕捉不同时间点之间的关系。当实际KPI序列明显偏离正常分布时，模型就将其判定为异常。</w:t>
      </w:r>
    </w:p>
    <w:p w14:paraId="22A01CF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右侧华为专利关注预测质量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。AI模型在训练环境中表现良好，不代表在新的网络环境中仍然可靠。该专利要求模型在输出预测结果的同时给出质量指标，执行节点只使用达到质量要求的预测。它相当于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在AI模型和网络执行之间增加一道质量检查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。网络不再默认所有AI结果都可以直接用于控制，而是先判断结果在当前场景中是否足够可靠。</w:t>
      </w:r>
    </w:p>
    <w:p w14:paraId="372A7820">
      <w:pPr>
        <w:spacing w:line="240" w:lineRule="atLeast"/>
        <w:ind w:left="0" w:leftChars="0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总结一下，这四项研究覆盖了测试结果分析的不同环节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"/>
          <w:woUserID w:val="1"/>
        </w:rPr>
        <w:t>RIC视频QoE负责预测用户体验，RANGAN负责识别网络异常，华为专利负责判断预测是否可靠，苹果专利负责将终端侧体验风险传递给网络。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整体上形成了“网络测量—智能分析—质量评估—风险上报”的研究链路。</w:t>
      </w:r>
    </w:p>
    <w:p w14:paraId="704048A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Cloud RAN或C-RAN：将部分基站处理功能集中部署在云端或边缘计算平台，便于资源共享和软件化管理。</w:t>
      </w:r>
    </w:p>
    <w:p w14:paraId="0B35974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前传链路：连接无线单元与集中处理单元的链路。前传拥塞可能影响无线处理性能。 </w:t>
      </w:r>
    </w:p>
    <w:p w14:paraId="1AE40F5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GAN的生成器与判别器：生成器尝试生成类似正常数据的样本，判别器尝试区分真实样本和生成样本，二者通过对抗训练共同改进。 </w:t>
      </w:r>
    </w:p>
    <w:p w14:paraId="476829E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滑动窗口：按照固定长度截取连续时间序列，相邻窗口可以重叠，用于保留异常前后的变化。 </w:t>
      </w:r>
    </w:p>
    <w:p w14:paraId="746FD98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无监督异常检测：主要学习正常数据分布，不依赖大量人工标注的故障样本。 </w:t>
      </w:r>
    </w:p>
    <w:p w14:paraId="26BF8C9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预测质量指标：不一定只是模型输出的置信度，还可以由历史误差、验证数据表现、模型属性和当前运行环境共同确定。 </w:t>
      </w:r>
    </w:p>
    <w:p w14:paraId="69EBD35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——为什么不用固定阈值检测异常？</w:t>
      </w:r>
    </w:p>
    <w:p w14:paraId="533B6C5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固定阈值适合单指标、边界明确的问题。资源争用可能表现为CPU、前传利用率和业务性能同时发生较小变化，单个指标未必越过阈值，但组合起来已经异常。</w:t>
      </w:r>
    </w:p>
    <w:p w14:paraId="69B267D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——GAN没有异常标签，怎样判断异常？</w:t>
      </w:r>
    </w:p>
    <w:p w14:paraId="0C5669D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模型主要学习正常数据的分布。新样本与正常分布差异较大时，重构误差或判别结果会形成较高的异常分数。</w:t>
      </w:r>
    </w:p>
    <w:p w14:paraId="0A640DA7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</w:p>
    <w:p w14:paraId="55F1F598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8、方向三关注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如何利用AI形成状态感知、动作生成、安全评估、网络执行和结果反馈的闭环。</w:t>
      </w:r>
    </w:p>
    <w:p w14:paraId="799D842E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这一页介绍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xSlice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，它研究如何利用强化学习动态调整不同网络切片的无线资源。</w:t>
      </w:r>
    </w:p>
    <w:p w14:paraId="6BEDAE8C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不同业务对吞吐量、时延和可靠性的要求不同，固定资源分配难以适应用户数量、信道条件和业务负载的持续变化。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xSlice根据实时网络KPI，利用强化学习方法生成物理资源块分配动作，并在动作执行后根据新的网络测量继续调整策略，从而形成闭环控制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</w:t>
      </w:r>
    </w:p>
    <w:p w14:paraId="0F637A8F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论文定义了Performance Regret用来衡量实际吞吐量、时延等与业务目标之间的加权差距。实验结果表明，与已有方法相比，xSlice将该指标平均降低约67%，大多数资源决策能够在4毫秒内完成。</w:t>
      </w:r>
    </w:p>
    <w:p w14:paraId="2E05C706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这项研究的主要意义是，它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已经完成真实5G实验网络验证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，说明强化学习可以接入通信控制闭环，根据实时状态动态分配无线资源。</w:t>
      </w:r>
    </w:p>
    <w:p w14:paraId="0DFF380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网络切片：在同一物理网络资源上，为不同业务建立逻辑隔离的资源服务。</w:t>
      </w:r>
    </w:p>
    <w:p w14:paraId="292F284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PRB，Physical Resource Block：5G无线调度的基本资源单位，由一定数量的子载波和时间符号组成。 </w:t>
      </w:r>
    </w:p>
    <w:p w14:paraId="7932231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MAC层：介质访问控制层，负责无线资源调度和不同用户之间的资源分配。 </w:t>
      </w:r>
    </w:p>
    <w:p w14:paraId="269B9E9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xApp：运行在Near-RT RIC上的应用，可实现资源优化、干扰控制等功能。 </w:t>
      </w:r>
    </w:p>
    <w:p w14:paraId="2EB7327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Near-RT RIC：近实时RIC，通常在约10毫秒到1秒时间尺度上进行控制。 </w:t>
      </w:r>
    </w:p>
    <w:p w14:paraId="7599DA3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E2接口：Near-RT RIC与RAN节点之间交换状态和控制信息的标准接口。 </w:t>
      </w:r>
    </w:p>
    <w:p w14:paraId="103056A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BLER，Block Error Rate：传输块错误率，反映无线传输可靠性。 </w:t>
      </w:r>
    </w:p>
    <w:p w14:paraId="1E46A00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GCN，Graph Convolutional Network：图卷积网络，适合处理用户、业务和资源之间的关系。 </w:t>
      </w:r>
    </w:p>
    <w:p w14:paraId="10DD5A4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OTA，Over the Air：通过真实无线信号进行测试，而不是只在软件仿真中验证。 </w:t>
      </w:r>
    </w:p>
    <w:p w14:paraId="574E4F2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n78：5G中常用的Sub-6 GHz频段，频率范围约为3.3至3.8 GHz。 </w:t>
      </w:r>
    </w:p>
    <w:p w14:paraId="006CFB0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——4毫秒决策是否等于整个控制闭环只需要4毫秒？</w:t>
      </w:r>
    </w:p>
    <w:p w14:paraId="3701B53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不完全等同。这个数字主要反映算法生成资源决策的时间，完整闭环还包括KPI采集、E2传输、RIC处理和基站执行延迟。</w:t>
      </w:r>
    </w:p>
    <w:p w14:paraId="5AF9862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——Performance Regret是什么？</w:t>
      </w:r>
    </w:p>
    <w:p w14:paraId="6D80AD6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它是论文定义的综合性能差距，将吞吐量、时延和BLER与各业务目标之间的偏差加权汇总。它不是用户直接感知的物理量，主要用于比较不同资源策略。</w:t>
      </w:r>
    </w:p>
    <w:p w14:paraId="713A9DC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608177A0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9、这一页介绍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SafeSlice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，它研究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如何对强化学习生成的无线资源分配动作进行安全检查规避风险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</w:t>
      </w:r>
    </w:p>
    <w:p w14:paraId="0C915ABC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强化学习需要通过试错学习资源分配策略，但真实网络中的错误动作可能导致时延升高并违反服务等级协议。因此，SafeSlice从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训练和执行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两个阶段提供安全保障：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训练时通过风险惩罚减少高风险决策，执行前再利用安全模型预测候选动作是否可能导致时延超限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。如果存在风险，系统就拦截该动作并替换为安全配置。论文实验表明，SafeSlice能够减少累计时延和瞬时时延违规，同时降低资源消耗。</w:t>
      </w:r>
    </w:p>
    <w:p w14:paraId="3B636AF2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结合前面的xSlice可以看出，AI驱动的网络优化正在从单纯追求性能提升，进一步发展到兼顾资源效率、业务要求和动作安全的闭环控制。</w:t>
      </w:r>
    </w:p>
    <w:p w14:paraId="6660B6CF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SLA，Service Level Agreement：服务等级协议，规定时延、可用性或吞吐量等服务指标必须达到的范围。</w:t>
      </w:r>
    </w:p>
    <w:p w14:paraId="40F4531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A2C，Advantage Actor-Critic：Actor生成动作，Critic评价状态价值，并使用优势函数判断该动作是否优于平均水平。 </w:t>
      </w:r>
    </w:p>
    <w:p w14:paraId="7A38BE3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Sigmoid函数：S形函数。在这里用于使风险接近阈值时惩罚快速增加。 </w:t>
      </w:r>
    </w:p>
    <w:p w14:paraId="729FE7B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XGBoost：基于梯度提升树的机器学习方法，适合处理表格型状态和动作数据。 </w:t>
      </w:r>
    </w:p>
    <w:p w14:paraId="38E36C6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VoNR，Voice over New Radio：通过5G NR承载的语音业务。 </w:t>
      </w:r>
    </w:p>
    <w:p w14:paraId="3655BDF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VR流量：虚拟现实业务流量，通常对吞吐量和时延较敏感。 </w:t>
      </w:r>
    </w:p>
    <w:p w14:paraId="2BC23E8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——奖励函数已经有风险惩罚，为什么还需要安全层？</w:t>
      </w:r>
    </w:p>
    <w:p w14:paraId="2C83F9F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奖励惩罚主要影响长期策略，但无法保证每一次动作都安全。执行前安全层专门检查单次动作，用于降低瞬时时延违规。</w:t>
      </w:r>
    </w:p>
    <w:p w14:paraId="640D14E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——“最近的安全动作”是什么意思？</w:t>
      </w:r>
    </w:p>
    <w:p w14:paraId="30BB25E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在所有预测不会违反SLA的PRB配置中，选择与原候选动作差异最小的一个，尽量保留强化学习原来的决策意图。</w:t>
      </w:r>
    </w:p>
    <w:p w14:paraId="130AB102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5EF7EC10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10、这一页介绍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智能通信应用中的空间无线环境建模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，在终端和无线网络测试中，我们通常只能在有限的位置采集信号数据，不可能覆盖所有楼宇、楼层和遮挡状态；而且环境发生变化后，原有测试数据还可能失效。因此，我们关注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Radio Map无线电地图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，是希望利用少量实测数据推测未测位置的无线状态，用于发现覆盖薄弱区域、选择后续补测位置，并减少重复的大范围扫测。</w:t>
      </w:r>
    </w:p>
    <w:p w14:paraId="47DEBCD0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Radio Map可以理解为无线参数在空间中的连续分布模型。给定一个未测位置，模型可以预测该位置的接收功率或路径损耗。</w:t>
      </w:r>
    </w:p>
    <w:p w14:paraId="7A89DCF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左侧的PropSplat面向缺少平面图、三维地图和材料信息的场景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。它利用传统路径损耗模型描述基本距离衰减，再通过三维高斯学习墙体、地形、遮挡和多径带来的额外传播影响，从而根据稀疏RF测量重建Radio Map。</w:t>
      </w:r>
      <w:r>
        <w:rPr>
          <w:rFonts w:hint="eastAsia" w:ascii="微软雅黑" w:hAnsi="微软雅黑" w:eastAsia="微软雅黑" w:cs="微软雅黑"/>
          <w:color w:val="000000"/>
          <w:sz w:val="16"/>
          <w:szCs w:val="16"/>
          <w:lang w:val="en-US" w:eastAsia="zh"/>
          <w:woUserID w:val="1"/>
        </w:rPr>
        <w:t>（论文在真实室外路测中的预测误差为5.38 dB，在室内低功耗蓝牙数据上的平均定位误差为0.19米。）</w:t>
      </w:r>
    </w:p>
    <w:p w14:paraId="0B94872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"/>
          <w:woUserID w:val="1"/>
        </w:rPr>
        <w:t>右侧研究关注Radio Map建成后的维护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"/>
          <w:woUserID w:val="1"/>
        </w:rPr>
        <w:t>。当遮挡物、设备位置或传播条件发生变化时，模型利用新获得的无线测量进行在线适配，并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"/>
          <w:woUserID w:val="1"/>
        </w:rPr>
        <w:t>根据环境变化程度动态调整更新幅度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"/>
          <w:woUserID w:val="1"/>
        </w:rPr>
        <w:t>。</w:t>
      </w:r>
    </w:p>
    <w:p w14:paraId="2B1EADD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总体来看，这两项研究分别解决了Radio Map的低成本构建和动态维护问题，体现了无线环境模型从一次性离线建模向长期更新和使用的发展。</w:t>
      </w:r>
    </w:p>
    <w:p w14:paraId="1450FC3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Radio Map：描述某一区域内接收功率、路径损耗或其他无线参数空间分布的模型。</w:t>
      </w:r>
    </w:p>
    <w:p w14:paraId="36EF659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路径损耗：无线信号传播过程中功率随距离、遮挡和环境产生的衰减。 </w:t>
      </w:r>
    </w:p>
    <w:p w14:paraId="3F7C3B12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3D Gaussian：具有中心、尺度和方向的三维高斯基元。PropSplat中的高斯主要表示空间路径损耗偏差，并不是单纯重建视觉图像。 </w:t>
      </w:r>
    </w:p>
    <w:p w14:paraId="23093B7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RMSE，Root Mean Square Error：均方根误差，对较大误差更加敏感，数值越低越好。 </w:t>
      </w:r>
    </w:p>
    <w:p w14:paraId="38507E5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BLE，Bluetooth Low Energy：低功耗蓝牙。 </w:t>
      </w:r>
    </w:p>
    <w:p w14:paraId="5A0D98E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分布偏移：模型部署环境的数据规律与训练时不同。 </w:t>
      </w:r>
    </w:p>
    <w:p w14:paraId="3DF181A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学习率：控制模型每次更新幅度的参数。过小适应慢，过大可能破坏原有能力。 </w:t>
      </w:r>
    </w:p>
    <w:p w14:paraId="33D4A29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——没有Radio Map，研究在线适配是否有意义？</w:t>
      </w:r>
    </w:p>
    <w:p w14:paraId="37610EB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在线适配不能独立解决初始建模问题，但它对应模型生命周期中的维护阶段。可以先用PropSplat、实测插值或其他方法建立初始Radio Map，再使用在线适配处理环境变化。</w:t>
      </w:r>
    </w:p>
    <w:p w14:paraId="2899B8B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——PropSplat为什么还要使用传统路径损耗模型？</w:t>
      </w:r>
    </w:p>
    <w:p w14:paraId="1CAD777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传统模型能够稳定描述距离衰减，AI只需学习环境造成的额外偏差，降低了完全从数据中学习传播规律的难度。</w:t>
      </w:r>
    </w:p>
    <w:p w14:paraId="1B2F303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</w:p>
    <w:p w14:paraId="602DB6A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11、这一页介绍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AI在卫星通信和卫星定位中的应用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。卫星通信与定位都是终端能力的重要组成部分，但它们面临的环境比地面蜂窝网络更加动态：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低轨卫星高速移动，终端需要频繁切换服务卫星；在城市环境中，建筑遮挡和多径反射又会明显降低卫星定位精度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。因此，这个方向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关注AI能否帮助终端适应快速变化的卫星链路，并提高复杂环境下的定位稳定性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</w:t>
      </w:r>
    </w:p>
    <w:p w14:paraId="2979A48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左侧的Joint LEO研究低轨卫星切换与视频传输的联合优化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。卫星选择会影响未来吞吐量，而视频码率又会影响缓存和卡顿风险。该方法综合卫星信号、预测吞吐量和视频缓存等状态，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同时决定连接哪颗卫星以及下一个视频块采用什么码率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。论文在真实Starlink吞吐量轨迹实验中取得了较明显的QoE提升，决策时间低于10毫秒。</w:t>
      </w:r>
    </w:p>
    <w:p w14:paraId="2D0E394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右侧的LF-GNSS研究城市遮挡和多径条件下的定位问题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。它没有让神经网络直接输出位置，而是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利用AI分析不同卫星的观测质量，估计测量噪声和误差补偿量，再由卡尔曼滤波完成最终定位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。这种方式既利用了AI处理复杂误差的能力，也保留了传统定位算法的稳定结构。</w:t>
      </w:r>
    </w:p>
    <w:p w14:paraId="613DCB6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总体来看，这两项研究分别面向卫星系统中的通信决策和定位增强，说明AI正在从地面蜂窝网络逐步扩展到终端的卫星连接与定位能力。</w:t>
      </w:r>
    </w:p>
    <w:p w14:paraId="125A3F9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LEO，Low Earth Orbit：低地球轨道。卫星距离地面较近，传播时延较低，但相对地面用户移动快，需要频繁切换。</w:t>
      </w:r>
    </w:p>
    <w:p w14:paraId="36565C6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卫星切换：当前服务卫星离开可见范围或链路恶化时，终端转向另一颗卫星。 </w:t>
      </w:r>
    </w:p>
    <w:p w14:paraId="049A064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视频码率：单位时间传输的视频数据量。码率高通常画质更好，但更容易在吞吐量不足时造成卡顿。 </w:t>
      </w:r>
    </w:p>
    <w:p w14:paraId="44102F2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MPC：根据未来链路预测，在有限时间窗口内搜索合适动作。 </w:t>
      </w:r>
    </w:p>
    <w:p w14:paraId="244ADC2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PPO：通过强化学习从大量交互数据中学习决策策略。 </w:t>
      </w:r>
    </w:p>
    <w:p w14:paraId="32E2423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GNSS，Global Navigation Satellite System：全球导航卫星系统，GPS、北斗、Galileo和GLONASS都属于GNSS。 </w:t>
      </w:r>
    </w:p>
    <w:p w14:paraId="22F065F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NLOS，Non-Line-of-Sight：非视距传播，卫星信号被建筑遮挡后通过反射到达接收机。 </w:t>
      </w:r>
    </w:p>
    <w:p w14:paraId="42C9DD5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多径：同一信号经不同反射路径到达接收机，造成测距误差。 </w:t>
      </w:r>
    </w:p>
    <w:p w14:paraId="6DCC2F4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DOP，Dilution of Precision：精度衰减因子，反映卫星几何分布对定位精度的影响，通常越低越好。 </w:t>
      </w:r>
    </w:p>
    <w:p w14:paraId="221D8B8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观测噪声协方差矩阵：表示不同测量的不确定程度。噪声越大的卫星观测，滤波器应赋予越低权重。 </w:t>
      </w:r>
    </w:p>
    <w:p w14:paraId="053EB9C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新息向量：实际测量与模型预测测量之间的差值，是卡尔曼滤波修正状态的重要输入。 </w:t>
      </w:r>
    </w:p>
    <w:p w14:paraId="67FADD5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困难样本挖掘：训练时提高严重遮挡、多径或大误差样本的权重。 </w:t>
      </w:r>
    </w:p>
    <w:p w14:paraId="4675AB2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——79.55%到84.99%是定位准确率吗？</w:t>
      </w:r>
    </w:p>
    <w:p w14:paraId="7AAF743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不是。它是论文按照特定误差指标计算的相对性能提升，不能理解为绝对定位准确率，也不能直接推广到所有城市和终端。</w:t>
      </w:r>
    </w:p>
    <w:p w14:paraId="41F5065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——LF-GNSS为什么不直接用神经网络输出坐标？</w:t>
      </w:r>
    </w:p>
    <w:p w14:paraId="4FAA937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直接回归坐标可能缺少物理约束，换场景后容易失效。让AI估计噪声和误差，再由卡尔曼滤波完成状态计算，更容易保留定位系统的稳定结构。</w:t>
      </w:r>
    </w:p>
    <w:p w14:paraId="51AA23E2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78F42DF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12、这一页介绍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数字孪生在网络测试和配置评估中的应用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。当前通信测试涉及大量网络参数、业务条件和环境组合，如果每一种配置都在真实设备或仿真平台中逐一执行，测试成本和时间都会比较高。因此，我们关注数字孪生，是希望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利用少量真实测试或仿真数据建立代理模型，先在数字环境中快速评估大量配置，再选择重点方案进行实际验证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</w:t>
      </w:r>
    </w:p>
    <w:p w14:paraId="5ECAA43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左侧研究利用AutoML自动生成网络测试单元孪生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研究首先确定模型的输入和输出，例如以链路带宽、队列大小作为输入，以文件传输时延作为输出；然后选择少量代表性配置，在Mininet中实际运行并采集性能数据；最后利用自动机器学习工具自动完成模型选择和参数优化，得到生成一个描述特定网络组件或功能的单元孪生。</w:t>
      </w:r>
    </w:p>
    <w:p w14:paraId="085D4A1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对于大量没有实际测试过的配置，可以先输入单元孪生，快速预测相应的网络性能，再选择关键或预测不确定的配置进行完整仿真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。论文只使用400组样本训练模型，就能够对接近20万组配置进行快速评估，单次预测速度约为Mininet仿真的500倍。</w:t>
      </w:r>
    </w:p>
    <w:p w14:paraId="0634553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右侧华为专利进一步研究数字孪生如何用于网络配置选择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。它将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历史数据组织成网络状态和配置动作的组合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，并将准备评估的功率、天线或资源配置动作输入模型，分别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预测执行不同配置后的网络性能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。这样可以在实际修改网络前比较多个候选方案，减少直接在真实网络中试错的风险。</w:t>
      </w:r>
    </w:p>
    <w:p w14:paraId="051BA80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总体来看，这两项研究分别解决了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数字孪生模型如何低成本构建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以及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模型建成后如何评估候选动作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，使通信测试可以先用模型筛选大量配置，再对重点配置进行实际测试。</w:t>
      </w:r>
    </w:p>
    <w:p w14:paraId="595BA3A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数字孪生：物理系统的数字化模型，用于预测系统状态或测试配置。网络数字孪生的对象可以是链路、网元、拓扑或业务过程。</w:t>
      </w:r>
    </w:p>
    <w:p w14:paraId="03A90E7C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Unit Twin，单元孪生：只描述某个网络组件或功能的轻量模型，而不是完整全网模型。 </w:t>
      </w:r>
    </w:p>
    <w:p w14:paraId="50F29B9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代理模型：利用机器学习近似耗时较长的仿真器或真实系统，使大量配置可以快速预测。 </w:t>
      </w:r>
    </w:p>
    <w:p w14:paraId="1F8B3DF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Mininet：使用Linux网络命名空间和虚拟交换机搭建网络拓扑的仿真或仿真式测试平台。 </w:t>
      </w:r>
    </w:p>
    <w:p w14:paraId="6FE97C6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AutoGluon、Auto-sklearn：开源AutoML工具，能够自动比较模型并调节参数。 </w:t>
      </w:r>
    </w:p>
    <w:p w14:paraId="35244F4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超参数：训练前设定的参数，例如树深、学习率和模型数量。 </w:t>
      </w:r>
    </w:p>
    <w:p w14:paraId="0019EFC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Attention中的Query、Key、Value：Query表示当前需要匹配的信息，Key用于计算相关性，Value提供最终聚合内容。本专利把候选动作加入Query，使预测结果对动作变化更加敏感。 </w:t>
      </w:r>
    </w:p>
    <w:p w14:paraId="19C473F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AttenInAtten：专利提出的双层注意力结构，用于学习小时级和天级等不同时间尺度的网络变化。 </w:t>
      </w:r>
    </w:p>
    <w:p w14:paraId="40849CC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——数字孪生和普通仿真有什么区别？</w:t>
      </w:r>
    </w:p>
    <w:p w14:paraId="74A1988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传统仿真通常依赖固定规则和人工配置。数字孪生更强调利用真实数据更新模型，并保持模型与物理系统状态的对应。但这篇AutoML论文主要验证的是单元孪生和代理建模，还不是完整的实时同步全网孪生。</w:t>
      </w:r>
    </w:p>
    <w:p w14:paraId="69EE10CF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——为什么只用400组样本就能覆盖194,481组配置？</w:t>
      </w:r>
    </w:p>
    <w:p w14:paraId="61A11A1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模型学习的是配置参数与性能之间的近似关系，并不需要执行全部组合。但如果参数空间出现训练样本没有覆盖的突变或异常区域，预测可能不可靠，因此仍需要对高风险或高不确定配置进行实际验证。</w:t>
      </w:r>
    </w:p>
    <w:p w14:paraId="333A639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79ADACC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13、最后总结本次调研，可以看到AI与通信结合正在出现四个变化。</w:t>
      </w:r>
    </w:p>
    <w:p w14:paraId="4910E45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第一，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网络测量从固定周期采集转向预测和事件驱动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。系统开始关注什么时候需要测量，以及哪些数据对异常预测和模型训练更有价值。</w:t>
      </w:r>
    </w:p>
    <w:p w14:paraId="00D5BAEF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第二，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网络分析从单纯监控KPI转向理解业务体验和异常原因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，尝试建立无线状态、终端状态和用户体验之间的联系。</w:t>
      </w:r>
    </w:p>
    <w:p w14:paraId="52E21E1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第三，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网络控制从单纯追求性能提升转向安全可靠的闭环决策。</w:t>
      </w:r>
    </w:p>
    <w:p w14:paraId="3F76031E">
      <w:pPr>
        <w:spacing w:line="240" w:lineRule="atLeast"/>
        <w:ind w:left="0" w:leftChars="0"/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第四，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AI应用正在从地面蜂窝网络扩展到无线环境建模、卫星通信、卫星定位和网络数字孪生。</w:t>
      </w:r>
    </w:p>
    <w:p w14:paraId="131F62AA">
      <w:pPr>
        <w:spacing w:line="240" w:lineRule="atLeast"/>
        <w:ind w:left="0" w:leftChars="0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"/>
          <w:woUserID w:val="1"/>
        </w:rPr>
        <w:t>总体来看，AI正在推动通信系统由固定测量和被动分析，逐步转向按需感知、业务体验理解和安全闭环决策。</w:t>
      </w:r>
    </w:p>
    <w:p w14:paraId="009F66F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ivo type 简 Bold">
    <w:panose1 w:val="02000500000000000000"/>
    <w:charset w:val="86"/>
    <w:family w:val="auto"/>
    <w:pitch w:val="default"/>
    <w:sig w:usb0="A00002BF" w:usb1="184F6CFA" w:usb2="00000012" w:usb3="00000000" w:csb0="00040001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3BE"/>
    <w:rsid w:val="003C42EE"/>
    <w:rsid w:val="007137EC"/>
    <w:rsid w:val="00D63882"/>
    <w:rsid w:val="00F003BE"/>
    <w:rsid w:val="39FF0B85"/>
    <w:rsid w:val="3BEF4FF4"/>
    <w:rsid w:val="3DBF70F3"/>
    <w:rsid w:val="3FDBFC1C"/>
    <w:rsid w:val="41B62CA6"/>
    <w:rsid w:val="4A7F6210"/>
    <w:rsid w:val="4E2DFAAA"/>
    <w:rsid w:val="4FFE1521"/>
    <w:rsid w:val="5F5A811B"/>
    <w:rsid w:val="67E199E1"/>
    <w:rsid w:val="6CF515C1"/>
    <w:rsid w:val="72CECFA0"/>
    <w:rsid w:val="758DD3EF"/>
    <w:rsid w:val="75F70270"/>
    <w:rsid w:val="76FE53EA"/>
    <w:rsid w:val="77BB0708"/>
    <w:rsid w:val="787F5E6F"/>
    <w:rsid w:val="7D4EF64D"/>
    <w:rsid w:val="7EFB3DBC"/>
    <w:rsid w:val="7F7BCDDD"/>
    <w:rsid w:val="7F7E03CD"/>
    <w:rsid w:val="7F7E524E"/>
    <w:rsid w:val="7F8FE4FA"/>
    <w:rsid w:val="7FD9E470"/>
    <w:rsid w:val="7FFBD70A"/>
    <w:rsid w:val="ABCF2B27"/>
    <w:rsid w:val="B75DC88B"/>
    <w:rsid w:val="B8FFCF6C"/>
    <w:rsid w:val="BDDD868D"/>
    <w:rsid w:val="BFBF04FE"/>
    <w:rsid w:val="C373071C"/>
    <w:rsid w:val="DF7F39FD"/>
    <w:rsid w:val="E7D79497"/>
    <w:rsid w:val="E8DBD82E"/>
    <w:rsid w:val="EA6E933E"/>
    <w:rsid w:val="EADDE7AA"/>
    <w:rsid w:val="EBF15910"/>
    <w:rsid w:val="EBF78AE1"/>
    <w:rsid w:val="ED4E4855"/>
    <w:rsid w:val="F55FCE8E"/>
    <w:rsid w:val="F73F3183"/>
    <w:rsid w:val="FADF84C3"/>
    <w:rsid w:val="FBDCA420"/>
    <w:rsid w:val="FDD96D41"/>
    <w:rsid w:val="FDEE59DE"/>
    <w:rsid w:val="FEF75848"/>
    <w:rsid w:val="FF698128"/>
    <w:rsid w:val="FF7F2BC1"/>
    <w:rsid w:val="FFA3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WWO_wpscloud_20260324165504-6975d99af8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2022-01-11T09:29:00Z</dcterms:created>
  <dc:creator>王辉(72025223)</dc:creator>
  <cp:lastModifiedBy>72025223</cp:lastModifiedBy>
  <dcterms:modified xsi:type="dcterms:W3CDTF">2026-09-17T15:50:02Z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2052-12.9.0.25403</vt:lpwstr>
  </property>
  <property fmtid="{D5CDD505-2E9C-101B-9397-08002B2CF9AE}" pid="3" name="ICV">
    <vt:lpwstr>CE209C1FC415EAF8AA9BAB6A355BC23E_43</vt:lpwstr>
  </property>
</Properties>
</file>