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CE8FBC">
      <w:pPr>
        <w:pStyle w:val="2"/>
        <w:numPr>
          <w:ilvl w:val="0"/>
          <w:numId w:val="0"/>
        </w:numPr>
        <w:bidi w:val="0"/>
        <w:rPr>
          <w:rFonts w:hint="eastAsia" w:ascii="宋体" w:hAnsi="宋体" w:eastAsia="宋体" w:cs="宋体"/>
          <w:lang w:val="en-US" w:eastAsia="zh"/>
          <w:woUserID w:val="1"/>
        </w:rPr>
      </w:pPr>
      <w:r>
        <w:rPr>
          <w:rFonts w:hint="eastAsia" w:ascii="宋体" w:hAnsi="宋体" w:cs="宋体"/>
          <w:lang w:val="en-US" w:eastAsia="zh"/>
          <w:woUserID w:val="1"/>
        </w:rPr>
        <w:t>一、</w:t>
      </w:r>
      <w:r>
        <w:rPr>
          <w:rFonts w:hint="eastAsia" w:ascii="宋体" w:hAnsi="宋体" w:eastAsia="宋体" w:cs="宋体"/>
          <w:lang w:val="en-US" w:eastAsia="zh"/>
          <w:woUserID w:val="1"/>
        </w:rPr>
        <w:t>动作的安全校验</w:t>
      </w:r>
    </w:p>
    <w:p w14:paraId="30B7FFA1">
      <w:pPr>
        <w:pStyle w:val="3"/>
        <w:keepNext w:val="0"/>
        <w:keepLines w:val="0"/>
        <w:widowControl/>
        <w:suppressLineNumbers w:val="0"/>
        <w:bidi w:val="0"/>
        <w:rPr>
          <w:woUserID w:val="1"/>
        </w:rPr>
      </w:pPr>
      <w:r>
        <w:rPr>
          <w:rFonts w:hint="eastAsia"/>
          <w:lang w:val="en-US" w:eastAsia="zh"/>
          <w:woUserID w:val="1"/>
        </w:rPr>
        <w:t>1、</w:t>
      </w:r>
      <w:r>
        <w:rPr>
          <w:woUserID w:val="1"/>
        </w:rPr>
        <w:t>SafeSlice：对AI生成的网络控制动作进行安全校验</w:t>
      </w:r>
    </w:p>
    <w:p w14:paraId="1B93C4BE">
      <w:pPr>
        <w:keepNext w:val="0"/>
        <w:keepLines w:val="0"/>
        <w:widowControl/>
        <w:suppressLineNumbers w:val="0"/>
        <w:jc w:val="left"/>
        <w:rPr>
          <w:woUserID w:val="1"/>
        </w:rPr>
      </w:pPr>
      <w:r>
        <w:rPr>
          <w:rStyle w:val="10"/>
          <w:woUserID w:val="1"/>
        </w:rPr>
        <w:t>出处：</w:t>
      </w:r>
      <w:r>
        <w:rPr>
          <w:woUserID w:val="1"/>
        </w:rPr>
        <w:t>2025 IEEE International Conference on Machine Learning for Communication and Networking，ICMLCN 2025</w:t>
      </w:r>
    </w:p>
    <w:p w14:paraId="00304CDD">
      <w:pPr>
        <w:keepNext w:val="0"/>
        <w:keepLines w:val="0"/>
        <w:widowControl/>
        <w:suppressLineNumbers w:val="0"/>
        <w:jc w:val="left"/>
        <w:rPr>
          <w:woUserID w:val="1"/>
        </w:rPr>
      </w:pPr>
      <w:r>
        <w:rPr>
          <w:rStyle w:val="10"/>
          <w:woUserID w:val="1"/>
        </w:rPr>
        <w:t>论文：</w:t>
      </w:r>
      <w:r>
        <w:rPr>
          <w:woUserID w:val="1"/>
        </w:rPr>
        <w:fldChar w:fldCharType="begin"/>
      </w:r>
      <w:r>
        <w:rPr>
          <w:woUserID w:val="1"/>
        </w:rPr>
        <w:instrText xml:space="preserve"> HYPERLINK "https://arxiv.org/abs/2503.12753" \t "_blank" </w:instrText>
      </w:r>
      <w:r>
        <w:rPr>
          <w:woUserID w:val="1"/>
        </w:rPr>
        <w:fldChar w:fldCharType="separate"/>
      </w:r>
      <w:r>
        <w:rPr>
          <w:rStyle w:val="12"/>
          <w:woUserID w:val="1"/>
        </w:rPr>
        <w:t>SafeSlice: Enabling SLA-Compliant O-RAN Slicing via Safe Deep Reinforcement Learning</w:t>
      </w:r>
      <w:r>
        <w:rPr>
          <w:woUserID w:val="1"/>
        </w:rPr>
        <w:fldChar w:fldCharType="end"/>
      </w:r>
    </w:p>
    <w:p w14:paraId="5D953B75">
      <w:pPr>
        <w:pStyle w:val="5"/>
        <w:numPr>
          <w:ilvl w:val="0"/>
          <w:numId w:val="1"/>
        </w:numPr>
        <w:bidi w:val="0"/>
        <w:rPr>
          <w:rFonts w:hint="default" w:ascii="Times New Roman" w:hAnsi="Times New Roman" w:eastAsia="宋体" w:cs="Times New Roman"/>
          <w:woUserID w:val="1"/>
        </w:rPr>
      </w:pPr>
      <w:r>
        <w:rPr>
          <w:rFonts w:hint="default" w:ascii="Times New Roman" w:hAnsi="Times New Roman" w:cs="Times New Roman"/>
          <w:lang w:eastAsia="zh"/>
          <w:woUserID w:val="1"/>
        </w:rPr>
        <w:t>SafeSlice</w:t>
      </w:r>
      <w:r>
        <w:rPr>
          <w:rFonts w:hint="default" w:ascii="Times New Roman" w:hAnsi="Times New Roman" w:eastAsia="宋体" w:cs="Times New Roman"/>
          <w:woUserID w:val="1"/>
        </w:rPr>
        <w:t>属于无线接入网（RAN）的无线资源管理功能，最终作用在基站O-DU中的MAC层调度</w:t>
      </w:r>
    </w:p>
    <w:p w14:paraId="019F5D7D">
      <w:pPr>
        <w:numPr>
          <w:ilvl w:val="0"/>
          <w:numId w:val="0"/>
        </w:numPr>
        <w:rPr>
          <w:rFonts w:hint="eastAsia"/>
          <w:b/>
          <w:bCs/>
          <w:lang w:val="en-US" w:eastAsia="zh"/>
          <w:woUserID w:val="1"/>
        </w:rPr>
      </w:pPr>
      <w:r>
        <w:rPr>
          <w:rFonts w:hint="eastAsia"/>
          <w:lang w:val="en-US" w:eastAsia="zh"/>
          <w:woUserID w:val="1"/>
        </w:rPr>
        <w:t>eg.</w:t>
      </w:r>
      <w:r>
        <w:rPr>
          <w:rFonts w:hint="eastAsia"/>
          <w:b/>
          <w:bCs/>
          <w:lang w:val="en-US" w:eastAsia="zh"/>
          <w:woUserID w:val="1"/>
        </w:rPr>
        <w:t>SafeSlice完整流程：</w:t>
      </w:r>
    </w:p>
    <w:p w14:paraId="3AEFEB7F">
      <w:pPr>
        <w:numPr>
          <w:ilvl w:val="0"/>
          <w:numId w:val="0"/>
        </w:numPr>
        <w:rPr>
          <w:rFonts w:hint="eastAsia"/>
          <w:b w:val="0"/>
          <w:bCs w:val="0"/>
          <w:lang w:val="en-US" w:eastAsia="zh"/>
          <w:woUserID w:val="1"/>
        </w:rPr>
      </w:pPr>
      <w:r>
        <w:rPr>
          <w:rFonts w:hint="eastAsia"/>
          <w:b w:val="0"/>
          <w:bCs w:val="0"/>
          <w:lang w:val="en-US" w:eastAsia="zh"/>
          <w:woUserID w:val="1"/>
        </w:rPr>
        <w:t xml:space="preserve">假设基站服务三个切片：视频切片； 语音切片； VR游戏切片。 </w:t>
      </w:r>
    </w:p>
    <w:p w14:paraId="71F70596">
      <w:pPr>
        <w:numPr>
          <w:ilvl w:val="0"/>
          <w:numId w:val="0"/>
        </w:numPr>
        <w:rPr>
          <w:rFonts w:hint="eastAsia"/>
          <w:b w:val="0"/>
          <w:bCs w:val="0"/>
          <w:lang w:val="en-US" w:eastAsia="zh"/>
          <w:woUserID w:val="1"/>
        </w:rPr>
      </w:pPr>
      <w:r>
        <w:rPr>
          <w:rFonts w:hint="eastAsia"/>
          <w:b/>
          <w:bCs/>
          <w:lang w:val="en-US" w:eastAsia="zh"/>
          <w:woUserID w:val="1"/>
        </w:rPr>
        <w:t>时延要求：VR业务要求平均时延不超过10 ms</w:t>
      </w:r>
      <w:r>
        <w:rPr>
          <w:rFonts w:hint="eastAsia"/>
          <w:b w:val="0"/>
          <w:bCs w:val="0"/>
          <w:lang w:val="en-US" w:eastAsia="zh"/>
          <w:woUserID w:val="1"/>
        </w:rPr>
        <w:t>。</w:t>
      </w:r>
    </w:p>
    <w:p w14:paraId="6315BB40">
      <w:pPr>
        <w:numPr>
          <w:ilvl w:val="0"/>
          <w:numId w:val="0"/>
        </w:numPr>
        <w:rPr>
          <w:rFonts w:hint="eastAsia"/>
          <w:b/>
          <w:bCs/>
          <w:lang w:val="en-US" w:eastAsia="zh"/>
          <w:woUserID w:val="1"/>
        </w:rPr>
      </w:pPr>
      <w:r>
        <w:rPr>
          <w:rFonts w:hint="eastAsia"/>
          <w:b/>
          <w:bCs/>
          <w:lang w:val="en-US" w:eastAsia="zh"/>
          <w:woUserID w:val="1"/>
        </w:rPr>
        <w:t>1. O-DU产生网络状态</w:t>
      </w:r>
    </w:p>
    <w:p w14:paraId="726D1EA2">
      <w:pPr>
        <w:numPr>
          <w:ilvl w:val="0"/>
          <w:numId w:val="0"/>
        </w:numPr>
        <w:rPr>
          <w:rFonts w:hint="eastAsia"/>
          <w:b w:val="0"/>
          <w:bCs w:val="0"/>
          <w:lang w:val="en-US" w:eastAsia="zh"/>
          <w:woUserID w:val="1"/>
        </w:rPr>
      </w:pPr>
      <w:r>
        <w:rPr>
          <w:rFonts w:hint="eastAsia"/>
          <w:b w:val="0"/>
          <w:bCs w:val="0"/>
          <w:lang w:val="en-US" w:eastAsia="zh"/>
          <w:woUserID w:val="1"/>
        </w:rPr>
        <w:t xml:space="preserve">O-DU中的MAC调度和队列运行后，可以形成：各切片流量、当前资源使用情况、上一窗口的实际时延、每个切片在总流量中的占比。 </w:t>
      </w:r>
    </w:p>
    <w:p w14:paraId="027CF6A3">
      <w:pPr>
        <w:numPr>
          <w:ilvl w:val="0"/>
          <w:numId w:val="0"/>
        </w:numPr>
        <w:rPr>
          <w:rFonts w:hint="eastAsia"/>
          <w:b w:val="0"/>
          <w:bCs w:val="0"/>
          <w:lang w:val="en-US" w:eastAsia="zh"/>
          <w:woUserID w:val="1"/>
        </w:rPr>
      </w:pPr>
      <w:r>
        <w:rPr>
          <w:rFonts w:hint="eastAsia"/>
          <w:b w:val="0"/>
          <w:bCs w:val="0"/>
          <w:lang w:val="en-US" w:eastAsia="zh"/>
          <w:woUserID w:val="1"/>
        </w:rPr>
        <w:t>这些状态通过E2提供给Near-RT RIC。</w:t>
      </w:r>
    </w:p>
    <w:p w14:paraId="443F4A83">
      <w:pPr>
        <w:numPr>
          <w:ilvl w:val="0"/>
          <w:numId w:val="0"/>
        </w:numPr>
        <w:rPr>
          <w:rFonts w:hint="eastAsia"/>
          <w:b/>
          <w:bCs/>
          <w:lang w:val="en-US" w:eastAsia="zh"/>
          <w:woUserID w:val="1"/>
        </w:rPr>
      </w:pPr>
      <w:r>
        <w:rPr>
          <w:rFonts w:hint="eastAsia"/>
          <w:b/>
          <w:bCs/>
          <w:lang w:val="en-US" w:eastAsia="zh"/>
          <w:woUserID w:val="1"/>
        </w:rPr>
        <w:t>2. SafeSlice生成候选动作</w:t>
      </w:r>
    </w:p>
    <w:p w14:paraId="66586FF6">
      <w:pPr>
        <w:numPr>
          <w:ilvl w:val="0"/>
          <w:numId w:val="0"/>
        </w:numPr>
        <w:rPr>
          <w:rFonts w:hint="eastAsia"/>
          <w:b w:val="0"/>
          <w:bCs w:val="0"/>
          <w:lang w:val="en-US" w:eastAsia="zh"/>
          <w:woUserID w:val="1"/>
        </w:rPr>
      </w:pPr>
      <w:r>
        <w:rPr>
          <w:rFonts w:hint="eastAsia"/>
          <w:b w:val="0"/>
          <w:bCs w:val="0"/>
          <w:lang w:val="en-US" w:eastAsia="zh"/>
          <w:woUserID w:val="1"/>
        </w:rPr>
        <w:t>Near-RT RIC中的DRL策略提出：视频40%，语音30%，VR30%</w:t>
      </w:r>
    </w:p>
    <w:p w14:paraId="63FF5455">
      <w:pPr>
        <w:numPr>
          <w:ilvl w:val="0"/>
          <w:numId w:val="0"/>
        </w:numPr>
        <w:rPr>
          <w:rFonts w:hint="eastAsia"/>
          <w:b w:val="0"/>
          <w:bCs w:val="0"/>
          <w:lang w:val="en-US" w:eastAsia="zh"/>
          <w:woUserID w:val="1"/>
        </w:rPr>
      </w:pPr>
      <w:r>
        <w:rPr>
          <w:rFonts w:hint="eastAsia"/>
          <w:b w:val="0"/>
          <w:bCs w:val="0"/>
          <w:lang w:val="en-US" w:eastAsia="zh"/>
          <w:woUserID w:val="1"/>
        </w:rPr>
        <w:t>意思是未来一个切片窗口内，三类切片分别获得多少无线资源。</w:t>
      </w:r>
    </w:p>
    <w:p w14:paraId="19078AF2">
      <w:pPr>
        <w:numPr>
          <w:ilvl w:val="0"/>
          <w:numId w:val="0"/>
        </w:numPr>
        <w:rPr>
          <w:rFonts w:hint="eastAsia"/>
          <w:b/>
          <w:bCs/>
          <w:lang w:val="en-US" w:eastAsia="zh"/>
          <w:woUserID w:val="1"/>
        </w:rPr>
      </w:pPr>
      <w:r>
        <w:rPr>
          <w:rFonts w:hint="eastAsia"/>
          <w:b/>
          <w:bCs/>
          <w:lang w:val="en-US" w:eastAsia="zh"/>
          <w:woUserID w:val="1"/>
        </w:rPr>
        <w:t>3. 安全层预测动作后果</w:t>
      </w:r>
    </w:p>
    <w:p w14:paraId="41883889">
      <w:pPr>
        <w:numPr>
          <w:ilvl w:val="0"/>
          <w:numId w:val="0"/>
        </w:numPr>
        <w:rPr>
          <w:rFonts w:hint="eastAsia"/>
          <w:b w:val="0"/>
          <w:bCs w:val="0"/>
          <w:lang w:val="en-US" w:eastAsia="zh"/>
          <w:woUserID w:val="1"/>
        </w:rPr>
      </w:pPr>
      <w:r>
        <w:rPr>
          <w:rFonts w:hint="eastAsia"/>
          <w:b w:val="0"/>
          <w:bCs w:val="0"/>
          <w:lang w:val="en-US" w:eastAsia="zh"/>
          <w:woUserID w:val="1"/>
        </w:rPr>
        <w:t>SafeSlice的</w:t>
      </w:r>
      <w:r>
        <w:rPr>
          <w:rFonts w:hint="eastAsia"/>
          <w:b/>
          <w:bCs/>
          <w:lang w:val="en-US" w:eastAsia="zh"/>
          <w:woUserID w:val="1"/>
        </w:rPr>
        <w:t>XGBoost模型</w:t>
      </w:r>
      <w:r>
        <w:rPr>
          <w:rFonts w:hint="eastAsia"/>
          <w:b w:val="0"/>
          <w:bCs w:val="0"/>
          <w:lang w:val="en-US" w:eastAsia="zh"/>
          <w:woUserID w:val="1"/>
        </w:rPr>
        <w:t>根据：</w:t>
      </w:r>
      <w:r>
        <w:rPr>
          <w:rFonts w:hint="eastAsia"/>
          <w:b/>
          <w:bCs/>
          <w:highlight w:val="yellow"/>
          <w:lang w:val="en-US" w:eastAsia="zh"/>
          <w:woUserID w:val="1"/>
        </w:rPr>
        <w:t>当前流量状态+候选PRB分配+上一窗口时延</w:t>
      </w:r>
      <w:r>
        <w:rPr>
          <w:rFonts w:hint="eastAsia"/>
          <w:b/>
          <w:bCs/>
          <w:lang w:val="en-US" w:eastAsia="zh"/>
          <w:woUserID w:val="1"/>
        </w:rPr>
        <w:t>预测执行动作后的VR平均时延</w:t>
      </w:r>
      <w:r>
        <w:rPr>
          <w:rFonts w:hint="eastAsia"/>
          <w:b w:val="0"/>
          <w:bCs w:val="0"/>
          <w:lang w:val="en-US" w:eastAsia="zh"/>
          <w:woUserID w:val="1"/>
        </w:rPr>
        <w:t>。</w:t>
      </w:r>
    </w:p>
    <w:p w14:paraId="6DFCFDDE">
      <w:pPr>
        <w:numPr>
          <w:ilvl w:val="0"/>
          <w:numId w:val="0"/>
        </w:numPr>
        <w:rPr>
          <w:rFonts w:hint="eastAsia"/>
          <w:b w:val="0"/>
          <w:bCs w:val="0"/>
          <w:lang w:val="en-US" w:eastAsia="zh"/>
          <w:woUserID w:val="1"/>
        </w:rPr>
      </w:pPr>
      <w:r>
        <w:rPr>
          <w:rFonts w:hint="eastAsia"/>
          <w:b w:val="0"/>
          <w:bCs w:val="0"/>
          <w:lang w:val="en-US" w:eastAsia="zh"/>
          <w:woUserID w:val="1"/>
        </w:rPr>
        <w:t>假设预测结果是14 ms，而SLA门限是10 ms，那么原动作被判定为不安全。</w:t>
      </w:r>
    </w:p>
    <w:p w14:paraId="66F4D205">
      <w:pPr>
        <w:numPr>
          <w:ilvl w:val="0"/>
          <w:numId w:val="0"/>
        </w:numPr>
        <w:rPr>
          <w:rFonts w:hint="eastAsia"/>
          <w:b/>
          <w:bCs/>
          <w:lang w:val="en-US" w:eastAsia="zh"/>
          <w:woUserID w:val="1"/>
        </w:rPr>
      </w:pPr>
      <w:r>
        <w:rPr>
          <w:rFonts w:hint="eastAsia"/>
          <w:b/>
          <w:bCs/>
          <w:lang w:val="en-US" w:eastAsia="zh"/>
          <w:woUserID w:val="1"/>
        </w:rPr>
        <w:t>4. SafeSlice替换动作</w:t>
      </w:r>
    </w:p>
    <w:p w14:paraId="76648FB6">
      <w:pPr>
        <w:numPr>
          <w:ilvl w:val="0"/>
          <w:numId w:val="0"/>
        </w:numPr>
        <w:rPr>
          <w:rFonts w:hint="eastAsia"/>
          <w:b w:val="0"/>
          <w:bCs w:val="0"/>
          <w:lang w:val="en-US" w:eastAsia="zh"/>
          <w:woUserID w:val="1"/>
        </w:rPr>
      </w:pPr>
      <w:r>
        <w:rPr>
          <w:rFonts w:hint="eastAsia"/>
          <w:b w:val="0"/>
          <w:bCs w:val="0"/>
          <w:lang w:val="en-US" w:eastAsia="zh"/>
          <w:woUserID w:val="1"/>
        </w:rPr>
        <w:t>安全层找到另一个方案：视频35%，语音20%，VR45%</w:t>
      </w:r>
    </w:p>
    <w:p w14:paraId="0CE23660">
      <w:pPr>
        <w:numPr>
          <w:ilvl w:val="0"/>
          <w:numId w:val="0"/>
        </w:numPr>
        <w:rPr>
          <w:rFonts w:hint="eastAsia"/>
          <w:b w:val="0"/>
          <w:bCs w:val="0"/>
          <w:lang w:val="en-US" w:eastAsia="zh"/>
          <w:woUserID w:val="1"/>
        </w:rPr>
      </w:pPr>
      <w:r>
        <w:rPr>
          <w:rFonts w:hint="eastAsia"/>
          <w:b w:val="0"/>
          <w:bCs w:val="0"/>
          <w:lang w:val="en-US" w:eastAsia="zh"/>
          <w:woUserID w:val="1"/>
        </w:rPr>
        <w:t>预测VR时延为9 ms，因此选择这个安全动作。</w:t>
      </w:r>
    </w:p>
    <w:p w14:paraId="64FD723C">
      <w:pPr>
        <w:numPr>
          <w:ilvl w:val="0"/>
          <w:numId w:val="0"/>
        </w:numPr>
        <w:rPr>
          <w:rFonts w:hint="eastAsia"/>
          <w:b/>
          <w:bCs/>
          <w:lang w:val="en-US" w:eastAsia="zh"/>
          <w:woUserID w:val="1"/>
        </w:rPr>
      </w:pPr>
      <w:r>
        <w:rPr>
          <w:rFonts w:hint="eastAsia"/>
          <w:b/>
          <w:bCs/>
          <w:lang w:val="en-US" w:eastAsia="zh"/>
          <w:woUserID w:val="1"/>
        </w:rPr>
        <w:t>5. O-DU真正执行</w:t>
      </w:r>
    </w:p>
    <w:p w14:paraId="031F9EB9">
      <w:pPr>
        <w:numPr>
          <w:ilvl w:val="0"/>
          <w:numId w:val="0"/>
        </w:numPr>
        <w:rPr>
          <w:rFonts w:hint="eastAsia"/>
          <w:b w:val="0"/>
          <w:bCs w:val="0"/>
          <w:lang w:val="en-US" w:eastAsia="zh"/>
          <w:woUserID w:val="1"/>
        </w:rPr>
      </w:pPr>
      <w:r>
        <w:rPr>
          <w:rFonts w:hint="eastAsia"/>
          <w:b w:val="0"/>
          <w:bCs w:val="0"/>
          <w:lang w:val="en-US" w:eastAsia="zh"/>
          <w:woUserID w:val="1"/>
        </w:rPr>
        <w:t>最终动作通过E2发给O-DU。</w:t>
      </w:r>
    </w:p>
    <w:p w14:paraId="57A7BEDC">
      <w:pPr>
        <w:numPr>
          <w:ilvl w:val="0"/>
          <w:numId w:val="0"/>
        </w:numPr>
        <w:rPr>
          <w:rFonts w:hint="eastAsia"/>
          <w:b w:val="0"/>
          <w:bCs w:val="0"/>
          <w:lang w:val="en-US" w:eastAsia="zh"/>
          <w:woUserID w:val="1"/>
        </w:rPr>
      </w:pPr>
      <w:r>
        <w:rPr>
          <w:rFonts w:hint="eastAsia"/>
          <w:b w:val="0"/>
          <w:bCs w:val="0"/>
          <w:lang w:val="en-US" w:eastAsia="zh"/>
          <w:woUserID w:val="1"/>
        </w:rPr>
        <w:t>O-DU中的MAC调度器再具体决定：哪些PRB属于VR切片；切片内部的资源分给哪部手机；每个时隙具体发送哪些数据。</w:t>
      </w:r>
    </w:p>
    <w:p w14:paraId="043ECF77">
      <w:pPr>
        <w:numPr>
          <w:ilvl w:val="0"/>
          <w:numId w:val="0"/>
        </w:numPr>
        <w:rPr>
          <w:rFonts w:hint="default"/>
          <w:lang w:val="en-US" w:eastAsia="zh"/>
          <w:woUserID w:val="1"/>
        </w:rPr>
      </w:pPr>
      <w:r>
        <w:rPr>
          <w:rFonts w:hint="default"/>
          <w:b/>
          <w:bCs/>
          <w:lang w:val="en-US" w:eastAsia="zh"/>
          <w:woUserID w:val="1"/>
        </w:rPr>
        <w:t>SafeSlice在RIC侧做决策和安全检查，O-DU在基站侧真正执行资源分配，手机最终承受时延和吞吐量结果</w:t>
      </w:r>
      <w:r>
        <w:rPr>
          <w:rFonts w:hint="default"/>
          <w:lang w:val="en-US" w:eastAsia="zh"/>
          <w:woUserID w:val="1"/>
        </w:rPr>
        <w:t>。</w:t>
      </w:r>
    </w:p>
    <w:p w14:paraId="180542FF">
      <w:pPr>
        <w:numPr>
          <w:ilvl w:val="0"/>
          <w:numId w:val="0"/>
        </w:numPr>
        <w:rPr>
          <w:rFonts w:hint="default"/>
          <w:lang w:val="en-US" w:eastAsia="zh"/>
          <w:woUserID w:val="1"/>
        </w:rPr>
      </w:pPr>
      <w:r>
        <w:rPr>
          <w:rFonts w:hint="default"/>
          <w:lang w:val="en-US" w:eastAsia="zh"/>
          <w:woUserID w:val="1"/>
        </w:rPr>
        <w:t>手机产生业务流量→基站形成队列→SafeSlice调整切片PRB配额→基站调度手机数据→手机体验到新的时延</w:t>
      </w:r>
    </w:p>
    <w:p w14:paraId="21CE3C6A">
      <w:pPr>
        <w:numPr>
          <w:ilvl w:val="0"/>
          <w:numId w:val="0"/>
        </w:numPr>
        <w:rPr>
          <w:rFonts w:hint="default"/>
          <w:lang w:val="en-US" w:eastAsia="zh"/>
          <w:woUserID w:val="1"/>
        </w:rPr>
      </w:pPr>
      <w:r>
        <w:rPr>
          <w:rFonts w:hint="default"/>
          <w:lang w:val="en-US" w:eastAsia="zh"/>
          <w:woUserID w:val="1"/>
        </w:rPr>
        <w:t>论文虽然写的是</w:t>
      </w:r>
      <w:r>
        <w:rPr>
          <w:rFonts w:hint="eastAsia"/>
          <w:lang w:val="en-US" w:eastAsia="zh"/>
          <w:woUserID w:val="1"/>
        </w:rPr>
        <w:t>“</w:t>
      </w:r>
      <w:r>
        <w:rPr>
          <w:rFonts w:hint="default"/>
          <w:lang w:val="en-US" w:eastAsia="zh"/>
          <w:woUserID w:val="1"/>
        </w:rPr>
        <w:t>用户经历的平均时延</w:t>
      </w:r>
      <w:r>
        <w:rPr>
          <w:rFonts w:hint="eastAsia"/>
          <w:lang w:val="en-US" w:eastAsia="zh"/>
          <w:woUserID w:val="1"/>
        </w:rPr>
        <w:t>”</w:t>
      </w:r>
      <w:r>
        <w:rPr>
          <w:rFonts w:hint="default"/>
          <w:lang w:val="en-US" w:eastAsia="zh"/>
          <w:woUserID w:val="1"/>
        </w:rPr>
        <w:t>，但实验里这个时延主要是根据基站队列和传输过程在仿真环境中计算出来的，不是从真实手机上测量并上报的应用体验时延。</w:t>
      </w:r>
    </w:p>
    <w:p w14:paraId="223540A5">
      <w:pPr>
        <w:pStyle w:val="5"/>
        <w:numPr>
          <w:ilvl w:val="0"/>
          <w:numId w:val="1"/>
        </w:numPr>
        <w:bidi w:val="0"/>
        <w:ind w:left="0" w:leftChars="0" w:firstLine="0" w:firstLineChars="0"/>
        <w:rPr>
          <w:rFonts w:hint="eastAsia" w:ascii="宋体" w:hAnsi="宋体" w:cs="宋体"/>
          <w:lang w:eastAsia="zh"/>
          <w:woUserID w:val="1"/>
        </w:rPr>
      </w:pPr>
      <w:r>
        <w:rPr>
          <w:rFonts w:ascii="宋体" w:hAnsi="宋体" w:eastAsia="宋体" w:cs="宋体"/>
          <w:woUserID w:val="1"/>
        </w:rPr>
        <w:t>用什么模型预测时延</w:t>
      </w:r>
      <w:r>
        <w:rPr>
          <w:rFonts w:hint="eastAsia" w:ascii="宋体" w:hAnsi="宋体" w:cs="宋体"/>
          <w:lang w:eastAsia="zh"/>
          <w:woUserID w:val="1"/>
        </w:rPr>
        <w:t>？</w:t>
      </w:r>
    </w:p>
    <w:p w14:paraId="528DCB39">
      <w:pPr>
        <w:numPr>
          <w:ilvl w:val="0"/>
          <w:numId w:val="0"/>
        </w:numPr>
        <w:ind w:leftChars="0"/>
        <w:rPr>
          <w:rFonts w:hint="eastAsia"/>
          <w:lang w:val="en-US" w:eastAsia="zh"/>
          <w:woUserID w:val="1"/>
        </w:rPr>
      </w:pPr>
      <w:r>
        <w:rPr>
          <w:rFonts w:hint="eastAsia"/>
          <w:lang w:val="en-US" w:eastAsia="zh"/>
          <w:woUserID w:val="1"/>
        </w:rPr>
        <w:t>论文采用的是监督学习回归模型：XGBoost回归器（XGBRegressor）</w:t>
      </w:r>
    </w:p>
    <w:p w14:paraId="0E6D806D">
      <w:pPr>
        <w:numPr>
          <w:ilvl w:val="0"/>
          <w:numId w:val="0"/>
        </w:numPr>
        <w:ind w:leftChars="0"/>
        <w:rPr>
          <w:rFonts w:hint="eastAsia"/>
          <w:lang w:val="en-US" w:eastAsia="zh"/>
          <w:woUserID w:val="1"/>
        </w:rPr>
      </w:pPr>
      <w:r>
        <w:rPr>
          <w:rFonts w:hint="eastAsia"/>
          <w:lang w:val="en-US" w:eastAsia="zh"/>
          <w:woUserID w:val="1"/>
        </w:rPr>
        <w:t>“</w:t>
      </w:r>
      <w:r>
        <w:rPr>
          <w:rFonts w:hint="eastAsia"/>
          <w:b/>
          <w:bCs/>
          <w:lang w:val="en-US" w:eastAsia="zh"/>
          <w:woUserID w:val="1"/>
        </w:rPr>
        <w:t>监督</w:t>
      </w:r>
      <w:r>
        <w:rPr>
          <w:rFonts w:hint="eastAsia"/>
          <w:lang w:val="en-US" w:eastAsia="zh"/>
          <w:woUserID w:val="1"/>
        </w:rPr>
        <w:t>”</w:t>
      </w:r>
      <w:r>
        <w:rPr>
          <w:rFonts w:hint="eastAsia"/>
          <w:b/>
          <w:bCs/>
          <w:lang w:val="en-US" w:eastAsia="zh"/>
          <w:woUserID w:val="1"/>
        </w:rPr>
        <w:t>表示训练数据中有标准答案</w:t>
      </w:r>
      <w:r>
        <w:rPr>
          <w:rFonts w:hint="eastAsia"/>
          <w:lang w:val="en-US" w:eastAsia="zh"/>
          <w:woUserID w:val="1"/>
        </w:rPr>
        <w:t>：</w:t>
      </w:r>
    </w:p>
    <w:p w14:paraId="277BECE5">
      <w:pPr>
        <w:numPr>
          <w:ilvl w:val="0"/>
          <w:numId w:val="0"/>
        </w:numPr>
        <w:ind w:leftChars="0"/>
        <w:rPr>
          <w:rFonts w:hint="eastAsia"/>
          <w:sz w:val="18"/>
          <w:szCs w:val="20"/>
          <w:lang w:val="en-US" w:eastAsia="zh"/>
          <w:woUserID w:val="1"/>
        </w:rPr>
      </w:pPr>
      <w:r>
        <w:rPr>
          <w:rFonts w:hint="eastAsia"/>
          <w:sz w:val="18"/>
          <w:szCs w:val="20"/>
          <w:lang w:val="en-US" w:eastAsia="zh"/>
          <w:woUserID w:val="1"/>
        </w:rPr>
        <w:t>输入：网络状态＋PRB动作＋上一窗口时延</w:t>
      </w:r>
    </w:p>
    <w:p w14:paraId="62D2E152">
      <w:pPr>
        <w:numPr>
          <w:ilvl w:val="0"/>
          <w:numId w:val="0"/>
        </w:numPr>
        <w:ind w:leftChars="0"/>
        <w:rPr>
          <w:rFonts w:hint="eastAsia"/>
          <w:sz w:val="18"/>
          <w:szCs w:val="20"/>
          <w:lang w:val="en-US" w:eastAsia="zh"/>
          <w:woUserID w:val="1"/>
        </w:rPr>
      </w:pPr>
      <w:r>
        <w:rPr>
          <w:rFonts w:hint="eastAsia"/>
          <w:sz w:val="18"/>
          <w:szCs w:val="20"/>
          <w:lang w:val="en-US" w:eastAsia="zh"/>
          <w:woUserID w:val="1"/>
        </w:rPr>
        <w:t>答案：动作执行后的真实平均时延</w:t>
      </w:r>
    </w:p>
    <w:p w14:paraId="0F89022E">
      <w:pPr>
        <w:numPr>
          <w:ilvl w:val="0"/>
          <w:numId w:val="0"/>
        </w:numPr>
        <w:ind w:leftChars="0"/>
        <w:rPr>
          <w:rFonts w:hint="eastAsia"/>
          <w:lang w:val="en-US" w:eastAsia="zh"/>
          <w:woUserID w:val="1"/>
        </w:rPr>
      </w:pPr>
      <w:r>
        <w:rPr>
          <w:rFonts w:hint="eastAsia"/>
          <w:lang w:val="en-US" w:eastAsia="zh"/>
          <w:woUserID w:val="1"/>
        </w:rPr>
        <w:t>“</w:t>
      </w:r>
      <w:r>
        <w:rPr>
          <w:rFonts w:hint="eastAsia"/>
          <w:b/>
          <w:bCs/>
          <w:lang w:val="en-US" w:eastAsia="zh"/>
          <w:woUserID w:val="1"/>
        </w:rPr>
        <w:t>回归</w:t>
      </w:r>
      <w:r>
        <w:rPr>
          <w:rFonts w:hint="eastAsia"/>
          <w:lang w:val="en-US" w:eastAsia="zh"/>
          <w:woUserID w:val="1"/>
        </w:rPr>
        <w:t>”</w:t>
      </w:r>
      <w:r>
        <w:rPr>
          <w:rFonts w:hint="eastAsia"/>
          <w:b/>
          <w:bCs/>
          <w:lang w:val="en-US" w:eastAsia="zh"/>
          <w:woUserID w:val="1"/>
        </w:rPr>
        <w:t>表示它输出连续数值</w:t>
      </w:r>
      <w:r>
        <w:rPr>
          <w:rFonts w:hint="eastAsia"/>
          <w:lang w:val="en-US" w:eastAsia="zh"/>
          <w:woUserID w:val="1"/>
        </w:rPr>
        <w:t>，例如：</w:t>
      </w:r>
    </w:p>
    <w:p w14:paraId="3F30908B">
      <w:pPr>
        <w:numPr>
          <w:ilvl w:val="0"/>
          <w:numId w:val="0"/>
        </w:numPr>
        <w:ind w:leftChars="0"/>
        <w:rPr>
          <w:rFonts w:hint="eastAsia"/>
          <w:lang w:val="en-US" w:eastAsia="zh"/>
          <w:woUserID w:val="1"/>
        </w:rPr>
      </w:pPr>
      <w:r>
        <w:rPr>
          <w:rFonts w:hint="eastAsia"/>
          <w:sz w:val="18"/>
          <w:szCs w:val="20"/>
          <w:lang w:val="en-US" w:eastAsia="zh"/>
          <w:woUserID w:val="1"/>
        </w:rPr>
        <w:t>8.7 ms、11.2 ms、14.6 ms</w:t>
      </w:r>
    </w:p>
    <w:p w14:paraId="6829C3F9">
      <w:pPr>
        <w:numPr>
          <w:ilvl w:val="0"/>
          <w:numId w:val="0"/>
        </w:numPr>
        <w:ind w:leftChars="0"/>
        <w:rPr>
          <w:rFonts w:hint="eastAsia"/>
          <w:lang w:val="en-US" w:eastAsia="zh"/>
          <w:woUserID w:val="1"/>
        </w:rPr>
      </w:pPr>
      <w:r>
        <w:rPr>
          <w:rFonts w:hint="eastAsia"/>
          <w:lang w:val="en-US" w:eastAsia="zh"/>
          <w:woUserID w:val="1"/>
        </w:rPr>
        <w:t>而不是简单输出“安全/不安全”。</w:t>
      </w:r>
    </w:p>
    <w:p w14:paraId="106E7596">
      <w:pPr>
        <w:numPr>
          <w:ilvl w:val="0"/>
          <w:numId w:val="0"/>
        </w:numPr>
        <w:bidi w:val="0"/>
        <w:ind w:leftChars="0"/>
        <w:rPr>
          <w:rFonts w:hint="eastAsia" w:ascii="宋体" w:hAnsi="宋体" w:cs="宋体"/>
          <w:b/>
          <w:bCs/>
          <w:color w:val="0070C0"/>
          <w:lang w:eastAsia="zh"/>
          <w:woUserID w:val="1"/>
        </w:rPr>
      </w:pPr>
      <w:r>
        <w:rPr>
          <w:rFonts w:hint="eastAsia"/>
          <w:b/>
          <w:bCs/>
          <w:color w:val="0070C0"/>
          <w:lang w:val="en-US" w:eastAsia="zh"/>
          <w:woUserID w:val="1"/>
        </w:rPr>
        <w:t>——</w:t>
      </w:r>
      <w:r>
        <w:rPr>
          <w:rFonts w:ascii="宋体" w:hAnsi="宋体" w:eastAsia="宋体" w:cs="宋体"/>
          <w:b/>
          <w:bCs/>
          <w:color w:val="0070C0"/>
          <w:woUserID w:val="1"/>
        </w:rPr>
        <w:t>训练数据怎么产生</w:t>
      </w:r>
      <w:r>
        <w:rPr>
          <w:rFonts w:hint="eastAsia" w:ascii="宋体" w:hAnsi="宋体" w:cs="宋体"/>
          <w:b/>
          <w:bCs/>
          <w:color w:val="0070C0"/>
          <w:lang w:eastAsia="zh"/>
          <w:woUserID w:val="1"/>
        </w:rPr>
        <w:t>？</w:t>
      </w:r>
    </w:p>
    <w:p w14:paraId="7334F1AB">
      <w:pPr>
        <w:numPr>
          <w:ilvl w:val="0"/>
          <w:numId w:val="0"/>
        </w:numPr>
        <w:bidi w:val="0"/>
        <w:ind w:left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论文没有完整的真实O-RAN交互数据，因此采用“</w:t>
      </w:r>
      <w:r>
        <w:rPr>
          <w:rFonts w:hint="default" w:ascii="Times New Roman" w:hAnsi="Times New Roman" w:cs="Times New Roman"/>
          <w:b/>
          <w:bCs/>
          <w:lang w:val="en-US" w:eastAsia="zh"/>
          <w:woUserID w:val="1"/>
        </w:rPr>
        <w:t>引导式域随机化</w:t>
      </w:r>
      <w:r>
        <w:rPr>
          <w:rFonts w:hint="default" w:ascii="Times New Roman" w:hAnsi="Times New Roman" w:cs="Times New Roman"/>
          <w:lang w:val="en-US" w:eastAsia="zh"/>
          <w:woUserID w:val="1"/>
        </w:rPr>
        <w:t>”生成训练样本：</w:t>
      </w:r>
    </w:p>
    <w:p w14:paraId="400E5627">
      <w:pPr>
        <w:numPr>
          <w:ilvl w:val="0"/>
          <w:numId w:val="2"/>
        </w:numPr>
        <w:bidi w:val="0"/>
        <w:ind w:left="420" w:leftChars="0" w:hanging="420" w:firstLine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 xml:space="preserve">VR业务使用真实游戏流量轨迹； </w:t>
      </w:r>
    </w:p>
    <w:p w14:paraId="29E0C717">
      <w:pPr>
        <w:numPr>
          <w:ilvl w:val="0"/>
          <w:numId w:val="2"/>
        </w:numPr>
        <w:bidi w:val="0"/>
        <w:ind w:left="420" w:leftChars="0" w:hanging="420" w:firstLine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视频和VoNR语音使用数学流量模型</w:t>
      </w:r>
      <w:r>
        <w:rPr>
          <w:rFonts w:hint="eastAsia" w:cs="Times New Roman"/>
          <w:lang w:val="en-US" w:eastAsia="zh"/>
          <w:woUserID w:val="1"/>
        </w:rPr>
        <w:t>；</w:t>
      </w:r>
    </w:p>
    <w:p w14:paraId="57F64166">
      <w:pPr>
        <w:numPr>
          <w:ilvl w:val="0"/>
          <w:numId w:val="2"/>
        </w:numPr>
        <w:bidi w:val="0"/>
        <w:ind w:left="420" w:leftChars="0" w:hanging="420" w:firstLine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改变用户数量和业务负载；</w:t>
      </w:r>
    </w:p>
    <w:p w14:paraId="71F25286">
      <w:pPr>
        <w:numPr>
          <w:ilvl w:val="0"/>
          <w:numId w:val="2"/>
        </w:numPr>
        <w:bidi w:val="0"/>
        <w:ind w:left="420" w:leftChars="0" w:hanging="420" w:firstLine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尝试不同的离散PRB分配；</w:t>
      </w:r>
    </w:p>
    <w:p w14:paraId="11F4D0D4">
      <w:pPr>
        <w:numPr>
          <w:ilvl w:val="0"/>
          <w:numId w:val="2"/>
        </w:numPr>
        <w:bidi w:val="0"/>
        <w:ind w:left="420" w:leftChars="0" w:hanging="420" w:firstLine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在虚拟网络中运行一个切片窗口；</w:t>
      </w:r>
    </w:p>
    <w:p w14:paraId="13FC01E1">
      <w:pPr>
        <w:numPr>
          <w:ilvl w:val="0"/>
          <w:numId w:val="2"/>
        </w:numPr>
        <w:bidi w:val="0"/>
        <w:ind w:left="420" w:leftChars="0" w:hanging="420" w:firstLine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 xml:space="preserve">记录执行后的实际平均时延。 </w:t>
      </w:r>
    </w:p>
    <w:p w14:paraId="3D722673">
      <w:pPr>
        <w:numPr>
          <w:ilvl w:val="0"/>
          <w:numId w:val="0"/>
        </w:numPr>
        <w:bidi w:val="0"/>
        <w:ind w:left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w:t>
      </w:r>
      <w:r>
        <w:rPr>
          <w:rFonts w:hint="default" w:ascii="Times New Roman" w:hAnsi="Times New Roman" w:cs="Times New Roman"/>
          <w:b/>
          <w:bCs/>
          <w:lang w:val="en-US" w:eastAsia="zh"/>
          <w:woUserID w:val="1"/>
        </w:rPr>
        <w:t>引导式</w:t>
      </w:r>
      <w:r>
        <w:rPr>
          <w:rFonts w:hint="default" w:ascii="Times New Roman" w:hAnsi="Times New Roman" w:cs="Times New Roman"/>
          <w:lang w:val="en-US" w:eastAsia="zh"/>
          <w:woUserID w:val="1"/>
        </w:rPr>
        <w:t>”的含义是：</w:t>
      </w:r>
      <w:r>
        <w:rPr>
          <w:rFonts w:hint="default" w:ascii="Times New Roman" w:hAnsi="Times New Roman" w:cs="Times New Roman"/>
          <w:b/>
          <w:bCs/>
          <w:lang w:val="en-US" w:eastAsia="zh"/>
          <w:woUserID w:val="1"/>
        </w:rPr>
        <w:t>先用真实轨迹和业务模型确定合理范围，再在这些范围内改变场景，而不是随意生成不现实的数据</w:t>
      </w:r>
      <w:r>
        <w:rPr>
          <w:rFonts w:hint="default" w:ascii="Times New Roman" w:hAnsi="Times New Roman" w:cs="Times New Roman"/>
          <w:lang w:val="en-US" w:eastAsia="zh"/>
          <w:woUserID w:val="1"/>
        </w:rPr>
        <w:t>。</w:t>
      </w:r>
    </w:p>
    <w:p w14:paraId="7E969942">
      <w:pPr>
        <w:numPr>
          <w:ilvl w:val="0"/>
          <w:numId w:val="0"/>
        </w:numPr>
        <w:bidi w:val="0"/>
        <w:ind w:left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最终形成大量：</w:t>
      </w:r>
    </w:p>
    <w:p w14:paraId="0F8D410F">
      <w:pPr>
        <w:numPr>
          <w:ilvl w:val="0"/>
          <w:numId w:val="0"/>
        </w:numPr>
        <w:bidi w:val="0"/>
        <w:ind w:leftChars="0"/>
        <w:rPr>
          <w:rFonts w:hint="default" w:ascii="Times New Roman" w:hAnsi="Times New Roman" w:cs="Times New Roman"/>
          <w:lang w:val="en-US" w:eastAsia="zh"/>
          <w:woUserID w:val="1"/>
        </w:rPr>
      </w:pPr>
      <w:r>
        <w:rPr>
          <w:rFonts w:hint="default" w:ascii="Times New Roman" w:hAnsi="Times New Roman" w:cs="Times New Roman"/>
          <w:b/>
          <w:bCs/>
          <w:lang w:val="en-US" w:eastAsia="zh"/>
          <w:woUserID w:val="1"/>
        </w:rPr>
        <w:t>网络状态＋PRB动作＋上一窗口时延→执行后的实际时延</w:t>
      </w:r>
    </w:p>
    <w:p w14:paraId="274C3E7B">
      <w:pPr>
        <w:numPr>
          <w:ilvl w:val="0"/>
          <w:numId w:val="0"/>
        </w:numPr>
        <w:bidi w:val="0"/>
        <w:ind w:leftChars="0"/>
        <w:rPr>
          <w:rFonts w:hint="default" w:ascii="Times New Roman" w:hAnsi="Times New Roman" w:cs="Times New Roman"/>
          <w:lang w:val="en-US" w:eastAsia="zh"/>
          <w:woUserID w:val="1"/>
        </w:rPr>
      </w:pPr>
      <w:r>
        <w:rPr>
          <w:rFonts w:hint="default" w:ascii="Times New Roman" w:hAnsi="Times New Roman" w:cs="Times New Roman"/>
          <w:lang w:val="en-US" w:eastAsia="zh"/>
          <w:woUserID w:val="1"/>
        </w:rPr>
        <w:t>这样的样本。</w:t>
      </w:r>
    </w:p>
    <w:p w14:paraId="4963B5E8">
      <w:pPr>
        <w:numPr>
          <w:ilvl w:val="0"/>
          <w:numId w:val="0"/>
        </w:numPr>
        <w:bidi w:val="0"/>
        <w:ind w:leftChars="0"/>
        <w:rPr>
          <w:rFonts w:hint="eastAsia" w:ascii="宋体" w:hAnsi="宋体" w:eastAsia="宋体" w:cs="宋体"/>
          <w:b/>
          <w:bCs/>
          <w:color w:val="0070C0"/>
          <w:lang w:val="en-US" w:eastAsia="zh"/>
          <w:woUserID w:val="1"/>
        </w:rPr>
      </w:pPr>
      <w:r>
        <w:rPr>
          <w:rFonts w:hint="eastAsia" w:ascii="宋体" w:hAnsi="宋体" w:cs="宋体"/>
          <w:b/>
          <w:bCs/>
          <w:color w:val="0070C0"/>
          <w:lang w:val="en-US" w:eastAsia="zh"/>
          <w:woUserID w:val="1"/>
        </w:rPr>
        <w:t>——</w:t>
      </w:r>
      <w:r>
        <w:rPr>
          <w:rFonts w:ascii="宋体" w:hAnsi="宋体" w:eastAsia="宋体" w:cs="宋体"/>
          <w:b/>
          <w:bCs/>
          <w:color w:val="0070C0"/>
          <w:woUserID w:val="1"/>
        </w:rPr>
        <w:t>数据以什么形式输入模型</w:t>
      </w:r>
      <w:r>
        <w:rPr>
          <w:rFonts w:hint="eastAsia" w:ascii="宋体" w:hAnsi="宋体" w:cs="宋体"/>
          <w:b/>
          <w:bCs/>
          <w:color w:val="0070C0"/>
          <w:lang w:eastAsia="zh"/>
          <w:woUserID w:val="1"/>
        </w:rPr>
        <w:t>？</w:t>
      </w:r>
    </w:p>
    <w:p w14:paraId="56590097">
      <w:pPr>
        <w:numPr>
          <w:ilvl w:val="0"/>
          <w:numId w:val="0"/>
        </w:numPr>
        <w:ind w:leftChars="0"/>
        <w:rPr>
          <w:rFonts w:hint="eastAsia"/>
          <w:lang w:val="en-US" w:eastAsia="zh"/>
          <w:woUserID w:val="1"/>
        </w:rPr>
      </w:pPr>
      <w:r>
        <w:rPr>
          <w:rFonts w:hint="eastAsia"/>
          <w:lang w:val="en-US" w:eastAsia="zh"/>
          <w:woUserID w:val="1"/>
        </w:rPr>
        <w:t>假设当前三个切片的流量占比是：kappa_t=(0.45,0.15,0.40)</w:t>
      </w:r>
    </w:p>
    <w:p w14:paraId="2403BE70">
      <w:pPr>
        <w:numPr>
          <w:ilvl w:val="0"/>
          <w:numId w:val="0"/>
        </w:numPr>
        <w:ind w:leftChars="0"/>
        <w:rPr>
          <w:rFonts w:hint="eastAsia"/>
          <w:lang w:val="en-US" w:eastAsia="zh"/>
          <w:woUserID w:val="1"/>
        </w:rPr>
      </w:pPr>
      <w:r>
        <w:rPr>
          <w:rFonts w:hint="eastAsia"/>
          <w:lang w:val="en-US" w:eastAsia="zh"/>
          <w:woUserID w:val="1"/>
        </w:rPr>
        <w:t>分别表示：视频45%、语音15%、VR 40%</w:t>
      </w:r>
    </w:p>
    <w:p w14:paraId="53180960">
      <w:pPr>
        <w:numPr>
          <w:ilvl w:val="0"/>
          <w:numId w:val="0"/>
        </w:numPr>
        <w:ind w:leftChars="0"/>
        <w:rPr>
          <w:rFonts w:hint="eastAsia"/>
          <w:lang w:val="en-US" w:eastAsia="zh"/>
          <w:woUserID w:val="1"/>
        </w:rPr>
      </w:pPr>
      <w:r>
        <w:rPr>
          <w:rFonts w:hint="eastAsia"/>
          <w:lang w:val="en-US" w:eastAsia="zh"/>
          <w:woUserID w:val="1"/>
        </w:rPr>
        <w:t>候选PRB分配是：a_t=(0.40,0.30,0.30)</w:t>
      </w:r>
    </w:p>
    <w:p w14:paraId="1DB66CCB">
      <w:pPr>
        <w:numPr>
          <w:ilvl w:val="0"/>
          <w:numId w:val="0"/>
        </w:numPr>
        <w:ind w:leftChars="0"/>
        <w:rPr>
          <w:rFonts w:hint="eastAsia"/>
          <w:lang w:val="en-US" w:eastAsia="zh"/>
          <w:woUserID w:val="1"/>
        </w:rPr>
      </w:pPr>
      <w:r>
        <w:rPr>
          <w:rFonts w:hint="eastAsia"/>
          <w:lang w:val="en-US" w:eastAsia="zh"/>
          <w:woUserID w:val="1"/>
        </w:rPr>
        <w:t>分别表示：视频40%、语音30%、VR 30%</w:t>
      </w:r>
    </w:p>
    <w:p w14:paraId="35C1D334">
      <w:pPr>
        <w:numPr>
          <w:ilvl w:val="0"/>
          <w:numId w:val="0"/>
        </w:numPr>
        <w:ind w:leftChars="0"/>
        <w:rPr>
          <w:rFonts w:hint="eastAsia"/>
          <w:lang w:val="en-US" w:eastAsia="zh"/>
          <w:woUserID w:val="1"/>
        </w:rPr>
      </w:pPr>
      <w:r>
        <w:rPr>
          <w:rFonts w:hint="eastAsia"/>
          <w:lang w:val="en-US" w:eastAsia="zh"/>
          <w:woUserID w:val="1"/>
        </w:rPr>
        <w:t>上一窗口VR平均时延为8 ms，则可以整理成数值向量：</w:t>
      </w:r>
    </w:p>
    <w:p w14:paraId="51E5C72C">
      <w:pPr>
        <w:numPr>
          <w:ilvl w:val="0"/>
          <w:numId w:val="0"/>
        </w:numPr>
        <w:ind w:leftChars="0"/>
        <w:rPr>
          <w:rFonts w:hint="eastAsia"/>
          <w:lang w:val="en-US" w:eastAsia="zh"/>
          <w:woUserID w:val="1"/>
        </w:rPr>
      </w:pPr>
      <w:r>
        <w:rPr>
          <w:rFonts w:hint="eastAsia"/>
          <w:lang w:val="en-US" w:eastAsia="zh"/>
          <w:woUserID w:val="1"/>
        </w:rPr>
        <w:t>x_t= [0.45,0.15,0.40,\ 0.40,0.30,0.30,\ 8.0]</w:t>
      </w:r>
    </w:p>
    <w:p w14:paraId="77BC7F74">
      <w:pPr>
        <w:numPr>
          <w:ilvl w:val="0"/>
          <w:numId w:val="0"/>
        </w:numPr>
        <w:ind w:leftChars="0"/>
        <w:rPr>
          <w:rFonts w:hint="eastAsia"/>
          <w:lang w:val="en-US" w:eastAsia="zh"/>
          <w:woUserID w:val="1"/>
        </w:rPr>
      </w:pPr>
      <w:r>
        <w:rPr>
          <w:rFonts w:hint="eastAsia"/>
          <w:lang w:val="en-US" w:eastAsia="zh"/>
          <w:woUserID w:val="1"/>
        </w:rPr>
        <w:t>如果执行该动作后，VR实际平均时延为14 ms，那么训练标签为：</w:t>
      </w:r>
    </w:p>
    <w:p w14:paraId="4ABE57FB">
      <w:pPr>
        <w:numPr>
          <w:ilvl w:val="0"/>
          <w:numId w:val="0"/>
        </w:numPr>
        <w:ind w:leftChars="0"/>
        <w:rPr>
          <w:rFonts w:hint="eastAsia"/>
          <w:lang w:val="en-US" w:eastAsia="zh"/>
          <w:woUserID w:val="1"/>
        </w:rPr>
      </w:pPr>
      <w:r>
        <w:rPr>
          <w:rFonts w:hint="eastAsia"/>
          <w:lang w:val="en-US" w:eastAsia="zh"/>
          <w:woUserID w:val="1"/>
        </w:rPr>
        <w:t>y_t​=14.0</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55"/>
        <w:gridCol w:w="1379"/>
        <w:gridCol w:w="1755"/>
      </w:tblGrid>
      <w:tr w14:paraId="1B6FBA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C78DD0A">
            <w:pPr>
              <w:numPr>
                <w:ilvl w:val="0"/>
                <w:numId w:val="0"/>
              </w:numPr>
              <w:ind w:leftChars="0"/>
              <w:rPr>
                <w:rFonts w:hint="eastAsia"/>
                <w:lang w:val="en-US" w:eastAsia="zh"/>
                <w:woUserID w:val="1"/>
              </w:rPr>
            </w:pPr>
            <w:r>
              <w:rPr>
                <w:rFonts w:hint="eastAsia"/>
                <w:lang w:val="en-US" w:eastAsia="zh"/>
                <w:woUserID w:val="1"/>
              </w:rPr>
              <w:t>数据</w:t>
            </w:r>
          </w:p>
        </w:tc>
        <w:tc>
          <w:tcPr>
            <w:tcW w:w="0" w:type="auto"/>
            <w:shd w:val="clear" w:color="auto" w:fill="auto"/>
            <w:vAlign w:val="center"/>
          </w:tcPr>
          <w:p w14:paraId="1DB5080F">
            <w:pPr>
              <w:numPr>
                <w:ilvl w:val="0"/>
                <w:numId w:val="0"/>
              </w:numPr>
              <w:ind w:leftChars="0"/>
              <w:rPr>
                <w:rFonts w:hint="eastAsia"/>
                <w:lang w:val="en-US" w:eastAsia="zh"/>
                <w:woUserID w:val="1"/>
              </w:rPr>
            </w:pPr>
            <w:r>
              <w:rPr>
                <w:rFonts w:hint="eastAsia"/>
                <w:lang w:val="en-US" w:eastAsia="zh"/>
                <w:woUserID w:val="1"/>
              </w:rPr>
              <w:t>训练阶段作用</w:t>
            </w:r>
          </w:p>
        </w:tc>
        <w:tc>
          <w:tcPr>
            <w:tcW w:w="0" w:type="auto"/>
            <w:shd w:val="clear" w:color="auto" w:fill="auto"/>
            <w:vAlign w:val="center"/>
          </w:tcPr>
          <w:p w14:paraId="7552E2E6">
            <w:pPr>
              <w:numPr>
                <w:ilvl w:val="0"/>
                <w:numId w:val="0"/>
              </w:numPr>
              <w:ind w:leftChars="0"/>
              <w:rPr>
                <w:rFonts w:hint="eastAsia"/>
                <w:lang w:val="en-US" w:eastAsia="zh"/>
                <w:woUserID w:val="1"/>
              </w:rPr>
            </w:pPr>
            <w:r>
              <w:rPr>
                <w:rFonts w:hint="eastAsia"/>
                <w:lang w:val="en-US" w:eastAsia="zh"/>
                <w:woUserID w:val="1"/>
              </w:rPr>
              <w:t>在线预测阶段作用</w:t>
            </w:r>
          </w:p>
        </w:tc>
      </w:tr>
      <w:tr w14:paraId="061295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EB2B27">
            <w:pPr>
              <w:numPr>
                <w:ilvl w:val="0"/>
                <w:numId w:val="0"/>
              </w:numPr>
              <w:ind w:leftChars="0"/>
              <w:rPr>
                <w:rFonts w:hint="eastAsia"/>
                <w:lang w:val="en-US" w:eastAsia="zh"/>
                <w:woUserID w:val="1"/>
              </w:rPr>
            </w:pPr>
            <w:r>
              <w:rPr>
                <w:rFonts w:hint="eastAsia"/>
                <w:lang w:val="en-US" w:eastAsia="zh"/>
                <w:woUserID w:val="1"/>
              </w:rPr>
              <w:t>当前流量状态</w:t>
            </w:r>
          </w:p>
        </w:tc>
        <w:tc>
          <w:tcPr>
            <w:tcW w:w="0" w:type="auto"/>
            <w:shd w:val="clear" w:color="auto" w:fill="auto"/>
            <w:vAlign w:val="center"/>
          </w:tcPr>
          <w:p w14:paraId="5FECA9F3">
            <w:pPr>
              <w:numPr>
                <w:ilvl w:val="0"/>
                <w:numId w:val="0"/>
              </w:numPr>
              <w:ind w:leftChars="0"/>
              <w:rPr>
                <w:rFonts w:hint="eastAsia"/>
                <w:lang w:val="en-US" w:eastAsia="zh"/>
                <w:woUserID w:val="1"/>
              </w:rPr>
            </w:pPr>
            <w:r>
              <w:rPr>
                <w:rFonts w:hint="eastAsia"/>
                <w:lang w:val="en-US" w:eastAsia="zh"/>
                <w:woUserID w:val="1"/>
              </w:rPr>
              <w:t>输入</w:t>
            </w:r>
          </w:p>
        </w:tc>
        <w:tc>
          <w:tcPr>
            <w:tcW w:w="0" w:type="auto"/>
            <w:shd w:val="clear" w:color="auto" w:fill="auto"/>
            <w:vAlign w:val="center"/>
          </w:tcPr>
          <w:p w14:paraId="023BDE40">
            <w:pPr>
              <w:numPr>
                <w:ilvl w:val="0"/>
                <w:numId w:val="0"/>
              </w:numPr>
              <w:ind w:leftChars="0"/>
              <w:rPr>
                <w:rFonts w:hint="eastAsia"/>
                <w:lang w:val="en-US" w:eastAsia="zh"/>
                <w:woUserID w:val="1"/>
              </w:rPr>
            </w:pPr>
            <w:r>
              <w:rPr>
                <w:rFonts w:hint="eastAsia"/>
                <w:lang w:val="en-US" w:eastAsia="zh"/>
                <w:woUserID w:val="1"/>
              </w:rPr>
              <w:t>输入</w:t>
            </w:r>
          </w:p>
        </w:tc>
      </w:tr>
      <w:tr w14:paraId="6AD69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8BA794">
            <w:pPr>
              <w:numPr>
                <w:ilvl w:val="0"/>
                <w:numId w:val="0"/>
              </w:numPr>
              <w:ind w:leftChars="0"/>
              <w:rPr>
                <w:rFonts w:hint="eastAsia"/>
                <w:lang w:val="en-US" w:eastAsia="zh"/>
                <w:woUserID w:val="1"/>
              </w:rPr>
            </w:pPr>
            <w:r>
              <w:rPr>
                <w:rFonts w:hint="eastAsia"/>
                <w:lang w:val="en-US" w:eastAsia="zh"/>
                <w:woUserID w:val="1"/>
              </w:rPr>
              <w:t>候选PRB动作</w:t>
            </w:r>
          </w:p>
        </w:tc>
        <w:tc>
          <w:tcPr>
            <w:tcW w:w="0" w:type="auto"/>
            <w:shd w:val="clear" w:color="auto" w:fill="auto"/>
            <w:vAlign w:val="center"/>
          </w:tcPr>
          <w:p w14:paraId="14EA1D00">
            <w:pPr>
              <w:numPr>
                <w:ilvl w:val="0"/>
                <w:numId w:val="0"/>
              </w:numPr>
              <w:ind w:leftChars="0"/>
              <w:rPr>
                <w:rFonts w:hint="eastAsia"/>
                <w:lang w:val="en-US" w:eastAsia="zh"/>
                <w:woUserID w:val="1"/>
              </w:rPr>
            </w:pPr>
            <w:r>
              <w:rPr>
                <w:rFonts w:hint="eastAsia"/>
                <w:lang w:val="en-US" w:eastAsia="zh"/>
                <w:woUserID w:val="1"/>
              </w:rPr>
              <w:t>输入</w:t>
            </w:r>
          </w:p>
        </w:tc>
        <w:tc>
          <w:tcPr>
            <w:tcW w:w="0" w:type="auto"/>
            <w:shd w:val="clear" w:color="auto" w:fill="auto"/>
            <w:vAlign w:val="center"/>
          </w:tcPr>
          <w:p w14:paraId="224FDFFB">
            <w:pPr>
              <w:numPr>
                <w:ilvl w:val="0"/>
                <w:numId w:val="0"/>
              </w:numPr>
              <w:ind w:leftChars="0"/>
              <w:rPr>
                <w:rFonts w:hint="eastAsia"/>
                <w:lang w:val="en-US" w:eastAsia="zh"/>
                <w:woUserID w:val="1"/>
              </w:rPr>
            </w:pPr>
            <w:r>
              <w:rPr>
                <w:rFonts w:hint="eastAsia"/>
                <w:lang w:val="en-US" w:eastAsia="zh"/>
                <w:woUserID w:val="1"/>
              </w:rPr>
              <w:t>输入</w:t>
            </w:r>
          </w:p>
        </w:tc>
      </w:tr>
      <w:tr w14:paraId="27BF1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7609F722">
            <w:pPr>
              <w:numPr>
                <w:ilvl w:val="0"/>
                <w:numId w:val="0"/>
              </w:numPr>
              <w:ind w:leftChars="0"/>
              <w:rPr>
                <w:rFonts w:hint="eastAsia"/>
                <w:lang w:val="en-US" w:eastAsia="zh"/>
                <w:woUserID w:val="1"/>
              </w:rPr>
            </w:pPr>
            <w:r>
              <w:rPr>
                <w:rFonts w:hint="eastAsia"/>
                <w:lang w:val="en-US" w:eastAsia="zh"/>
                <w:woUserID w:val="1"/>
              </w:rPr>
              <w:t>上一窗口时延</w:t>
            </w:r>
          </w:p>
        </w:tc>
        <w:tc>
          <w:tcPr>
            <w:tcW w:w="0" w:type="auto"/>
            <w:shd w:val="clear" w:color="auto" w:fill="auto"/>
            <w:vAlign w:val="center"/>
          </w:tcPr>
          <w:p w14:paraId="3B8E1B58">
            <w:pPr>
              <w:numPr>
                <w:ilvl w:val="0"/>
                <w:numId w:val="0"/>
              </w:numPr>
              <w:ind w:leftChars="0"/>
              <w:rPr>
                <w:rFonts w:hint="eastAsia"/>
                <w:lang w:val="en-US" w:eastAsia="zh"/>
                <w:woUserID w:val="1"/>
              </w:rPr>
            </w:pPr>
            <w:r>
              <w:rPr>
                <w:rFonts w:hint="eastAsia"/>
                <w:lang w:val="en-US" w:eastAsia="zh"/>
                <w:woUserID w:val="1"/>
              </w:rPr>
              <w:t>输入</w:t>
            </w:r>
          </w:p>
        </w:tc>
        <w:tc>
          <w:tcPr>
            <w:tcW w:w="0" w:type="auto"/>
            <w:shd w:val="clear" w:color="auto" w:fill="auto"/>
            <w:vAlign w:val="center"/>
          </w:tcPr>
          <w:p w14:paraId="777F759E">
            <w:pPr>
              <w:numPr>
                <w:ilvl w:val="0"/>
                <w:numId w:val="0"/>
              </w:numPr>
              <w:ind w:leftChars="0"/>
              <w:rPr>
                <w:rFonts w:hint="eastAsia"/>
                <w:lang w:val="en-US" w:eastAsia="zh"/>
                <w:woUserID w:val="1"/>
              </w:rPr>
            </w:pPr>
            <w:r>
              <w:rPr>
                <w:rFonts w:hint="eastAsia"/>
                <w:lang w:val="en-US" w:eastAsia="zh"/>
                <w:woUserID w:val="1"/>
              </w:rPr>
              <w:t>输入</w:t>
            </w:r>
          </w:p>
        </w:tc>
      </w:tr>
      <w:tr w14:paraId="2CC05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9615A9">
            <w:pPr>
              <w:numPr>
                <w:ilvl w:val="0"/>
                <w:numId w:val="0"/>
              </w:numPr>
              <w:ind w:leftChars="0"/>
              <w:rPr>
                <w:rFonts w:hint="eastAsia"/>
                <w:lang w:val="en-US" w:eastAsia="zh"/>
                <w:woUserID w:val="1"/>
              </w:rPr>
            </w:pPr>
            <w:r>
              <w:rPr>
                <w:rFonts w:hint="eastAsia"/>
                <w:lang w:val="en-US" w:eastAsia="zh"/>
                <w:woUserID w:val="1"/>
              </w:rPr>
              <w:t>执行后的实际时延</w:t>
            </w:r>
          </w:p>
        </w:tc>
        <w:tc>
          <w:tcPr>
            <w:tcW w:w="0" w:type="auto"/>
            <w:shd w:val="clear" w:color="auto" w:fill="auto"/>
            <w:vAlign w:val="center"/>
          </w:tcPr>
          <w:p w14:paraId="63A54ED2">
            <w:pPr>
              <w:numPr>
                <w:ilvl w:val="0"/>
                <w:numId w:val="0"/>
              </w:numPr>
              <w:ind w:leftChars="0"/>
              <w:rPr>
                <w:rFonts w:hint="eastAsia"/>
                <w:lang w:val="en-US" w:eastAsia="zh"/>
                <w:woUserID w:val="1"/>
              </w:rPr>
            </w:pPr>
            <w:r>
              <w:rPr>
                <w:rFonts w:hint="eastAsia"/>
                <w:lang w:val="en-US" w:eastAsia="zh"/>
                <w:woUserID w:val="1"/>
              </w:rPr>
              <w:t>标准答案/标签</w:t>
            </w:r>
          </w:p>
        </w:tc>
        <w:tc>
          <w:tcPr>
            <w:tcW w:w="0" w:type="auto"/>
            <w:shd w:val="clear" w:color="auto" w:fill="auto"/>
            <w:vAlign w:val="center"/>
          </w:tcPr>
          <w:p w14:paraId="779611D5">
            <w:pPr>
              <w:numPr>
                <w:ilvl w:val="0"/>
                <w:numId w:val="0"/>
              </w:numPr>
              <w:ind w:leftChars="0"/>
              <w:rPr>
                <w:rFonts w:hint="eastAsia"/>
                <w:lang w:val="en-US" w:eastAsia="zh"/>
                <w:woUserID w:val="1"/>
              </w:rPr>
            </w:pPr>
            <w:r>
              <w:rPr>
                <w:rFonts w:hint="eastAsia"/>
                <w:lang w:val="en-US" w:eastAsia="zh"/>
                <w:woUserID w:val="1"/>
              </w:rPr>
              <w:t>未知，由模型预测</w:t>
            </w:r>
          </w:p>
        </w:tc>
      </w:tr>
    </w:tbl>
    <w:p w14:paraId="3A94D63B">
      <w:pPr>
        <w:numPr>
          <w:ilvl w:val="0"/>
          <w:numId w:val="0"/>
        </w:numPr>
        <w:ind w:leftChars="0"/>
        <w:rPr>
          <w:rFonts w:hint="eastAsia"/>
          <w:b/>
          <w:bCs/>
          <w:lang w:val="en-US" w:eastAsia="zh"/>
          <w:woUserID w:val="1"/>
        </w:rPr>
      </w:pPr>
      <w:r>
        <w:rPr>
          <w:rFonts w:hint="eastAsia"/>
          <w:b/>
          <w:bCs/>
          <w:lang w:val="en-US" w:eastAsia="zh"/>
          <w:woUserID w:val="1"/>
        </w:rPr>
        <w:t>执行后的真实时延只在训练时作为答案，在线运行时不能提前知道；在线模型输出的就是对这个未知时延的估计。</w:t>
      </w:r>
    </w:p>
    <w:p w14:paraId="51D7CF3C">
      <w:pPr>
        <w:numPr>
          <w:ilvl w:val="0"/>
          <w:numId w:val="0"/>
        </w:numPr>
        <w:bidi w:val="0"/>
        <w:ind w:leftChars="0"/>
        <w:rPr>
          <w:rFonts w:hint="eastAsia"/>
          <w:b/>
          <w:bCs/>
          <w:lang w:val="en-US" w:eastAsia="zh"/>
          <w:woUserID w:val="1"/>
        </w:rPr>
      </w:pPr>
      <w:r>
        <w:rPr>
          <w:rFonts w:hint="eastAsia"/>
          <w:b/>
          <w:bCs/>
          <w:color w:val="0070C0"/>
          <w:lang w:val="en-US" w:eastAsia="zh"/>
          <w:woUserID w:val="1"/>
        </w:rPr>
        <w:t>——XGBoost是怎么学会预测的？</w:t>
      </w:r>
    </w:p>
    <w:p w14:paraId="2BA653E8">
      <w:pPr>
        <w:numPr>
          <w:ilvl w:val="0"/>
          <w:numId w:val="0"/>
        </w:numPr>
        <w:bidi w:val="0"/>
        <w:ind w:leftChars="0"/>
        <w:rPr>
          <w:rFonts w:hint="eastAsia"/>
          <w:lang w:val="en-US" w:eastAsia="zh"/>
          <w:woUserID w:val="1"/>
        </w:rPr>
      </w:pPr>
      <w:r>
        <w:rPr>
          <w:rFonts w:hint="eastAsia"/>
          <w:lang w:val="en-US" w:eastAsia="zh"/>
          <w:woUserID w:val="1"/>
        </w:rPr>
        <w:t>XGBoost由多棵回归树组成。它先给出一个基础预测，后面的树不断修正前面的误差：</w:t>
      </w:r>
    </w:p>
    <w:p w14:paraId="3BE81019">
      <w:pPr>
        <w:numPr>
          <w:ilvl w:val="0"/>
          <w:numId w:val="0"/>
        </w:numPr>
        <w:bidi w:val="0"/>
        <w:ind w:leftChars="0"/>
        <w:jc w:val="center"/>
        <w:rPr>
          <w:rFonts w:hint="eastAsia"/>
          <w:lang w:val="en-US" w:eastAsia="zh"/>
          <w:woUserID w:val="1"/>
        </w:rPr>
      </w:pPr>
      <w:r>
        <w:rPr>
          <w:rFonts w:hint="eastAsia"/>
          <w:lang w:val="en-US" w:eastAsia="zh"/>
          <w:woUserID w:val="1"/>
        </w:rPr>
        <w:drawing>
          <wp:inline distT="0" distB="0" distL="114300" distR="114300">
            <wp:extent cx="2733675" cy="328295"/>
            <wp:effectExtent l="0" t="0" r="9525"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4"/>
                    <a:stretch>
                      <a:fillRect/>
                    </a:stretch>
                  </pic:blipFill>
                  <pic:spPr>
                    <a:xfrm>
                      <a:off x="0" y="0"/>
                      <a:ext cx="2733675" cy="328295"/>
                    </a:xfrm>
                    <a:prstGeom prst="rect">
                      <a:avLst/>
                    </a:prstGeom>
                  </pic:spPr>
                </pic:pic>
              </a:graphicData>
            </a:graphic>
          </wp:inline>
        </w:drawing>
      </w:r>
    </w:p>
    <w:p w14:paraId="64AE8861">
      <w:pPr>
        <w:numPr>
          <w:ilvl w:val="0"/>
          <w:numId w:val="0"/>
        </w:numPr>
        <w:bidi w:val="0"/>
        <w:ind w:leftChars="0"/>
        <w:rPr>
          <w:rFonts w:hint="eastAsia"/>
          <w:lang w:val="en-US" w:eastAsia="zh"/>
          <w:woUserID w:val="1"/>
        </w:rPr>
      </w:pPr>
      <w:r>
        <w:rPr>
          <w:rFonts w:hint="eastAsia"/>
          <w:lang w:val="en-US" w:eastAsia="zh"/>
          <w:woUserID w:val="1"/>
        </w:rPr>
        <w:t>它可能从数据中学到类似规律：</w:t>
      </w:r>
    </w:p>
    <w:p w14:paraId="03AEA7CB">
      <w:pPr>
        <w:numPr>
          <w:ilvl w:val="0"/>
          <w:numId w:val="0"/>
        </w:numPr>
        <w:bidi w:val="0"/>
        <w:ind w:leftChars="0"/>
        <w:rPr>
          <w:rFonts w:hint="eastAsia"/>
          <w:lang w:val="en-US" w:eastAsia="zh"/>
          <w:woUserID w:val="1"/>
        </w:rPr>
      </w:pPr>
      <w:r>
        <w:rPr>
          <w:rFonts w:hint="eastAsia"/>
          <w:lang w:val="en-US" w:eastAsia="zh"/>
          <w:woUserID w:val="1"/>
        </w:rPr>
        <w:t>VR流量高＋分给VR的PRB少＋上一窗口时延已经较高 → 下一窗口平均时延容易升高</w:t>
      </w:r>
    </w:p>
    <w:p w14:paraId="7207A491">
      <w:pPr>
        <w:numPr>
          <w:ilvl w:val="0"/>
          <w:numId w:val="0"/>
        </w:numPr>
        <w:bidi w:val="0"/>
        <w:ind w:leftChars="0"/>
        <w:rPr>
          <w:rFonts w:hint="eastAsia"/>
          <w:lang w:val="en-US" w:eastAsia="zh"/>
          <w:woUserID w:val="1"/>
        </w:rPr>
      </w:pPr>
      <w:r>
        <w:rPr>
          <w:rFonts w:hint="eastAsia"/>
          <w:lang w:val="en-US" w:eastAsia="zh"/>
          <w:woUserID w:val="1"/>
        </w:rPr>
        <w:t>训练过程中：</w:t>
      </w:r>
    </w:p>
    <w:p w14:paraId="07F193B3">
      <w:pPr>
        <w:numPr>
          <w:ilvl w:val="0"/>
          <w:numId w:val="2"/>
        </w:numPr>
        <w:bidi w:val="0"/>
        <w:ind w:left="420" w:leftChars="0" w:hanging="420" w:firstLineChars="0"/>
        <w:rPr>
          <w:rFonts w:hint="eastAsia"/>
          <w:lang w:val="en-US" w:eastAsia="zh"/>
          <w:woUserID w:val="1"/>
        </w:rPr>
      </w:pPr>
      <w:r>
        <w:rPr>
          <w:rFonts w:hint="eastAsia"/>
          <w:lang w:val="en-US" w:eastAsia="zh"/>
          <w:woUserID w:val="1"/>
        </w:rPr>
        <w:t xml:space="preserve">模型根据输入预测时延； </w:t>
      </w:r>
    </w:p>
    <w:p w14:paraId="0425EA66">
      <w:pPr>
        <w:numPr>
          <w:ilvl w:val="0"/>
          <w:numId w:val="2"/>
        </w:numPr>
        <w:bidi w:val="0"/>
        <w:ind w:left="420" w:leftChars="0" w:hanging="420" w:firstLineChars="0"/>
        <w:rPr>
          <w:rFonts w:hint="eastAsia"/>
          <w:lang w:val="en-US" w:eastAsia="zh"/>
          <w:woUserID w:val="1"/>
        </w:rPr>
      </w:pPr>
      <w:r>
        <w:rPr>
          <w:rFonts w:hint="eastAsia"/>
          <w:lang w:val="en-US" w:eastAsia="zh"/>
          <w:woUserID w:val="1"/>
        </w:rPr>
        <w:t xml:space="preserve">将预测时延与真实时延比较； </w:t>
      </w:r>
    </w:p>
    <w:p w14:paraId="7687E426">
      <w:pPr>
        <w:numPr>
          <w:ilvl w:val="0"/>
          <w:numId w:val="2"/>
        </w:numPr>
        <w:bidi w:val="0"/>
        <w:ind w:left="420" w:leftChars="0" w:hanging="420" w:firstLineChars="0"/>
        <w:rPr>
          <w:rFonts w:hint="eastAsia"/>
          <w:lang w:val="en-US" w:eastAsia="zh"/>
          <w:woUserID w:val="1"/>
        </w:rPr>
      </w:pPr>
      <w:r>
        <w:rPr>
          <w:rFonts w:hint="eastAsia"/>
          <w:lang w:val="en-US" w:eastAsia="zh"/>
          <w:woUserID w:val="1"/>
        </w:rPr>
        <w:t xml:space="preserve">计算平方误差； </w:t>
      </w:r>
    </w:p>
    <w:p w14:paraId="42208AAF">
      <w:pPr>
        <w:numPr>
          <w:ilvl w:val="0"/>
          <w:numId w:val="2"/>
        </w:numPr>
        <w:bidi w:val="0"/>
        <w:ind w:left="420" w:leftChars="0" w:hanging="420" w:firstLineChars="0"/>
        <w:rPr>
          <w:rFonts w:hint="eastAsia"/>
          <w:lang w:val="en-US" w:eastAsia="zh"/>
          <w:woUserID w:val="1"/>
        </w:rPr>
      </w:pPr>
      <w:r>
        <w:rPr>
          <w:rFonts w:hint="eastAsia"/>
          <w:lang w:val="en-US" w:eastAsia="zh"/>
          <w:woUserID w:val="1"/>
        </w:rPr>
        <w:t xml:space="preserve">新增一棵树去纠正已有误差； </w:t>
      </w:r>
    </w:p>
    <w:p w14:paraId="5107180D">
      <w:pPr>
        <w:numPr>
          <w:ilvl w:val="0"/>
          <w:numId w:val="2"/>
        </w:numPr>
        <w:bidi w:val="0"/>
        <w:ind w:left="420" w:leftChars="0" w:hanging="420" w:firstLineChars="0"/>
        <w:rPr>
          <w:rFonts w:hint="eastAsia"/>
          <w:lang w:val="en-US" w:eastAsia="zh"/>
          <w:woUserID w:val="1"/>
        </w:rPr>
      </w:pPr>
      <w:r>
        <w:rPr>
          <w:rFonts w:hint="eastAsia"/>
          <w:lang w:val="en-US" w:eastAsia="zh"/>
          <w:woUserID w:val="1"/>
        </w:rPr>
        <w:t xml:space="preserve">多轮迭代后形成最终模型。 </w:t>
      </w:r>
    </w:p>
    <w:p w14:paraId="2080796B">
      <w:pPr>
        <w:numPr>
          <w:ilvl w:val="0"/>
          <w:numId w:val="0"/>
        </w:numPr>
        <w:bidi w:val="0"/>
        <w:ind w:leftChars="0"/>
        <w:rPr>
          <w:rFonts w:hint="eastAsia"/>
          <w:lang w:val="en-US" w:eastAsia="zh"/>
          <w:woUserID w:val="1"/>
        </w:rPr>
      </w:pPr>
      <w:r>
        <w:rPr>
          <w:rFonts w:hint="eastAsia"/>
          <w:b/>
          <w:bCs/>
          <w:lang w:val="en-US" w:eastAsia="zh"/>
          <w:woUserID w:val="1"/>
        </w:rPr>
        <w:t>它并不理解PRB、队列或VR的通信原理，而是从大量样本中学习统计关系</w:t>
      </w:r>
      <w:r>
        <w:rPr>
          <w:rFonts w:hint="eastAsia"/>
          <w:lang w:val="en-US" w:eastAsia="zh"/>
          <w:woUserID w:val="1"/>
        </w:rPr>
        <w:t>：过去遇到类似状态并执行类似动作时，通常产生了多大时延。</w:t>
      </w:r>
    </w:p>
    <w:p w14:paraId="149AC433">
      <w:pPr>
        <w:numPr>
          <w:ilvl w:val="0"/>
          <w:numId w:val="0"/>
        </w:numPr>
        <w:bidi w:val="0"/>
        <w:ind w:leftChars="0"/>
        <w:rPr>
          <w:rFonts w:hint="eastAsia"/>
          <w:b/>
          <w:bCs/>
          <w:color w:val="0070C0"/>
          <w:lang w:val="en-US" w:eastAsia="zh"/>
          <w:woUserID w:val="1"/>
        </w:rPr>
      </w:pPr>
      <w:r>
        <w:rPr>
          <w:rFonts w:hint="eastAsia"/>
          <w:b/>
          <w:bCs/>
          <w:color w:val="0070C0"/>
          <w:lang w:val="en-US" w:eastAsia="zh"/>
          <w:woUserID w:val="1"/>
        </w:rPr>
        <w:t>——与传统时序预测的区别？</w:t>
      </w:r>
    </w:p>
    <w:p w14:paraId="65011AA0">
      <w:pPr>
        <w:numPr>
          <w:ilvl w:val="0"/>
          <w:numId w:val="0"/>
        </w:numPr>
        <w:bidi w:val="0"/>
        <w:ind w:leftChars="0"/>
        <w:rPr>
          <w:rFonts w:hint="eastAsia"/>
          <w:lang w:val="en-US" w:eastAsia="zh"/>
          <w:woUserID w:val="1"/>
        </w:rPr>
      </w:pPr>
      <w:r>
        <w:rPr>
          <w:rFonts w:hint="eastAsia"/>
          <w:lang w:val="en-US" w:eastAsia="zh"/>
          <w:woUserID w:val="1"/>
        </w:rPr>
        <w:t>传统时序预测回答：</w:t>
      </w:r>
    </w:p>
    <w:p w14:paraId="54DC92A0">
      <w:pPr>
        <w:numPr>
          <w:ilvl w:val="0"/>
          <w:numId w:val="0"/>
        </w:numPr>
        <w:bidi w:val="0"/>
        <w:ind w:leftChars="0"/>
        <w:rPr>
          <w:rFonts w:hint="eastAsia"/>
          <w:lang w:val="en-US" w:eastAsia="zh"/>
          <w:woUserID w:val="1"/>
        </w:rPr>
      </w:pPr>
      <w:r>
        <w:rPr>
          <w:rFonts w:hint="eastAsia"/>
          <w:lang w:val="en-US" w:eastAsia="zh"/>
          <w:woUserID w:val="1"/>
        </w:rPr>
        <w:t>根据过去一段时间的变化，未来自然会发生什么？</w:t>
      </w:r>
    </w:p>
    <w:p w14:paraId="19C217E2">
      <w:pPr>
        <w:numPr>
          <w:ilvl w:val="0"/>
          <w:numId w:val="0"/>
        </w:numPr>
        <w:bidi w:val="0"/>
        <w:ind w:leftChars="0"/>
        <w:rPr>
          <w:rFonts w:hint="eastAsia"/>
          <w:lang w:val="en-US" w:eastAsia="zh"/>
          <w:woUserID w:val="1"/>
        </w:rPr>
      </w:pPr>
      <w:r>
        <w:rPr>
          <w:rFonts w:hint="eastAsia"/>
          <w:lang w:val="en-US" w:eastAsia="zh"/>
          <w:woUserID w:val="1"/>
        </w:rPr>
        <w:t>例如：</w:t>
      </w:r>
    </w:p>
    <w:p w14:paraId="194A377A">
      <w:pPr>
        <w:numPr>
          <w:ilvl w:val="0"/>
          <w:numId w:val="0"/>
        </w:numPr>
        <w:bidi w:val="0"/>
        <w:ind w:leftChars="0"/>
        <w:jc w:val="center"/>
        <w:rPr>
          <w:rFonts w:hint="eastAsia"/>
          <w:lang w:val="en-US" w:eastAsia="zh"/>
          <w:woUserID w:val="1"/>
        </w:rPr>
      </w:pPr>
      <w:r>
        <w:rPr>
          <w:rFonts w:hint="eastAsia"/>
          <w:lang w:val="en-US" w:eastAsia="zh"/>
          <w:woUserID w:val="1"/>
        </w:rPr>
        <w:drawing>
          <wp:inline distT="0" distB="0" distL="114300" distR="114300">
            <wp:extent cx="1232535" cy="255905"/>
            <wp:effectExtent l="0" t="0" r="571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5"/>
                    <a:stretch>
                      <a:fillRect/>
                    </a:stretch>
                  </pic:blipFill>
                  <pic:spPr>
                    <a:xfrm>
                      <a:off x="0" y="0"/>
                      <a:ext cx="1232535" cy="255905"/>
                    </a:xfrm>
                    <a:prstGeom prst="rect">
                      <a:avLst/>
                    </a:prstGeom>
                  </pic:spPr>
                </pic:pic>
              </a:graphicData>
            </a:graphic>
          </wp:inline>
        </w:drawing>
      </w:r>
    </w:p>
    <w:p w14:paraId="76BA744E">
      <w:pPr>
        <w:numPr>
          <w:ilvl w:val="0"/>
          <w:numId w:val="0"/>
        </w:numPr>
        <w:bidi w:val="0"/>
        <w:ind w:leftChars="0"/>
        <w:rPr>
          <w:rFonts w:hint="eastAsia"/>
          <w:lang w:val="en-US" w:eastAsia="zh"/>
          <w:woUserID w:val="1"/>
        </w:rPr>
      </w:pPr>
      <w:r>
        <w:rPr>
          <w:rFonts w:hint="eastAsia"/>
          <w:lang w:val="en-US" w:eastAsia="zh"/>
          <w:woUserID w:val="1"/>
        </w:rPr>
        <w:t>SafeSlice回答：</w:t>
      </w:r>
    </w:p>
    <w:p w14:paraId="7115B2AB">
      <w:pPr>
        <w:numPr>
          <w:ilvl w:val="0"/>
          <w:numId w:val="0"/>
        </w:numPr>
        <w:bidi w:val="0"/>
        <w:ind w:leftChars="0"/>
        <w:rPr>
          <w:rFonts w:hint="eastAsia"/>
          <w:lang w:val="en-US" w:eastAsia="zh"/>
          <w:woUserID w:val="1"/>
        </w:rPr>
      </w:pPr>
      <w:r>
        <w:rPr>
          <w:rFonts w:hint="eastAsia"/>
          <w:lang w:val="en-US" w:eastAsia="zh"/>
          <w:woUserID w:val="1"/>
        </w:rPr>
        <w:t>在当前状态下，如果主动执行某个动作，会产生什么结果？</w:t>
      </w:r>
    </w:p>
    <w:p w14:paraId="277381DF">
      <w:pPr>
        <w:numPr>
          <w:ilvl w:val="0"/>
          <w:numId w:val="0"/>
        </w:numPr>
        <w:bidi w:val="0"/>
        <w:ind w:leftChars="0"/>
        <w:jc w:val="center"/>
        <w:rPr>
          <w:rFonts w:hint="eastAsia"/>
          <w:lang w:val="en-US" w:eastAsia="zh"/>
          <w:woUserID w:val="1"/>
        </w:rPr>
      </w:pPr>
      <w:r>
        <w:rPr>
          <w:rFonts w:hint="eastAsia"/>
          <w:lang w:val="en-US" w:eastAsia="zh"/>
          <w:woUserID w:val="1"/>
        </w:rPr>
        <w:drawing>
          <wp:inline distT="0" distB="0" distL="114300" distR="114300">
            <wp:extent cx="2343785" cy="258445"/>
            <wp:effectExtent l="0" t="0" r="18415"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2343785" cy="258445"/>
                    </a:xfrm>
                    <a:prstGeom prst="rect">
                      <a:avLst/>
                    </a:prstGeom>
                  </pic:spPr>
                </pic:pic>
              </a:graphicData>
            </a:graphic>
          </wp:inline>
        </w:drawing>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755"/>
        <w:gridCol w:w="2595"/>
      </w:tblGrid>
      <w:tr w14:paraId="03EE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2C2828">
            <w:pPr>
              <w:numPr>
                <w:ilvl w:val="0"/>
                <w:numId w:val="0"/>
              </w:numPr>
              <w:bidi w:val="0"/>
              <w:ind w:leftChars="0"/>
              <w:rPr>
                <w:rFonts w:hint="eastAsia"/>
                <w:lang w:val="en-US" w:eastAsia="zh"/>
                <w:woUserID w:val="1"/>
              </w:rPr>
            </w:pPr>
            <w:r>
              <w:rPr>
                <w:rFonts w:hint="eastAsia"/>
                <w:b/>
                <w:bCs/>
                <w:lang w:val="en-US" w:eastAsia="zh"/>
                <w:woUserID w:val="1"/>
              </w:rPr>
              <w:t>时间序列预测</w:t>
            </w:r>
          </w:p>
        </w:tc>
        <w:tc>
          <w:tcPr>
            <w:tcW w:w="0" w:type="auto"/>
            <w:shd w:val="clear" w:color="auto" w:fill="auto"/>
            <w:vAlign w:val="center"/>
          </w:tcPr>
          <w:p w14:paraId="48F83D4F">
            <w:pPr>
              <w:numPr>
                <w:ilvl w:val="0"/>
                <w:numId w:val="0"/>
              </w:numPr>
              <w:bidi w:val="0"/>
              <w:ind w:leftChars="0"/>
              <w:rPr>
                <w:rFonts w:hint="eastAsia"/>
                <w:lang w:val="en-US" w:eastAsia="zh"/>
                <w:woUserID w:val="1"/>
              </w:rPr>
            </w:pPr>
            <w:r>
              <w:rPr>
                <w:rFonts w:hint="eastAsia"/>
                <w:b/>
                <w:bCs/>
                <w:lang w:val="en-US" w:eastAsia="zh"/>
                <w:woUserID w:val="1"/>
              </w:rPr>
              <w:t>SafeSlice动作后果预测</w:t>
            </w:r>
          </w:p>
        </w:tc>
      </w:tr>
      <w:tr w14:paraId="0619D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3144D1">
            <w:pPr>
              <w:numPr>
                <w:ilvl w:val="0"/>
                <w:numId w:val="0"/>
              </w:numPr>
              <w:bidi w:val="0"/>
              <w:ind w:leftChars="0"/>
              <w:rPr>
                <w:rFonts w:hint="eastAsia"/>
                <w:lang w:val="en-US" w:eastAsia="zh"/>
                <w:woUserID w:val="1"/>
              </w:rPr>
            </w:pPr>
            <w:r>
              <w:rPr>
                <w:rFonts w:hint="eastAsia"/>
                <w:lang w:val="en-US" w:eastAsia="zh"/>
                <w:woUserID w:val="1"/>
              </w:rPr>
              <w:t>预测未来自然趋势</w:t>
            </w:r>
          </w:p>
        </w:tc>
        <w:tc>
          <w:tcPr>
            <w:tcW w:w="0" w:type="auto"/>
            <w:shd w:val="clear" w:color="auto" w:fill="auto"/>
            <w:vAlign w:val="center"/>
          </w:tcPr>
          <w:p w14:paraId="500F1DCC">
            <w:pPr>
              <w:numPr>
                <w:ilvl w:val="0"/>
                <w:numId w:val="0"/>
              </w:numPr>
              <w:bidi w:val="0"/>
              <w:ind w:leftChars="0"/>
              <w:rPr>
                <w:rFonts w:hint="eastAsia"/>
                <w:lang w:val="en-US" w:eastAsia="zh"/>
                <w:woUserID w:val="1"/>
              </w:rPr>
            </w:pPr>
            <w:r>
              <w:rPr>
                <w:rFonts w:hint="eastAsia"/>
                <w:lang w:val="en-US" w:eastAsia="zh"/>
                <w:woUserID w:val="1"/>
              </w:rPr>
              <w:t>预测一个动作的后果</w:t>
            </w:r>
          </w:p>
        </w:tc>
      </w:tr>
      <w:tr w14:paraId="6800F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20B132">
            <w:pPr>
              <w:numPr>
                <w:ilvl w:val="0"/>
                <w:numId w:val="0"/>
              </w:numPr>
              <w:bidi w:val="0"/>
              <w:ind w:leftChars="0"/>
              <w:rPr>
                <w:rFonts w:hint="eastAsia"/>
                <w:lang w:val="en-US" w:eastAsia="zh"/>
                <w:woUserID w:val="1"/>
              </w:rPr>
            </w:pPr>
            <w:r>
              <w:rPr>
                <w:rFonts w:hint="eastAsia"/>
                <w:lang w:val="en-US" w:eastAsia="zh"/>
                <w:woUserID w:val="1"/>
              </w:rPr>
              <w:t>主要输入历史序列</w:t>
            </w:r>
          </w:p>
        </w:tc>
        <w:tc>
          <w:tcPr>
            <w:tcW w:w="0" w:type="auto"/>
            <w:shd w:val="clear" w:color="auto" w:fill="auto"/>
            <w:vAlign w:val="center"/>
          </w:tcPr>
          <w:p w14:paraId="2539D97E">
            <w:pPr>
              <w:numPr>
                <w:ilvl w:val="0"/>
                <w:numId w:val="0"/>
              </w:numPr>
              <w:bidi w:val="0"/>
              <w:ind w:leftChars="0"/>
              <w:rPr>
                <w:rFonts w:hint="eastAsia"/>
                <w:lang w:val="en-US" w:eastAsia="zh"/>
                <w:woUserID w:val="1"/>
              </w:rPr>
            </w:pPr>
            <w:r>
              <w:rPr>
                <w:rFonts w:hint="eastAsia"/>
                <w:lang w:val="en-US" w:eastAsia="zh"/>
                <w:woUserID w:val="1"/>
              </w:rPr>
              <w:t>输入当前状态和指定动作</w:t>
            </w:r>
          </w:p>
        </w:tc>
      </w:tr>
      <w:tr w14:paraId="2D8C86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771B295">
            <w:pPr>
              <w:numPr>
                <w:ilvl w:val="0"/>
                <w:numId w:val="0"/>
              </w:numPr>
              <w:bidi w:val="0"/>
              <w:ind w:leftChars="0"/>
              <w:rPr>
                <w:rFonts w:hint="eastAsia"/>
                <w:lang w:val="en-US" w:eastAsia="zh"/>
                <w:woUserID w:val="1"/>
              </w:rPr>
            </w:pPr>
            <w:r>
              <w:rPr>
                <w:rFonts w:hint="eastAsia"/>
                <w:lang w:val="en-US" w:eastAsia="zh"/>
                <w:woUserID w:val="1"/>
              </w:rPr>
              <w:t>通常给出一种未来</w:t>
            </w:r>
          </w:p>
        </w:tc>
        <w:tc>
          <w:tcPr>
            <w:tcW w:w="0" w:type="auto"/>
            <w:shd w:val="clear" w:color="auto" w:fill="auto"/>
            <w:vAlign w:val="center"/>
          </w:tcPr>
          <w:p w14:paraId="5198A155">
            <w:pPr>
              <w:numPr>
                <w:ilvl w:val="0"/>
                <w:numId w:val="0"/>
              </w:numPr>
              <w:bidi w:val="0"/>
              <w:ind w:leftChars="0"/>
              <w:rPr>
                <w:rFonts w:hint="eastAsia"/>
                <w:lang w:val="en-US" w:eastAsia="zh"/>
                <w:woUserID w:val="1"/>
              </w:rPr>
            </w:pPr>
            <w:r>
              <w:rPr>
                <w:rFonts w:hint="eastAsia"/>
                <w:lang w:val="en-US" w:eastAsia="zh"/>
                <w:woUserID w:val="1"/>
              </w:rPr>
              <w:t>每个候选动作对应一个预测</w:t>
            </w:r>
          </w:p>
        </w:tc>
      </w:tr>
      <w:tr w14:paraId="0E773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F3354B">
            <w:pPr>
              <w:numPr>
                <w:ilvl w:val="0"/>
                <w:numId w:val="0"/>
              </w:numPr>
              <w:bidi w:val="0"/>
              <w:ind w:leftChars="0"/>
              <w:rPr>
                <w:rFonts w:hint="eastAsia"/>
                <w:lang w:val="en-US" w:eastAsia="zh"/>
                <w:woUserID w:val="1"/>
              </w:rPr>
            </w:pPr>
            <w:r>
              <w:rPr>
                <w:rFonts w:hint="eastAsia"/>
                <w:lang w:val="en-US" w:eastAsia="zh"/>
                <w:woUserID w:val="1"/>
              </w:rPr>
              <w:t>用于预警和规划</w:t>
            </w:r>
          </w:p>
        </w:tc>
        <w:tc>
          <w:tcPr>
            <w:tcW w:w="0" w:type="auto"/>
            <w:shd w:val="clear" w:color="auto" w:fill="auto"/>
            <w:vAlign w:val="center"/>
          </w:tcPr>
          <w:p w14:paraId="7F8C7FA6">
            <w:pPr>
              <w:numPr>
                <w:ilvl w:val="0"/>
                <w:numId w:val="0"/>
              </w:numPr>
              <w:bidi w:val="0"/>
              <w:ind w:leftChars="0"/>
              <w:rPr>
                <w:rFonts w:hint="eastAsia"/>
                <w:lang w:val="en-US" w:eastAsia="zh"/>
                <w:woUserID w:val="1"/>
              </w:rPr>
            </w:pPr>
            <w:r>
              <w:rPr>
                <w:rFonts w:hint="eastAsia"/>
                <w:lang w:val="en-US" w:eastAsia="zh"/>
                <w:woUserID w:val="1"/>
              </w:rPr>
              <w:t>用于动作筛选和安全控制</w:t>
            </w:r>
          </w:p>
        </w:tc>
      </w:tr>
    </w:tbl>
    <w:p w14:paraId="69DFEC63">
      <w:pPr>
        <w:numPr>
          <w:ilvl w:val="0"/>
          <w:numId w:val="0"/>
        </w:numPr>
        <w:bidi w:val="0"/>
        <w:ind w:leftChars="0"/>
        <w:rPr>
          <w:rFonts w:hint="eastAsia"/>
          <w:lang w:val="en-US" w:eastAsia="zh"/>
          <w:woUserID w:val="1"/>
        </w:rPr>
      </w:pPr>
      <w:r>
        <w:rPr>
          <w:rFonts w:hint="eastAsia"/>
          <w:lang w:val="en-US" w:eastAsia="zh"/>
          <w:woUserID w:val="1"/>
        </w:rPr>
        <w:t>SafeSlice虽然使用上一窗口时延，但没有使用一长段时延序列；候选动作是关键输入。因此更准确地说，它是单步动作后果预测，不是长期时序预测。</w:t>
      </w:r>
    </w:p>
    <w:p w14:paraId="6BAD7204">
      <w:pPr>
        <w:numPr>
          <w:ilvl w:val="0"/>
          <w:numId w:val="0"/>
        </w:numPr>
        <w:bidi w:val="0"/>
        <w:ind w:leftChars="0"/>
        <w:rPr>
          <w:rFonts w:hint="eastAsia"/>
          <w:b/>
          <w:bCs/>
          <w:color w:val="0070C0"/>
          <w:lang w:val="en-US" w:eastAsia="zh"/>
          <w:woUserID w:val="1"/>
        </w:rPr>
      </w:pPr>
      <w:r>
        <w:rPr>
          <w:rFonts w:hint="eastAsia"/>
          <w:b/>
          <w:bCs/>
          <w:color w:val="0070C0"/>
          <w:lang w:val="en-US" w:eastAsia="zh"/>
          <w:woUserID w:val="1"/>
        </w:rPr>
        <w:t>——预测结果的可信度</w:t>
      </w:r>
    </w:p>
    <w:p w14:paraId="2EDB31A1">
      <w:pPr>
        <w:numPr>
          <w:ilvl w:val="0"/>
          <w:numId w:val="0"/>
        </w:numPr>
        <w:bidi w:val="0"/>
        <w:ind w:leftChars="0"/>
        <w:rPr>
          <w:rFonts w:hint="eastAsia"/>
          <w:color w:val="000000"/>
          <w:lang w:val="en-US" w:eastAsia="zh"/>
          <w:woUserID w:val="1"/>
        </w:rPr>
      </w:pPr>
      <w:r>
        <w:rPr>
          <w:rFonts w:hint="eastAsia"/>
          <w:color w:val="000000"/>
          <w:lang w:val="en-US" w:eastAsia="zh"/>
          <w:woUserID w:val="1"/>
        </w:rPr>
        <w:t>论文报告：R</w:t>
      </w:r>
      <w:r>
        <w:rPr>
          <w:rFonts w:hint="eastAsia"/>
          <w:color w:val="000000"/>
          <w:vertAlign w:val="superscript"/>
          <w:lang w:val="en-US" w:eastAsia="zh"/>
          <w:woUserID w:val="1"/>
        </w:rPr>
        <w:t>2</w:t>
      </w:r>
      <w:r>
        <w:rPr>
          <w:rFonts w:hint="eastAsia"/>
          <w:color w:val="000000"/>
          <w:lang w:val="en-US" w:eastAsia="zh"/>
          <w:woUserID w:val="1"/>
        </w:rPr>
        <w:t xml:space="preserve">=0.94、RMSE为4.42 ms </w:t>
      </w:r>
    </w:p>
    <w:p w14:paraId="797D8231">
      <w:pPr>
        <w:numPr>
          <w:ilvl w:val="0"/>
          <w:numId w:val="0"/>
        </w:numPr>
        <w:bidi w:val="0"/>
        <w:ind w:leftChars="0"/>
        <w:rPr>
          <w:rFonts w:hint="eastAsia"/>
          <w:color w:val="000000"/>
          <w:lang w:val="en-US" w:eastAsia="zh"/>
          <w:woUserID w:val="1"/>
        </w:rPr>
      </w:pPr>
      <w:r>
        <w:rPr>
          <w:rFonts w:hint="eastAsia"/>
          <w:color w:val="000000"/>
          <w:lang w:val="en-US" w:eastAsia="zh"/>
          <w:woUserID w:val="1"/>
        </w:rPr>
        <w:t xml:space="preserve">预测时延范围约为0～50 ms。 </w:t>
      </w:r>
    </w:p>
    <w:p w14:paraId="4BA23971">
      <w:pPr>
        <w:numPr>
          <w:ilvl w:val="0"/>
          <w:numId w:val="0"/>
        </w:numPr>
        <w:bidi w:val="0"/>
        <w:ind w:leftChars="0"/>
        <w:rPr>
          <w:rFonts w:hint="eastAsia"/>
          <w:color w:val="000000"/>
          <w:lang w:val="en-US" w:eastAsia="zh"/>
          <w:woUserID w:val="1"/>
        </w:rPr>
      </w:pPr>
      <w:r>
        <w:rPr>
          <w:rFonts w:hint="eastAsia"/>
          <w:color w:val="000000"/>
          <w:lang w:val="en-US" w:eastAsia="zh"/>
          <w:woUserID w:val="1"/>
        </w:rPr>
        <w:t>这说明模型在论文测试数据上的整体拟合效果较好，但不等于每次预测都有94%的可信度。</w:t>
      </w:r>
    </w:p>
    <w:p w14:paraId="24BB3C2E">
      <w:pPr>
        <w:numPr>
          <w:ilvl w:val="0"/>
          <w:numId w:val="0"/>
        </w:numPr>
        <w:bidi w:val="0"/>
        <w:ind w:leftChars="0"/>
        <w:rPr>
          <w:rFonts w:hint="eastAsia"/>
          <w:color w:val="000000"/>
          <w:lang w:val="en-US" w:eastAsia="zh"/>
          <w:woUserID w:val="1"/>
        </w:rPr>
      </w:pPr>
      <w:r>
        <w:rPr>
          <w:rFonts w:hint="eastAsia"/>
          <w:color w:val="000000"/>
          <w:lang w:val="en-US" w:eastAsia="zh"/>
          <w:woUserID w:val="1"/>
        </w:rPr>
        <w:t>其边界包括：</w:t>
      </w:r>
    </w:p>
    <w:p w14:paraId="74D36224">
      <w:pPr>
        <w:numPr>
          <w:ilvl w:val="0"/>
          <w:numId w:val="2"/>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训练和验证主要基于虚拟网络； </w:t>
      </w:r>
    </w:p>
    <w:p w14:paraId="63E24236">
      <w:pPr>
        <w:numPr>
          <w:ilvl w:val="0"/>
          <w:numId w:val="2"/>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RMSE 4.42 ms相对于5 ms或10 ms门限并不小； </w:t>
      </w:r>
    </w:p>
    <w:p w14:paraId="2FFF030B">
      <w:pPr>
        <w:numPr>
          <w:ilvl w:val="0"/>
          <w:numId w:val="2"/>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模型只输出一个预测值，没有预测区间； </w:t>
      </w:r>
    </w:p>
    <w:p w14:paraId="2AF43828">
      <w:pPr>
        <w:numPr>
          <w:ilvl w:val="0"/>
          <w:numId w:val="2"/>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没有给出单次预测的置信度； </w:t>
      </w:r>
    </w:p>
    <w:p w14:paraId="58F7B446">
      <w:pPr>
        <w:numPr>
          <w:ilvl w:val="0"/>
          <w:numId w:val="2"/>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预测的是切片平均时延，可能掩盖部分用户的高时延； </w:t>
      </w:r>
    </w:p>
    <w:p w14:paraId="4DF5888C">
      <w:pPr>
        <w:numPr>
          <w:ilvl w:val="0"/>
          <w:numId w:val="2"/>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输入主要是流量比例和资源动作，没有充分描述SINR、CQI和干扰等无线状态。 </w:t>
      </w:r>
    </w:p>
    <w:p w14:paraId="701A54FC">
      <w:pPr>
        <w:numPr>
          <w:ilvl w:val="0"/>
          <w:numId w:val="0"/>
        </w:numPr>
        <w:bidi w:val="0"/>
        <w:ind w:leftChars="0"/>
        <w:rPr>
          <w:rFonts w:hint="eastAsia"/>
          <w:color w:val="000000"/>
          <w:lang w:val="en-US" w:eastAsia="zh"/>
          <w:woUserID w:val="1"/>
        </w:rPr>
      </w:pPr>
      <w:r>
        <w:rPr>
          <w:rFonts w:hint="eastAsia"/>
          <w:color w:val="000000"/>
          <w:lang w:val="en-US" w:eastAsia="zh"/>
          <w:woUserID w:val="1"/>
        </w:rPr>
        <w:t>因此，更准确的评价是：</w:t>
      </w:r>
    </w:p>
    <w:p w14:paraId="598DF89B">
      <w:pPr>
        <w:numPr>
          <w:ilvl w:val="0"/>
          <w:numId w:val="0"/>
        </w:numPr>
        <w:bidi w:val="0"/>
        <w:ind w:leftChars="0"/>
        <w:rPr>
          <w:rFonts w:hint="eastAsia"/>
          <w:color w:val="000000"/>
          <w:lang w:val="en-US" w:eastAsia="zh"/>
          <w:woUserID w:val="1"/>
        </w:rPr>
      </w:pPr>
      <w:r>
        <w:rPr>
          <w:rFonts w:hint="eastAsia"/>
          <w:b/>
          <w:bCs/>
          <w:color w:val="000000"/>
          <w:lang w:val="en-US" w:eastAsia="zh"/>
          <w:woUserID w:val="1"/>
        </w:rPr>
        <w:t>XGBoost能够在论文实验范围内较好地预测候选PRB动作造成的平均时延，但尚不能提供严格的单次动作安全保证</w:t>
      </w:r>
      <w:r>
        <w:rPr>
          <w:rFonts w:hint="eastAsia"/>
          <w:color w:val="000000"/>
          <w:lang w:val="en-US" w:eastAsia="zh"/>
          <w:woUserID w:val="1"/>
        </w:rPr>
        <w:t>。</w:t>
      </w:r>
    </w:p>
    <w:p w14:paraId="3E5D20D9">
      <w:pPr>
        <w:numPr>
          <w:ilvl w:val="0"/>
          <w:numId w:val="0"/>
        </w:numPr>
        <w:bidi w:val="0"/>
        <w:ind w:leftChars="0"/>
        <w:rPr>
          <w:rFonts w:hint="eastAsia"/>
          <w:color w:val="000000"/>
          <w:lang w:val="en-US" w:eastAsia="zh"/>
          <w:woUserID w:val="1"/>
        </w:rPr>
      </w:pPr>
    </w:p>
    <w:p w14:paraId="42D308BA">
      <w:pPr>
        <w:pStyle w:val="3"/>
        <w:numPr>
          <w:ilvl w:val="0"/>
          <w:numId w:val="0"/>
        </w:numPr>
        <w:bidi w:val="0"/>
        <w:ind w:leftChars="0"/>
        <w:rPr>
          <w:rFonts w:hint="eastAsia"/>
          <w:color w:val="000000"/>
          <w:lang w:val="en-US" w:eastAsia="zh"/>
          <w:woUserID w:val="1"/>
        </w:rPr>
      </w:pPr>
      <w:r>
        <w:rPr>
          <w:rFonts w:hint="eastAsia"/>
          <w:color w:val="000000"/>
          <w:lang w:val="en-US" w:eastAsia="zh"/>
          <w:woUserID w:val="1"/>
        </w:rPr>
        <w:t>2、华为无线数字孪生专利与 SafeSlice：详细总结和对比</w:t>
      </w:r>
    </w:p>
    <w:p w14:paraId="0DA2EFE5">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 xml:space="preserve">华为专利 WO2025010581A1 — </w:t>
      </w:r>
      <w:r>
        <w:rPr>
          <w:rFonts w:hint="eastAsia"/>
          <w:color w:val="000000"/>
          <w:lang w:val="en-US" w:eastAsia="zh"/>
          <w:woUserID w:val="1"/>
        </w:rPr>
        <w:fldChar w:fldCharType="begin"/>
      </w:r>
      <w:r>
        <w:rPr>
          <w:rFonts w:hint="eastAsia"/>
          <w:color w:val="000000"/>
          <w:lang w:val="en-US" w:eastAsia="zh"/>
          <w:woUserID w:val="1"/>
        </w:rPr>
        <w:instrText xml:space="preserve"> HYPERLINK "https://patents.google.com/patent/WO2025010581A1/en?utm_source=chatgpt.com" </w:instrText>
      </w:r>
      <w:r>
        <w:rPr>
          <w:rFonts w:hint="eastAsia"/>
          <w:color w:val="000000"/>
          <w:lang w:val="en-US" w:eastAsia="zh"/>
          <w:woUserID w:val="1"/>
        </w:rPr>
        <w:fldChar w:fldCharType="separate"/>
      </w:r>
      <w:r>
        <w:rPr>
          <w:rFonts w:hint="eastAsia"/>
          <w:color w:val="000000"/>
          <w:lang w:val="en-US" w:eastAsia="zh"/>
          <w:woUserID w:val="1"/>
        </w:rPr>
        <w:t>Attention-based model for wireless digital twin</w:t>
      </w:r>
      <w:r>
        <w:rPr>
          <w:rFonts w:hint="eastAsia"/>
          <w:color w:val="000000"/>
          <w:lang w:val="en-US" w:eastAsia="zh"/>
          <w:woUserID w:val="1"/>
        </w:rPr>
        <w:fldChar w:fldCharType="end"/>
      </w:r>
      <w:r>
        <w:rPr>
          <w:rFonts w:hint="eastAsia"/>
          <w:color w:val="000000"/>
          <w:lang w:val="en-US" w:eastAsia="zh"/>
          <w:woUserID w:val="1"/>
        </w:rPr>
        <w:t>，申请日为 2023 年 7 月 10 日，公开日为 2025 年 1 月 16 日。</w:t>
      </w:r>
    </w:p>
    <w:p w14:paraId="148E82B5">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两者都把</w:t>
      </w:r>
      <w:r>
        <w:rPr>
          <w:rFonts w:hint="eastAsia"/>
          <w:b/>
          <w:bCs/>
          <w:color w:val="000000"/>
          <w:lang w:val="en-US" w:eastAsia="zh"/>
          <w:woUserID w:val="1"/>
        </w:rPr>
        <w:t>“网络状态＋动作”交给模型预测后果</w:t>
      </w:r>
      <w:r>
        <w:rPr>
          <w:rFonts w:hint="eastAsia"/>
          <w:color w:val="000000"/>
          <w:lang w:val="en-US" w:eastAsia="zh"/>
          <w:woUserID w:val="1"/>
        </w:rPr>
        <w:t>，但</w:t>
      </w:r>
      <w:r>
        <w:rPr>
          <w:rFonts w:hint="eastAsia"/>
          <w:b/>
          <w:bCs/>
          <w:color w:val="000000"/>
          <w:lang w:val="en-US" w:eastAsia="zh"/>
          <w:woUserID w:val="1"/>
        </w:rPr>
        <w:t>华为专利重点研究“网络参数变化下，未来业务量或吞吐量会怎样”</w:t>
      </w:r>
      <w:r>
        <w:rPr>
          <w:rFonts w:hint="eastAsia"/>
          <w:color w:val="000000"/>
          <w:lang w:val="en-US" w:eastAsia="zh"/>
          <w:woUserID w:val="1"/>
        </w:rPr>
        <w:t>；</w:t>
      </w:r>
      <w:r>
        <w:rPr>
          <w:rFonts w:hint="eastAsia"/>
          <w:b/>
          <w:bCs/>
          <w:color w:val="000000"/>
          <w:lang w:val="en-US" w:eastAsia="zh"/>
          <w:woUserID w:val="1"/>
        </w:rPr>
        <w:t>SafeSlice 则把“预测的动作后果”接入明确的时延门限，决定这次资源分配动作能不能执行</w:t>
      </w:r>
      <w:r>
        <w:rPr>
          <w:rFonts w:hint="eastAsia"/>
          <w:color w:val="000000"/>
          <w:lang w:val="en-US" w:eastAsia="zh"/>
          <w:woUserID w:val="1"/>
        </w:rPr>
        <w:t>。 因此，把华为专利称为“候选动作效果评估的模型基础”是合适的。</w:t>
      </w:r>
    </w:p>
    <w:p w14:paraId="0BC462BC">
      <w:pPr>
        <w:numPr>
          <w:ilvl w:val="0"/>
          <w:numId w:val="0"/>
        </w:numPr>
        <w:bidi w:val="0"/>
        <w:ind w:leftChars="0"/>
        <w:rPr>
          <w:rFonts w:hint="eastAsia"/>
          <w:color w:val="000000"/>
          <w:lang w:val="en-US" w:eastAsia="zh"/>
          <w:woUserID w:val="1"/>
        </w:rPr>
      </w:pPr>
      <w:r>
        <w:rPr>
          <w:rFonts w:hint="eastAsia"/>
          <w:color w:val="000000"/>
          <w:lang w:val="en-US" w:eastAsia="zh"/>
          <w:woUserID w:val="1"/>
        </w:rPr>
        <w:t>（1）华为专利从头到尾在做什么</w:t>
      </w:r>
    </w:p>
    <w:p w14:paraId="2EA8A6E7">
      <w:pPr>
        <w:numPr>
          <w:ilvl w:val="0"/>
          <w:numId w:val="0"/>
        </w:numPr>
        <w:bidi w:val="0"/>
        <w:ind w:leftChars="0"/>
        <w:rPr>
          <w:rFonts w:hint="eastAsia"/>
          <w:color w:val="000000"/>
          <w:lang w:val="en-US" w:eastAsia="zh"/>
          <w:woUserID w:val="1"/>
        </w:rPr>
      </w:pPr>
      <w:r>
        <w:rPr>
          <w:rFonts w:hint="eastAsia"/>
          <w:color w:val="000000"/>
          <w:lang w:val="en-US" w:eastAsia="zh"/>
          <w:woUserID w:val="1"/>
        </w:rPr>
        <w:t>1. 它要解决的问题</w:t>
      </w:r>
    </w:p>
    <w:p w14:paraId="09A2924F">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网络管理人员准备调整无线网络参数时，希望事先知道：</w:t>
      </w:r>
      <w:r>
        <w:rPr>
          <w:rFonts w:hint="eastAsia"/>
          <w:b/>
          <w:bCs/>
          <w:color w:val="000000"/>
          <w:lang w:val="en-US" w:eastAsia="zh"/>
          <w:woUserID w:val="1"/>
        </w:rPr>
        <w:t>调整后，网络性能可能怎样变化？</w:t>
      </w:r>
      <w:r>
        <w:rPr>
          <w:rFonts w:hint="eastAsia"/>
          <w:color w:val="000000"/>
          <w:lang w:val="en-US" w:eastAsia="zh"/>
          <w:woUserID w:val="1"/>
        </w:rPr>
        <w:t xml:space="preserve"> 要回答这个问题，数字孪生需要学到两种规律：</w:t>
      </w:r>
    </w:p>
    <w:p w14:paraId="2523A8A8">
      <w:pPr>
        <w:numPr>
          <w:ilvl w:val="0"/>
          <w:numId w:val="0"/>
        </w:numPr>
        <w:bidi w:val="0"/>
        <w:ind w:leftChars="0"/>
        <w:rPr>
          <w:rFonts w:hint="eastAsia"/>
          <w:b/>
          <w:bCs/>
          <w:color w:val="000000"/>
          <w:lang w:val="en-US" w:eastAsia="zh"/>
          <w:woUserID w:val="1"/>
        </w:rPr>
      </w:pPr>
      <w:r>
        <w:rPr>
          <w:rFonts w:hint="eastAsia"/>
          <w:b/>
          <w:bCs/>
          <w:color w:val="000000"/>
          <w:lang w:val="en-US" w:eastAsia="zh"/>
          <w:woUserID w:val="1"/>
        </w:rPr>
        <w:t>时间规律：同一天不同小时的业务量、吞吐量会变化；不同天之间也有关联。</w:t>
      </w:r>
    </w:p>
    <w:p w14:paraId="03AA3869">
      <w:pPr>
        <w:numPr>
          <w:ilvl w:val="0"/>
          <w:numId w:val="0"/>
        </w:numPr>
        <w:bidi w:val="0"/>
        <w:ind w:leftChars="0"/>
        <w:rPr>
          <w:rFonts w:hint="eastAsia"/>
          <w:color w:val="000000"/>
          <w:lang w:val="en-US" w:eastAsia="zh"/>
          <w:woUserID w:val="1"/>
        </w:rPr>
      </w:pPr>
      <w:r>
        <w:rPr>
          <w:rFonts w:hint="eastAsia"/>
          <w:b/>
          <w:bCs/>
          <w:color w:val="000000"/>
          <w:lang w:val="en-US" w:eastAsia="zh"/>
          <w:woUserID w:val="1"/>
        </w:rPr>
        <w:t>参数规律：网络采取了什么配置动作，也可能改变后续性能。</w:t>
      </w:r>
    </w:p>
    <w:p w14:paraId="7C734329">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专利认为，已有预测方法对较长时间的变化以及网络参数的影响考虑不足，所以提出</w:t>
      </w:r>
      <w:r>
        <w:rPr>
          <w:rFonts w:hint="eastAsia"/>
          <w:b/>
          <w:bCs/>
          <w:color w:val="000000"/>
          <w:lang w:val="en-US" w:eastAsia="zh"/>
          <w:woUserID w:val="1"/>
        </w:rPr>
        <w:t>同时学习小时尺度和天尺度规律的注意力模型</w:t>
      </w:r>
      <w:r>
        <w:rPr>
          <w:rFonts w:hint="eastAsia"/>
          <w:color w:val="000000"/>
          <w:lang w:val="en-US" w:eastAsia="zh"/>
          <w:woUserID w:val="1"/>
        </w:rPr>
        <w:t>。这里的“数字孪生”可以先理解为依据历史数据建立的网络性能预测软件；专利展示的是其中的预测模型，并非完整复制了真实基站的所有行为。</w:t>
      </w:r>
    </w:p>
    <w:p w14:paraId="785B4B65">
      <w:pPr>
        <w:numPr>
          <w:ilvl w:val="0"/>
          <w:numId w:val="0"/>
        </w:numPr>
        <w:bidi w:val="0"/>
        <w:ind w:leftChars="0"/>
        <w:rPr>
          <w:rFonts w:hint="eastAsia"/>
          <w:color w:val="000000"/>
          <w:lang w:val="en-US" w:eastAsia="zh"/>
          <w:woUserID w:val="1"/>
        </w:rPr>
      </w:pPr>
      <w:r>
        <w:rPr>
          <w:rFonts w:hint="eastAsia"/>
          <w:color w:val="000000"/>
          <w:lang w:val="en-US" w:eastAsia="zh"/>
          <w:woUserID w:val="1"/>
        </w:rPr>
        <w:t>2. 它究竟输入什么、输出什么</w:t>
      </w:r>
    </w:p>
    <w:p w14:paraId="795E77E9">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专利用一组状态—动作对组织历史记录。状态s_i 是某段时间的网络性能，例如一天中 24 个小时各自的吞吐量；动作 a_i 是相应的网络参数。预测第八天时，可以把问题写成：</w:t>
      </w:r>
    </w:p>
    <w:p w14:paraId="2C9281F9">
      <w:pPr>
        <w:numPr>
          <w:ilvl w:val="0"/>
          <w:numId w:val="0"/>
        </w:numPr>
        <w:bidi w:val="0"/>
        <w:ind w:leftChars="0"/>
        <w:jc w:val="center"/>
        <w:rPr>
          <w:rFonts w:hint="eastAsia"/>
          <w:color w:val="000000"/>
          <w:lang w:val="en-US" w:eastAsia="zh"/>
          <w:woUserID w:val="1"/>
        </w:rPr>
      </w:pPr>
      <w:r>
        <w:rPr>
          <w:rFonts w:hint="eastAsia"/>
          <w:color w:val="000000"/>
          <w:lang w:val="en-US" w:eastAsia="zh"/>
          <w:woUserID w:val="1"/>
        </w:rPr>
        <w:drawing>
          <wp:inline distT="0" distB="0" distL="114300" distR="114300">
            <wp:extent cx="2400300" cy="220345"/>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400300" cy="220345"/>
                    </a:xfrm>
                    <a:prstGeom prst="rect">
                      <a:avLst/>
                    </a:prstGeom>
                  </pic:spPr>
                </pic:pic>
              </a:graphicData>
            </a:graphic>
          </wp:inline>
        </w:drawing>
      </w:r>
    </w:p>
    <w:p w14:paraId="52680D73">
      <w:pPr>
        <w:numPr>
          <w:ilvl w:val="0"/>
          <w:numId w:val="0"/>
        </w:numPr>
        <w:bidi w:val="0"/>
        <w:ind w:leftChars="0"/>
        <w:rPr>
          <w:rFonts w:hint="eastAsia"/>
          <w:color w:val="000000"/>
          <w:lang w:val="en-US" w:eastAsia="zh"/>
          <w:woUserID w:val="1"/>
        </w:rPr>
      </w:pPr>
      <w:r>
        <w:rPr>
          <w:rFonts w:hint="eastAsia"/>
          <w:color w:val="000000"/>
          <w:lang w:val="en-US" w:eastAsia="zh"/>
          <w:woUserID w:val="1"/>
        </w:rPr>
        <w:t>意思是：已知前七天的性能和参数，也知道第八天拟采用的参数，预测第八天的性能。 原文的具体示例是</w:t>
      </w:r>
      <w:r>
        <w:rPr>
          <w:rFonts w:hint="eastAsia"/>
          <w:b/>
          <w:bCs/>
          <w:color w:val="000000"/>
          <w:lang w:val="en-US" w:eastAsia="zh"/>
          <w:woUserID w:val="1"/>
        </w:rPr>
        <w:t>预测下一天的逐小时吞吐量或业务量</w:t>
      </w:r>
      <w:r>
        <w:rPr>
          <w:rFonts w:hint="eastAsia"/>
          <w:color w:val="000000"/>
          <w:lang w:val="en-US" w:eastAsia="zh"/>
          <w:woUserID w:val="1"/>
        </w:rPr>
        <w:t>。示例中，一天的 KPI 向量有 24 个值，动作向量有 38 个维度，输入序列长为七天。专利没有把这 38 个维度逐项列成具体的基站参数清单，所以不能直接说它评估的是天线下倾角、发射功率或 PRB 比例中的某一项。</w:t>
      </w:r>
    </w:p>
    <w:p w14:paraId="56E96E9B">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用一个帮助理解、并非专利实验原始数据的例子：假设前七天每天都记录了逐小时小区吞吐量和所用网络参数。现在准备在第八天采用方案 A，模型给出一条第八天的吞吐量曲线；把拟采用参数换成方案 B，便可以再得到另一条曲线。这样做可以比较两个方案的预测效果。但两条预测曲线之差，并不会自动成为“方案 B 一定导致吞吐量增加”的因果证明；尤其当 B 很少出现在训练数据中时，更需要实际验证。</w:t>
      </w:r>
    </w:p>
    <w:p w14:paraId="23C6778D">
      <w:pPr>
        <w:numPr>
          <w:ilvl w:val="0"/>
          <w:numId w:val="0"/>
        </w:numPr>
        <w:bidi w:val="0"/>
        <w:ind w:leftChars="0"/>
        <w:rPr>
          <w:rFonts w:hint="eastAsia"/>
          <w:color w:val="000000"/>
          <w:lang w:val="en-US" w:eastAsia="zh"/>
          <w:woUserID w:val="1"/>
        </w:rPr>
      </w:pPr>
      <w:r>
        <w:rPr>
          <w:rFonts w:hint="eastAsia"/>
          <w:color w:val="000000"/>
          <w:lang w:val="en-US" w:eastAsia="zh"/>
          <w:woUserID w:val="1"/>
        </w:rPr>
        <w:t xml:space="preserve">3. </w:t>
      </w:r>
      <w:r>
        <w:rPr>
          <w:rFonts w:hint="eastAsia"/>
          <w:b/>
          <w:bCs/>
          <w:color w:val="000000"/>
          <w:lang w:val="en-US" w:eastAsia="zh"/>
          <w:woUserID w:val="1"/>
        </w:rPr>
        <w:t>为什么要用两条模型分支</w:t>
      </w:r>
    </w:p>
    <w:p w14:paraId="175B39CC">
      <w:pPr>
        <w:numPr>
          <w:ilvl w:val="0"/>
          <w:numId w:val="0"/>
        </w:numPr>
        <w:bidi w:val="0"/>
        <w:ind w:leftChars="0"/>
        <w:rPr>
          <w:rFonts w:hint="eastAsia"/>
          <w:color w:val="000000"/>
          <w:lang w:val="en-US" w:eastAsia="zh"/>
          <w:woUserID w:val="1"/>
        </w:rPr>
      </w:pPr>
      <w:r>
        <w:rPr>
          <w:rFonts w:hint="eastAsia"/>
          <w:color w:val="000000"/>
          <w:lang w:val="en-US" w:eastAsia="zh"/>
          <w:woUserID w:val="1"/>
        </w:rPr>
        <w:t>图 4 的模型有两条分支：</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935"/>
        <w:gridCol w:w="2582"/>
        <w:gridCol w:w="2879"/>
      </w:tblGrid>
      <w:tr w14:paraId="63B2C7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1721" w:type="pct"/>
            <w:shd w:val="clear"/>
            <w:vAlign w:val="center"/>
          </w:tcPr>
          <w:p w14:paraId="1F41C7B7">
            <w:pPr>
              <w:numPr>
                <w:ilvl w:val="0"/>
                <w:numId w:val="0"/>
              </w:numPr>
              <w:bidi w:val="0"/>
              <w:ind w:leftChars="0"/>
              <w:rPr>
                <w:rFonts w:hint="eastAsia"/>
                <w:color w:val="000000"/>
                <w:lang w:val="en-US" w:eastAsia="zh"/>
                <w:woUserID w:val="1"/>
              </w:rPr>
            </w:pPr>
            <w:r>
              <w:rPr>
                <w:rFonts w:hint="eastAsia"/>
                <w:color w:val="000000"/>
                <w:lang w:val="en-US" w:eastAsia="zh"/>
                <w:woUserID w:val="1"/>
              </w:rPr>
              <w:t>分支</w:t>
            </w:r>
          </w:p>
        </w:tc>
        <w:tc>
          <w:tcPr>
            <w:tcW w:w="1519" w:type="pct"/>
            <w:shd w:val="clear"/>
            <w:vAlign w:val="center"/>
          </w:tcPr>
          <w:p w14:paraId="240DE592">
            <w:pPr>
              <w:numPr>
                <w:ilvl w:val="0"/>
                <w:numId w:val="0"/>
              </w:numPr>
              <w:bidi w:val="0"/>
              <w:ind w:leftChars="0"/>
              <w:rPr>
                <w:rFonts w:hint="eastAsia"/>
                <w:color w:val="000000"/>
                <w:lang w:val="en-US" w:eastAsia="zh"/>
                <w:woUserID w:val="1"/>
              </w:rPr>
            </w:pPr>
            <w:r>
              <w:rPr>
                <w:rFonts w:hint="eastAsia"/>
                <w:color w:val="000000"/>
                <w:lang w:val="en-US" w:eastAsia="zh"/>
                <w:woUserID w:val="1"/>
              </w:rPr>
              <w:t>主要看什么</w:t>
            </w:r>
          </w:p>
        </w:tc>
        <w:tc>
          <w:tcPr>
            <w:tcW w:w="1687" w:type="pct"/>
            <w:shd w:val="clear"/>
            <w:vAlign w:val="center"/>
          </w:tcPr>
          <w:p w14:paraId="4A4E461D">
            <w:pPr>
              <w:numPr>
                <w:ilvl w:val="0"/>
                <w:numId w:val="0"/>
              </w:numPr>
              <w:bidi w:val="0"/>
              <w:ind w:leftChars="0"/>
              <w:rPr>
                <w:rFonts w:hint="eastAsia"/>
                <w:color w:val="000000"/>
                <w:lang w:val="en-US" w:eastAsia="zh"/>
                <w:woUserID w:val="1"/>
              </w:rPr>
            </w:pPr>
            <w:r>
              <w:rPr>
                <w:rFonts w:hint="eastAsia"/>
                <w:color w:val="000000"/>
                <w:lang w:val="en-US" w:eastAsia="zh"/>
                <w:woUserID w:val="1"/>
              </w:rPr>
              <w:t>为什么需要</w:t>
            </w:r>
          </w:p>
        </w:tc>
      </w:tr>
      <w:tr w14:paraId="286F8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21" w:type="pct"/>
            <w:shd w:val="clear"/>
            <w:vAlign w:val="center"/>
          </w:tcPr>
          <w:p w14:paraId="1855602A">
            <w:pPr>
              <w:numPr>
                <w:ilvl w:val="0"/>
                <w:numId w:val="0"/>
              </w:numPr>
              <w:bidi w:val="0"/>
              <w:ind w:leftChars="0"/>
              <w:rPr>
                <w:rFonts w:hint="eastAsia"/>
                <w:color w:val="000000"/>
                <w:lang w:val="en-US" w:eastAsia="zh"/>
                <w:woUserID w:val="1"/>
              </w:rPr>
            </w:pPr>
            <w:r>
              <w:rPr>
                <w:rFonts w:hint="eastAsia"/>
                <w:b/>
                <w:bCs/>
                <w:color w:val="000000"/>
                <w:lang w:val="en-US" w:eastAsia="zh"/>
                <w:woUserID w:val="1"/>
              </w:rPr>
              <w:t>Transformer 编码器</w:t>
            </w:r>
          </w:p>
        </w:tc>
        <w:tc>
          <w:tcPr>
            <w:tcW w:w="1519" w:type="pct"/>
            <w:shd w:val="clear"/>
            <w:vAlign w:val="center"/>
          </w:tcPr>
          <w:p w14:paraId="340F6CFD">
            <w:pPr>
              <w:numPr>
                <w:ilvl w:val="0"/>
                <w:numId w:val="0"/>
              </w:numPr>
              <w:bidi w:val="0"/>
              <w:ind w:leftChars="0"/>
              <w:rPr>
                <w:rFonts w:hint="eastAsia"/>
                <w:color w:val="000000"/>
                <w:lang w:val="en-US" w:eastAsia="zh"/>
                <w:woUserID w:val="1"/>
              </w:rPr>
            </w:pPr>
            <w:r>
              <w:rPr>
                <w:rFonts w:hint="eastAsia"/>
                <w:color w:val="000000"/>
                <w:lang w:val="en-US" w:eastAsia="zh"/>
                <w:woUserID w:val="1"/>
              </w:rPr>
              <w:t>小时尺度的 KPI 变化</w:t>
            </w:r>
          </w:p>
        </w:tc>
        <w:tc>
          <w:tcPr>
            <w:tcW w:w="1687" w:type="pct"/>
            <w:shd w:val="clear"/>
            <w:vAlign w:val="center"/>
          </w:tcPr>
          <w:p w14:paraId="3B51B722">
            <w:pPr>
              <w:numPr>
                <w:ilvl w:val="0"/>
                <w:numId w:val="0"/>
              </w:numPr>
              <w:bidi w:val="0"/>
              <w:ind w:leftChars="0"/>
              <w:rPr>
                <w:rFonts w:hint="eastAsia"/>
                <w:color w:val="000000"/>
                <w:lang w:val="en-US" w:eastAsia="zh"/>
                <w:woUserID w:val="1"/>
              </w:rPr>
            </w:pPr>
            <w:r>
              <w:rPr>
                <w:rFonts w:hint="eastAsia"/>
                <w:color w:val="000000"/>
                <w:lang w:val="en-US" w:eastAsia="zh"/>
                <w:woUserID w:val="1"/>
              </w:rPr>
              <w:t>捕捉一天之内的变化形态</w:t>
            </w:r>
          </w:p>
        </w:tc>
      </w:tr>
      <w:tr w14:paraId="16B529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721" w:type="pct"/>
            <w:shd w:val="clear"/>
            <w:vAlign w:val="center"/>
          </w:tcPr>
          <w:p w14:paraId="3E0A69C2">
            <w:pPr>
              <w:numPr>
                <w:ilvl w:val="0"/>
                <w:numId w:val="0"/>
              </w:numPr>
              <w:bidi w:val="0"/>
              <w:ind w:leftChars="0"/>
              <w:rPr>
                <w:rFonts w:hint="eastAsia"/>
                <w:color w:val="000000"/>
                <w:lang w:val="en-US" w:eastAsia="zh"/>
                <w:woUserID w:val="1"/>
              </w:rPr>
            </w:pPr>
            <w:r>
              <w:rPr>
                <w:rFonts w:hint="eastAsia"/>
                <w:b/>
                <w:bCs/>
                <w:color w:val="000000"/>
                <w:lang w:val="en-US" w:eastAsia="zh"/>
                <w:woUserID w:val="1"/>
              </w:rPr>
              <w:t>AttenInAtten</w:t>
            </w:r>
            <w:r>
              <w:rPr>
                <w:rFonts w:hint="eastAsia"/>
                <w:color w:val="000000"/>
                <w:lang w:val="en-US" w:eastAsia="zh"/>
                <w:woUserID w:val="1"/>
              </w:rPr>
              <w:t>，即“注意力中的注意力”</w:t>
            </w:r>
          </w:p>
        </w:tc>
        <w:tc>
          <w:tcPr>
            <w:tcW w:w="1519" w:type="pct"/>
            <w:shd w:val="clear"/>
            <w:vAlign w:val="center"/>
          </w:tcPr>
          <w:p w14:paraId="65BA72BD">
            <w:pPr>
              <w:numPr>
                <w:ilvl w:val="0"/>
                <w:numId w:val="0"/>
              </w:numPr>
              <w:bidi w:val="0"/>
              <w:ind w:leftChars="0"/>
              <w:rPr>
                <w:rFonts w:hint="eastAsia"/>
                <w:color w:val="000000"/>
                <w:lang w:val="en-US" w:eastAsia="zh"/>
                <w:woUserID w:val="1"/>
              </w:rPr>
            </w:pPr>
            <w:r>
              <w:rPr>
                <w:rFonts w:hint="eastAsia"/>
                <w:color w:val="000000"/>
                <w:lang w:val="en-US" w:eastAsia="zh"/>
                <w:woUserID w:val="1"/>
              </w:rPr>
              <w:t>多天之间的状态、动作及预测任务关系</w:t>
            </w:r>
          </w:p>
        </w:tc>
        <w:tc>
          <w:tcPr>
            <w:tcW w:w="1687" w:type="pct"/>
            <w:shd w:val="clear"/>
            <w:vAlign w:val="center"/>
          </w:tcPr>
          <w:p w14:paraId="6117F9DB">
            <w:pPr>
              <w:numPr>
                <w:ilvl w:val="0"/>
                <w:numId w:val="0"/>
              </w:numPr>
              <w:bidi w:val="0"/>
              <w:ind w:leftChars="0"/>
              <w:rPr>
                <w:rFonts w:hint="eastAsia"/>
                <w:color w:val="000000"/>
                <w:lang w:val="en-US" w:eastAsia="zh"/>
                <w:woUserID w:val="1"/>
              </w:rPr>
            </w:pPr>
            <w:r>
              <w:rPr>
                <w:rFonts w:hint="eastAsia"/>
                <w:color w:val="000000"/>
                <w:lang w:val="en-US" w:eastAsia="zh"/>
                <w:woUserID w:val="1"/>
              </w:rPr>
              <w:t>利用先前各天的规律，预测较远一天的状态</w:t>
            </w:r>
          </w:p>
        </w:tc>
      </w:tr>
    </w:tbl>
    <w:p w14:paraId="3FCD3097">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AttenInAtten 可以这样理解：预测第八天之前，模型也学习“如何用第一天预测第二天”“如何用前两天预测第三天”等较短的子预测任务。第一层注意力形成这些子任务的表示；第二层再参考第八天拟采用的动作，决定哪些历史子任务对预测第八天更有参考价值。随后模型综合两条分支的信息输出 KPI 预测。原文把未来动作作为注意力机制中的 query，把历史状态—动作信息用于形成 key 和 value；这是它强调“对参数变化敏感”的关键设计。</w:t>
      </w:r>
    </w:p>
    <w:p w14:paraId="1D535BEC">
      <w:pPr>
        <w:numPr>
          <w:ilvl w:val="0"/>
          <w:numId w:val="0"/>
        </w:numPr>
        <w:bidi w:val="0"/>
        <w:ind w:leftChars="0"/>
        <w:rPr>
          <w:rFonts w:hint="eastAsia"/>
          <w:color w:val="000000"/>
          <w:lang w:val="en-US" w:eastAsia="zh"/>
          <w:woUserID w:val="1"/>
        </w:rPr>
      </w:pPr>
      <w:r>
        <w:rPr>
          <w:rFonts w:hint="eastAsia"/>
          <w:color w:val="000000"/>
          <w:lang w:val="en-US" w:eastAsia="zh"/>
          <w:woUserID w:val="1"/>
        </w:rPr>
        <w:t>这里别把“注意力”理解成网络在人工判断哪个动作安全。它是模型计算当前预测应更重视哪些历史信息的一种方法。</w:t>
      </w:r>
    </w:p>
    <w:p w14:paraId="18AAB8D7">
      <w:pPr>
        <w:numPr>
          <w:ilvl w:val="0"/>
          <w:numId w:val="0"/>
        </w:numPr>
        <w:bidi w:val="0"/>
        <w:ind w:leftChars="0"/>
        <w:rPr>
          <w:rFonts w:hint="eastAsia"/>
          <w:color w:val="000000"/>
          <w:lang w:val="en-US" w:eastAsia="zh"/>
          <w:woUserID w:val="1"/>
        </w:rPr>
      </w:pPr>
      <w:r>
        <w:rPr>
          <w:rFonts w:hint="eastAsia"/>
          <w:color w:val="000000"/>
          <w:lang w:val="en-US" w:eastAsia="zh"/>
          <w:woUserID w:val="1"/>
        </w:rPr>
        <w:t xml:space="preserve">4. </w:t>
      </w:r>
      <w:r>
        <w:rPr>
          <w:rFonts w:hint="eastAsia"/>
          <w:b/>
          <w:bCs/>
          <w:color w:val="000000"/>
          <w:lang w:val="en-US" w:eastAsia="zh"/>
          <w:woUserID w:val="1"/>
        </w:rPr>
        <w:t>模型放在真实网络的哪里</w:t>
      </w:r>
    </w:p>
    <w:p w14:paraId="616F339C">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专利图 7 把模型放在</w:t>
      </w:r>
      <w:r>
        <w:rPr>
          <w:rFonts w:hint="eastAsia"/>
          <w:b/>
          <w:bCs/>
          <w:color w:val="000000"/>
          <w:lang w:val="en-US" w:eastAsia="zh"/>
          <w:woUserID w:val="1"/>
        </w:rPr>
        <w:t>无线网络数字孪生的软件模型库</w:t>
      </w:r>
      <w:r>
        <w:rPr>
          <w:rFonts w:hint="eastAsia"/>
          <w:color w:val="000000"/>
          <w:lang w:val="en-US" w:eastAsia="zh"/>
          <w:woUserID w:val="1"/>
        </w:rPr>
        <w:t>中。无线网络向数字孪生提供数据；数字孪生提供性能建模和优化能力。图中还画了网络管理节点与基站。按这个架构，预测软件处于网络管理与优化一侧，并不在手机上运行，也不是要求每部手机自行决定基站配置。基站或网络系统才是配置动作最终可能生效的地方。图示是专利提出的应用架构，不能据此认定商用基站已经按图部署。</w:t>
      </w:r>
    </w:p>
    <w:p w14:paraId="7EB68EFC">
      <w:pPr>
        <w:numPr>
          <w:ilvl w:val="0"/>
          <w:numId w:val="0"/>
        </w:numPr>
        <w:bidi w:val="0"/>
        <w:ind w:leftChars="0"/>
        <w:rPr>
          <w:rFonts w:hint="eastAsia"/>
          <w:color w:val="000000"/>
          <w:lang w:val="en-US" w:eastAsia="zh"/>
          <w:woUserID w:val="1"/>
        </w:rPr>
      </w:pPr>
      <w:r>
        <w:rPr>
          <w:rFonts w:hint="eastAsia"/>
          <w:color w:val="000000"/>
          <w:lang w:val="en-US" w:eastAsia="zh"/>
          <w:woUserID w:val="1"/>
        </w:rPr>
        <w:t>5. 实验证明到了什么程度</w:t>
      </w:r>
    </w:p>
    <w:p w14:paraId="54AECBB8">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专利给出的一个实施例用七天历史预测第八天，描述了用 12 天数据训练、随后 3 天测试的设置；报告吞吐量和业务量预测结果，并通过预测曲线与真实曲线比较、误差指标及残差分析说明模型表现。它还给出模型尺寸示例，包括 64 维嵌入和 6 个注意力头。</w:t>
      </w:r>
    </w:p>
    <w:p w14:paraId="392EC71E">
      <w:pPr>
        <w:numPr>
          <w:ilvl w:val="0"/>
          <w:numId w:val="0"/>
        </w:numPr>
        <w:bidi w:val="0"/>
        <w:ind w:leftChars="0" w:firstLine="420" w:firstLineChars="0"/>
        <w:rPr>
          <w:rFonts w:hint="eastAsia"/>
          <w:color w:val="000000"/>
          <w:lang w:val="en-US" w:eastAsia="zh"/>
          <w:woUserID w:val="1"/>
        </w:rPr>
      </w:pPr>
      <w:r>
        <w:rPr>
          <w:rFonts w:hint="eastAsia"/>
          <w:color w:val="000000"/>
          <w:lang w:val="en-US" w:eastAsia="zh"/>
          <w:woUserID w:val="1"/>
        </w:rPr>
        <w:t>这些证据</w:t>
      </w:r>
      <w:r>
        <w:rPr>
          <w:rFonts w:hint="eastAsia"/>
          <w:b/>
          <w:bCs/>
          <w:color w:val="000000"/>
          <w:lang w:val="en-US" w:eastAsia="zh"/>
          <w:woUserID w:val="1"/>
        </w:rPr>
        <w:t>支持“这个模型能在所展示数据上预测 KPI”</w:t>
      </w:r>
      <w:r>
        <w:rPr>
          <w:rFonts w:hint="eastAsia"/>
          <w:color w:val="000000"/>
          <w:lang w:val="en-US" w:eastAsia="zh"/>
          <w:woUserID w:val="1"/>
        </w:rPr>
        <w:t>。专利没有充分交代可供外部复现的原始数据来源、38 维动作各是什么、候选动作在测试数据中的覆盖范围，也没有展示“预测后自动下发配置、再在现网验证安全”的完整闭环。它报告的是预测误差，</w:t>
      </w:r>
      <w:r>
        <w:rPr>
          <w:rFonts w:hint="eastAsia"/>
          <w:b/>
          <w:bCs/>
          <w:color w:val="000000"/>
          <w:lang w:val="en-US" w:eastAsia="zh"/>
          <w:woUserID w:val="1"/>
        </w:rPr>
        <w:t>并未给每次候选动作提供经过校准的安全概率或保守误差上界</w:t>
      </w:r>
      <w:r>
        <w:rPr>
          <w:rFonts w:hint="eastAsia"/>
          <w:color w:val="000000"/>
          <w:lang w:val="en-US" w:eastAsia="zh"/>
          <w:woUserID w:val="1"/>
        </w:rPr>
        <w:t>。因此，不能把“预测曲线看着不错”当成“每次改参都可信”。</w:t>
      </w:r>
    </w:p>
    <w:p w14:paraId="2B93D116">
      <w:pPr>
        <w:numPr>
          <w:ilvl w:val="0"/>
          <w:numId w:val="0"/>
        </w:numPr>
        <w:bidi w:val="0"/>
        <w:ind w:leftChars="0"/>
        <w:rPr>
          <w:rFonts w:hint="eastAsia"/>
          <w:color w:val="000000"/>
          <w:lang w:val="en-US" w:eastAsia="zh"/>
          <w:woUserID w:val="1"/>
        </w:rPr>
      </w:pPr>
      <w:r>
        <w:rPr>
          <w:rFonts w:hint="eastAsia"/>
          <w:color w:val="000000"/>
          <w:lang w:val="en-US" w:eastAsia="zh"/>
          <w:woUserID w:val="1"/>
        </w:rPr>
        <w:t>6. 那它到底怎样“判断动作安全”？</w:t>
      </w:r>
      <w:bookmarkStart w:id="0" w:name="_GoBack"/>
      <w:bookmarkEnd w:id="0"/>
    </w:p>
    <w:p w14:paraId="3C005302">
      <w:pPr>
        <w:numPr>
          <w:ilvl w:val="0"/>
          <w:numId w:val="0"/>
        </w:numPr>
        <w:bidi w:val="0"/>
        <w:ind w:leftChars="0"/>
        <w:rPr>
          <w:rFonts w:hint="eastAsia"/>
          <w:color w:val="000000"/>
          <w:lang w:val="en-US" w:eastAsia="zh"/>
          <w:woUserID w:val="1"/>
        </w:rPr>
      </w:pPr>
      <w:r>
        <w:rPr>
          <w:rFonts w:hint="eastAsia"/>
          <w:color w:val="000000"/>
          <w:lang w:val="en-US" w:eastAsia="zh"/>
          <w:woUserID w:val="1"/>
        </w:rPr>
        <w:t>专利中的模型本身没有完成这一步。 它提供的是：</w:t>
      </w:r>
    </w:p>
    <w:p w14:paraId="338F8D8D">
      <w:pPr>
        <w:numPr>
          <w:ilvl w:val="0"/>
          <w:numId w:val="0"/>
        </w:numPr>
        <w:bidi w:val="0"/>
        <w:ind w:leftChars="0"/>
        <w:rPr>
          <w:rFonts w:hint="eastAsia"/>
          <w:color w:val="000000"/>
          <w:lang w:val="en-US" w:eastAsia="zh"/>
          <w:woUserID w:val="1"/>
        </w:rPr>
      </w:pPr>
      <w:r>
        <w:rPr>
          <w:rFonts w:hint="eastAsia"/>
          <w:color w:val="000000"/>
          <w:lang w:val="en-US" w:eastAsia="zh"/>
          <w:woUserID w:val="1"/>
        </w:rPr>
        <w:t>给定历史状态和拟采用动作 → 预测未来 KPI。</w:t>
      </w:r>
    </w:p>
    <w:p w14:paraId="4AB24565">
      <w:pPr>
        <w:numPr>
          <w:ilvl w:val="0"/>
          <w:numId w:val="0"/>
        </w:numPr>
        <w:bidi w:val="0"/>
        <w:ind w:leftChars="0"/>
        <w:rPr>
          <w:rFonts w:hint="eastAsia"/>
          <w:color w:val="000000"/>
          <w:lang w:val="en-US" w:eastAsia="zh"/>
          <w:woUserID w:val="1"/>
        </w:rPr>
      </w:pPr>
      <w:r>
        <w:rPr>
          <w:rFonts w:hint="eastAsia"/>
          <w:color w:val="000000"/>
          <w:lang w:val="en-US" w:eastAsia="zh"/>
          <w:woUserID w:val="1"/>
        </w:rPr>
        <w:t>如果工程上要用它审核候选动作，还得另加一层规则。例如，把候选方案 A、B 的预测吞吐量、掉线率、时延分别与事先制定的门限比较；对接近门限或模型不熟悉的动作暂缓执行，并在测试网验证。这是可沿用该模型开展的应用思路，不是该专利已经定义并验证的安全判定流程。 此外，专利具体展示的是吞吐量和业务量；虽然文字指出方法可用于其他 KPI，预测时延、掉线率等仍需要相应的历史标签、模型训练与验证，不能直接从现有吞吐量输出读出来。</w:t>
      </w:r>
      <w:r>
        <w:rPr>
          <w:rFonts w:hint="eastAsia"/>
          <w:color w:val="000000"/>
          <w:lang w:val="en-US" w:eastAsia="zh"/>
          <w:woUserID w:val="1"/>
        </w:rPr>
        <w:fldChar w:fldCharType="begin"/>
      </w:r>
      <w:r>
        <w:rPr>
          <w:rFonts w:hint="eastAsia"/>
          <w:color w:val="000000"/>
          <w:lang w:val="en-US" w:eastAsia="zh"/>
          <w:woUserID w:val="1"/>
        </w:rPr>
        <w:instrText xml:space="preserve"> HYPERLINK "https://patents.google.com/patent/WO2025010581A1/en?utm_source=chatgpt.com" </w:instrText>
      </w:r>
      <w:r>
        <w:rPr>
          <w:rFonts w:hint="eastAsia"/>
          <w:color w:val="000000"/>
          <w:lang w:val="en-US" w:eastAsia="zh"/>
          <w:woUserID w:val="1"/>
        </w:rPr>
        <w:fldChar w:fldCharType="separate"/>
      </w:r>
      <w:r>
        <w:rPr>
          <w:rFonts w:hint="eastAsia"/>
          <w:color w:val="000000"/>
          <w:lang w:val="en-US" w:eastAsia="zh"/>
          <w:woUserID w:val="1"/>
        </w:rPr>
        <w:t>Google Patents</w:t>
      </w:r>
      <w:r>
        <w:rPr>
          <w:rFonts w:hint="eastAsia"/>
          <w:color w:val="000000"/>
          <w:lang w:val="en-US" w:eastAsia="zh"/>
          <w:woUserID w:val="1"/>
        </w:rPr>
        <w:fldChar w:fldCharType="end"/>
      </w:r>
    </w:p>
    <w:p w14:paraId="427A99A1">
      <w:pPr>
        <w:numPr>
          <w:ilvl w:val="0"/>
          <w:numId w:val="0"/>
        </w:numPr>
        <w:bidi w:val="0"/>
        <w:ind w:leftChars="0"/>
        <w:rPr>
          <w:rFonts w:hint="eastAsia"/>
          <w:color w:val="000000"/>
          <w:lang w:val="en-US" w:eastAsia="zh"/>
          <w:woUserID w:val="1"/>
        </w:rPr>
      </w:pPr>
      <w:r>
        <w:rPr>
          <w:rFonts w:hint="eastAsia"/>
          <w:color w:val="000000"/>
          <w:lang w:val="en-US" w:eastAsia="zh"/>
          <w:woUserID w:val="1"/>
        </w:rPr>
        <w:t>二、对照 SafeSlice：它把哪一步补上了</w:t>
      </w:r>
    </w:p>
    <w:p w14:paraId="4A3A793E">
      <w:pPr>
        <w:numPr>
          <w:ilvl w:val="0"/>
          <w:numId w:val="0"/>
        </w:numPr>
        <w:bidi w:val="0"/>
        <w:ind w:leftChars="0"/>
        <w:rPr>
          <w:rFonts w:hint="eastAsia"/>
          <w:color w:val="000000"/>
          <w:lang w:val="en-US" w:eastAsia="zh"/>
          <w:woUserID w:val="1"/>
        </w:rPr>
      </w:pPr>
      <w:r>
        <w:rPr>
          <w:rFonts w:hint="eastAsia"/>
          <w:color w:val="000000"/>
          <w:lang w:val="en-US" w:eastAsia="zh"/>
          <w:woUserID w:val="1"/>
        </w:rPr>
        <w:t>SafeSlice 研究的是基站下行无线接入网切片。这里的“切片”可以理解为几类业务共享基站无线资源，但分别有服务要求；它要决定每一类业务分到多少 PRB（物理资源块）。在每个“切片窗口”开始时，强化学习控制器提出一个资源分配向量，例如 VR 业务分多少、视频业务分多少；窗口内基站再进行用户级调度。论文实验设置中，每 100 个 1 ms 调度时隙重新考虑一次切片间分配。</w:t>
      </w:r>
      <w:r>
        <w:rPr>
          <w:rFonts w:hint="eastAsia"/>
          <w:color w:val="000000"/>
          <w:lang w:val="en-US" w:eastAsia="zh"/>
          <w:woUserID w:val="1"/>
        </w:rPr>
        <w:fldChar w:fldCharType="begin"/>
      </w:r>
      <w:r>
        <w:rPr>
          <w:rFonts w:hint="eastAsia"/>
          <w:color w:val="000000"/>
          <w:lang w:val="en-US" w:eastAsia="zh"/>
          <w:woUserID w:val="1"/>
        </w:rPr>
        <w:instrText xml:space="preserve"> HYPERLINK "https://arxiv.org/html/2503.12753v1?utm_source=chatgpt.com" </w:instrText>
      </w:r>
      <w:r>
        <w:rPr>
          <w:rFonts w:hint="eastAsia"/>
          <w:color w:val="000000"/>
          <w:lang w:val="en-US" w:eastAsia="zh"/>
          <w:woUserID w:val="1"/>
        </w:rPr>
        <w:fldChar w:fldCharType="separate"/>
      </w:r>
      <w:r>
        <w:rPr>
          <w:rFonts w:hint="eastAsia"/>
          <w:color w:val="000000"/>
          <w:lang w:val="en-US" w:eastAsia="zh"/>
          <w:woUserID w:val="1"/>
        </w:rPr>
        <w:t>arxiv.org</w:t>
      </w:r>
      <w:r>
        <w:rPr>
          <w:rFonts w:hint="eastAsia"/>
          <w:color w:val="000000"/>
          <w:lang w:val="en-US" w:eastAsia="zh"/>
          <w:woUserID w:val="1"/>
        </w:rPr>
        <w:fldChar w:fldCharType="end"/>
      </w:r>
    </w:p>
    <w:p w14:paraId="39ACE4A5">
      <w:pPr>
        <w:numPr>
          <w:ilvl w:val="0"/>
          <w:numId w:val="0"/>
        </w:numPr>
        <w:bidi w:val="0"/>
        <w:ind w:leftChars="0"/>
        <w:rPr>
          <w:rFonts w:hint="eastAsia"/>
          <w:color w:val="000000"/>
          <w:lang w:val="en-US" w:eastAsia="zh"/>
          <w:woUserID w:val="1"/>
        </w:rPr>
      </w:pPr>
      <w:r>
        <w:rPr>
          <w:rFonts w:hint="eastAsia"/>
          <w:color w:val="000000"/>
          <w:lang w:val="en-US" w:eastAsia="zh"/>
          <w:woUserID w:val="1"/>
        </w:rPr>
        <w:t>SafeSlice 的闭环比华为专利多出明确的安全决策和动作执行：</w:t>
      </w:r>
    </w:p>
    <w:p w14:paraId="7CE76B63">
      <w:pPr>
        <w:numPr>
          <w:ilvl w:val="0"/>
          <w:numId w:val="0"/>
        </w:numPr>
        <w:bidi w:val="0"/>
        <w:ind w:leftChars="0"/>
        <w:rPr>
          <w:rFonts w:hint="eastAsia"/>
          <w:color w:val="000000"/>
          <w:lang w:val="en-US" w:eastAsia="zh"/>
          <w:woUserID w:val="1"/>
        </w:rPr>
      </w:pPr>
      <w:r>
        <w:rPr>
          <w:rFonts w:hint="eastAsia"/>
          <w:color w:val="000000"/>
          <w:lang w:val="en-US" w:eastAsia="zh"/>
          <w:woUserID w:val="1"/>
        </w:rPr>
        <w:t>提出动作：强化学习策略依据上一窗口各切片的业务占比，提出 PRB 分配。</w:t>
      </w:r>
    </w:p>
    <w:p w14:paraId="1FD06525">
      <w:pPr>
        <w:numPr>
          <w:ilvl w:val="0"/>
          <w:numId w:val="0"/>
        </w:numPr>
        <w:bidi w:val="0"/>
        <w:ind w:leftChars="0"/>
        <w:rPr>
          <w:rFonts w:hint="eastAsia"/>
          <w:color w:val="000000"/>
          <w:lang w:val="en-US" w:eastAsia="zh"/>
          <w:woUserID w:val="1"/>
        </w:rPr>
      </w:pPr>
      <w:r>
        <w:rPr>
          <w:rFonts w:hint="eastAsia"/>
          <w:color w:val="000000"/>
          <w:lang w:val="en-US" w:eastAsia="zh"/>
          <w:woUserID w:val="1"/>
        </w:rPr>
        <w:t>预测后果：XGBoost 回归模型读取网络状态、拟执行动作、上一窗口观测到的代价，预测这次动作对应的窗口平均用户时延。</w:t>
      </w:r>
    </w:p>
    <w:p w14:paraId="010AA19F">
      <w:pPr>
        <w:numPr>
          <w:ilvl w:val="0"/>
          <w:numId w:val="0"/>
        </w:numPr>
        <w:bidi w:val="0"/>
        <w:ind w:leftChars="0"/>
        <w:rPr>
          <w:rFonts w:hint="eastAsia"/>
          <w:color w:val="000000"/>
          <w:lang w:val="en-US" w:eastAsia="zh"/>
          <w:woUserID w:val="1"/>
        </w:rPr>
      </w:pPr>
      <w:r>
        <w:rPr>
          <w:rFonts w:hint="eastAsia"/>
          <w:color w:val="000000"/>
          <w:lang w:val="en-US" w:eastAsia="zh"/>
          <w:woUserID w:val="1"/>
        </w:rPr>
        <w:t>界定安全：运营商给各切片设置可接受的时延门限。只要某切片预测时延超过门限，这次动作就不通过。</w:t>
      </w:r>
    </w:p>
    <w:p w14:paraId="09505F62">
      <w:pPr>
        <w:numPr>
          <w:ilvl w:val="0"/>
          <w:numId w:val="0"/>
        </w:numPr>
        <w:bidi w:val="0"/>
        <w:ind w:leftChars="0"/>
        <w:rPr>
          <w:rFonts w:hint="eastAsia"/>
          <w:color w:val="000000"/>
          <w:lang w:val="en-US" w:eastAsia="zh"/>
          <w:woUserID w:val="1"/>
        </w:rPr>
      </w:pPr>
      <w:r>
        <w:rPr>
          <w:rFonts w:hint="eastAsia"/>
          <w:color w:val="000000"/>
          <w:lang w:val="en-US" w:eastAsia="zh"/>
          <w:woUserID w:val="1"/>
        </w:rPr>
        <w:t>替换动作：在模型预测为合格的资源分配方案中，选一个与原方案距离最近的方案执行。</w:t>
      </w:r>
    </w:p>
    <w:p w14:paraId="12AD4245">
      <w:pPr>
        <w:numPr>
          <w:ilvl w:val="0"/>
          <w:numId w:val="0"/>
        </w:numPr>
        <w:bidi w:val="0"/>
        <w:ind w:leftChars="0"/>
        <w:rPr>
          <w:rFonts w:hint="eastAsia"/>
          <w:color w:val="000000"/>
          <w:lang w:val="en-US" w:eastAsia="zh"/>
          <w:woUserID w:val="1"/>
        </w:rPr>
      </w:pPr>
      <w:r>
        <w:rPr>
          <w:rFonts w:hint="eastAsia"/>
          <w:color w:val="000000"/>
          <w:lang w:val="en-US" w:eastAsia="zh"/>
          <w:woUserID w:val="1"/>
        </w:rPr>
        <w:t>接收反馈：窗口结束后读取实际时延、奖励和下一状态，继续更新策略。</w:t>
      </w:r>
    </w:p>
    <w:p w14:paraId="12FA83D3">
      <w:pPr>
        <w:numPr>
          <w:ilvl w:val="0"/>
          <w:numId w:val="0"/>
        </w:numPr>
        <w:bidi w:val="0"/>
        <w:ind w:leftChars="0"/>
        <w:rPr>
          <w:rFonts w:hint="eastAsia"/>
          <w:color w:val="000000"/>
          <w:lang w:val="en-US" w:eastAsia="zh"/>
          <w:woUserID w:val="1"/>
        </w:rPr>
      </w:pPr>
      <w:r>
        <w:rPr>
          <w:rFonts w:hint="eastAsia"/>
          <w:color w:val="000000"/>
          <w:lang w:val="en-US" w:eastAsia="zh"/>
          <w:woUserID w:val="1"/>
        </w:rPr>
        <w:t>例如，某业务门限是 10 ms，控制器提议的方案预测为 13 ms，安全层就查找预测不超过 10 ms 的备选方案，再选择与原方案最接近的一个。这里的“安全”有具体业务指标、具体门限和处理动作；它也仍是“依据模型预测为安全”，不是物理上的零违约保证。</w:t>
      </w:r>
      <w:r>
        <w:rPr>
          <w:rFonts w:hint="eastAsia"/>
          <w:color w:val="000000"/>
          <w:lang w:val="en-US" w:eastAsia="zh"/>
          <w:woUserID w:val="1"/>
        </w:rPr>
        <w:fldChar w:fldCharType="begin"/>
      </w:r>
      <w:r>
        <w:rPr>
          <w:rFonts w:hint="eastAsia"/>
          <w:color w:val="000000"/>
          <w:lang w:val="en-US" w:eastAsia="zh"/>
          <w:woUserID w:val="1"/>
        </w:rPr>
        <w:instrText xml:space="preserve"> HYPERLINK "https://arxiv.org/html/2503.12753v1?utm_source=chatgpt.com" </w:instrText>
      </w:r>
      <w:r>
        <w:rPr>
          <w:rFonts w:hint="eastAsia"/>
          <w:color w:val="000000"/>
          <w:lang w:val="en-US" w:eastAsia="zh"/>
          <w:woUserID w:val="1"/>
        </w:rPr>
        <w:fldChar w:fldCharType="separate"/>
      </w:r>
      <w:r>
        <w:rPr>
          <w:rFonts w:hint="eastAsia"/>
          <w:color w:val="000000"/>
          <w:lang w:val="en-US" w:eastAsia="zh"/>
          <w:woUserID w:val="1"/>
        </w:rPr>
        <w:t>arxiv.org</w:t>
      </w:r>
      <w:r>
        <w:rPr>
          <w:rFonts w:hint="eastAsia"/>
          <w:color w:val="000000"/>
          <w:lang w:val="en-US" w:eastAsia="zh"/>
          <w:woUserID w:val="1"/>
        </w:rPr>
        <w:fldChar w:fldCharType="end"/>
      </w:r>
    </w:p>
    <w:p w14:paraId="03D836EB">
      <w:pPr>
        <w:numPr>
          <w:ilvl w:val="0"/>
          <w:numId w:val="0"/>
        </w:numPr>
        <w:bidi w:val="0"/>
        <w:ind w:leftChars="0"/>
        <w:rPr>
          <w:rFonts w:hint="eastAsia"/>
          <w:color w:val="000000"/>
          <w:lang w:val="en-US" w:eastAsia="zh"/>
          <w:woUserID w:val="1"/>
        </w:rPr>
      </w:pPr>
      <w:r>
        <w:rPr>
          <w:rFonts w:hint="eastAsia"/>
          <w:color w:val="000000"/>
          <w:lang w:val="en-US" w:eastAsia="zh"/>
          <w:woUserID w:val="1"/>
        </w:rPr>
        <w:t>SafeSlice 还分别处理两种时间尺度的约束：在强化学习奖励函数中加入时延风险，使策略长期倾向于少用资源且少触碰时延限制；在每次执行前用安全层检查当前动作，处理单个窗口的即时风险。只靠长期奖励，不能保证某一次动作不会越过门限。</w:t>
      </w:r>
      <w:r>
        <w:rPr>
          <w:rFonts w:hint="eastAsia"/>
          <w:color w:val="000000"/>
          <w:lang w:val="en-US" w:eastAsia="zh"/>
          <w:woUserID w:val="1"/>
        </w:rPr>
        <w:fldChar w:fldCharType="begin"/>
      </w:r>
      <w:r>
        <w:rPr>
          <w:rFonts w:hint="eastAsia"/>
          <w:color w:val="000000"/>
          <w:lang w:val="en-US" w:eastAsia="zh"/>
          <w:woUserID w:val="1"/>
        </w:rPr>
        <w:instrText xml:space="preserve"> HYPERLINK "https://arxiv.org/html/2503.12753v1?utm_source=chatgpt.com" </w:instrText>
      </w:r>
      <w:r>
        <w:rPr>
          <w:rFonts w:hint="eastAsia"/>
          <w:color w:val="000000"/>
          <w:lang w:val="en-US" w:eastAsia="zh"/>
          <w:woUserID w:val="1"/>
        </w:rPr>
        <w:fldChar w:fldCharType="separate"/>
      </w:r>
      <w:r>
        <w:rPr>
          <w:rFonts w:hint="eastAsia"/>
          <w:color w:val="000000"/>
          <w:lang w:val="en-US" w:eastAsia="zh"/>
          <w:woUserID w:val="1"/>
        </w:rPr>
        <w:t>arxiv.org</w:t>
      </w:r>
      <w:r>
        <w:rPr>
          <w:rFonts w:hint="eastAsia"/>
          <w:color w:val="000000"/>
          <w:lang w:val="en-US" w:eastAsia="zh"/>
          <w:woUserID w:val="1"/>
        </w:rPr>
        <w:fldChar w:fldCharType="end"/>
      </w:r>
    </w:p>
    <w:p w14:paraId="4BDE5F28">
      <w:pPr>
        <w:numPr>
          <w:ilvl w:val="0"/>
          <w:numId w:val="0"/>
        </w:numPr>
        <w:bidi w:val="0"/>
        <w:ind w:leftChars="0"/>
        <w:rPr>
          <w:rFonts w:hint="eastAsia"/>
          <w:color w:val="000000"/>
          <w:lang w:val="en-US" w:eastAsia="zh"/>
          <w:woUserID w:val="1"/>
        </w:rPr>
      </w:pPr>
      <w:r>
        <w:rPr>
          <w:rFonts w:hint="eastAsia"/>
          <w:color w:val="000000"/>
          <w:lang w:val="en-US" w:eastAsia="zh"/>
          <w:woUserID w:val="1"/>
        </w:rPr>
        <w:t>这里也要看预测的可靠性。SafeSlice 报告代价模型测试集 RMSE 为 4.42 ms、\(R^2=0.94\)，同时测试了 5 ms、10 ms 等 VR 时延门限。整体拟合好不等于门限附近每次判定都对：当预测值靠近 5 ms 门限时，几毫秒的误差足以改变“通过还是拦截”的结论。论文也观察到门限改变时违规表现相对变差，并讨论了模型误差的影响。</w:t>
      </w:r>
      <w:r>
        <w:rPr>
          <w:rFonts w:hint="eastAsia"/>
          <w:color w:val="000000"/>
          <w:lang w:val="en-US" w:eastAsia="zh"/>
          <w:woUserID w:val="1"/>
        </w:rPr>
        <w:fldChar w:fldCharType="begin"/>
      </w:r>
      <w:r>
        <w:rPr>
          <w:rFonts w:hint="eastAsia"/>
          <w:color w:val="000000"/>
          <w:lang w:val="en-US" w:eastAsia="zh"/>
          <w:woUserID w:val="1"/>
        </w:rPr>
        <w:instrText xml:space="preserve"> HYPERLINK "https://arxiv.org/html/2503.12753v1?utm_source=chatgpt.com" </w:instrText>
      </w:r>
      <w:r>
        <w:rPr>
          <w:rFonts w:hint="eastAsia"/>
          <w:color w:val="000000"/>
          <w:lang w:val="en-US" w:eastAsia="zh"/>
          <w:woUserID w:val="1"/>
        </w:rPr>
        <w:fldChar w:fldCharType="separate"/>
      </w:r>
      <w:r>
        <w:rPr>
          <w:rFonts w:hint="eastAsia"/>
          <w:color w:val="000000"/>
          <w:lang w:val="en-US" w:eastAsia="zh"/>
          <w:woUserID w:val="1"/>
        </w:rPr>
        <w:t>arxiv.org</w:t>
      </w:r>
      <w:r>
        <w:rPr>
          <w:rFonts w:hint="eastAsia"/>
          <w:color w:val="000000"/>
          <w:lang w:val="en-US" w:eastAsia="zh"/>
          <w:woUserID w:val="1"/>
        </w:rPr>
        <w:fldChar w:fldCharType="end"/>
      </w:r>
    </w:p>
    <w:p w14:paraId="246A2176">
      <w:pPr>
        <w:numPr>
          <w:ilvl w:val="0"/>
          <w:numId w:val="0"/>
        </w:numPr>
        <w:bidi w:val="0"/>
        <w:ind w:leftChars="0"/>
        <w:rPr>
          <w:rFonts w:hint="eastAsia"/>
          <w:color w:val="000000"/>
          <w:lang w:val="en-US" w:eastAsia="zh"/>
          <w:woUserID w:val="1"/>
        </w:rPr>
      </w:pPr>
      <w:r>
        <w:rPr>
          <w:rFonts w:hint="eastAsia"/>
          <w:color w:val="000000"/>
          <w:lang w:val="en-US" w:eastAsia="zh"/>
          <w:woUserID w:val="1"/>
        </w:rPr>
        <w:t>论文提出把训练数据与模型管理放在 非实时 RIC 一侧，把部署时的切片控制、安全检查与近实时控制流程结合；真正的资源分配作用于无线接入网，手机是业务和时延的承受者。其性能研究使用了真实 VR 游戏业务轨迹加其他业务的数学流量模型，在仿真环境评估；论文所写的 O-RAN 部署流程不等于已经证明在运营商生产现网长期运行。</w:t>
      </w:r>
      <w:r>
        <w:rPr>
          <w:rFonts w:hint="eastAsia"/>
          <w:color w:val="000000"/>
          <w:lang w:val="en-US" w:eastAsia="zh"/>
          <w:woUserID w:val="1"/>
        </w:rPr>
        <w:fldChar w:fldCharType="begin"/>
      </w:r>
      <w:r>
        <w:rPr>
          <w:rFonts w:hint="eastAsia"/>
          <w:color w:val="000000"/>
          <w:lang w:val="en-US" w:eastAsia="zh"/>
          <w:woUserID w:val="1"/>
        </w:rPr>
        <w:instrText xml:space="preserve"> HYPERLINK "https://arxiv.org/html/2503.12753v1?utm_source=chatgpt.com" </w:instrText>
      </w:r>
      <w:r>
        <w:rPr>
          <w:rFonts w:hint="eastAsia"/>
          <w:color w:val="000000"/>
          <w:lang w:val="en-US" w:eastAsia="zh"/>
          <w:woUserID w:val="1"/>
        </w:rPr>
        <w:fldChar w:fldCharType="separate"/>
      </w:r>
      <w:r>
        <w:rPr>
          <w:rFonts w:hint="eastAsia"/>
          <w:color w:val="000000"/>
          <w:lang w:val="en-US" w:eastAsia="zh"/>
          <w:woUserID w:val="1"/>
        </w:rPr>
        <w:t>arxiv.org</w:t>
      </w:r>
      <w:r>
        <w:rPr>
          <w:rFonts w:hint="eastAsia"/>
          <w:color w:val="000000"/>
          <w:lang w:val="en-US" w:eastAsia="zh"/>
          <w:woUserID w:val="1"/>
        </w:rPr>
        <w:fldChar w:fldCharType="end"/>
      </w:r>
    </w:p>
    <w:p w14:paraId="1B19A959">
      <w:pPr>
        <w:numPr>
          <w:ilvl w:val="0"/>
          <w:numId w:val="0"/>
        </w:numPr>
        <w:bidi w:val="0"/>
        <w:ind w:leftChars="0"/>
        <w:rPr>
          <w:rFonts w:hint="eastAsia"/>
          <w:color w:val="000000"/>
          <w:lang w:val="en-US" w:eastAsia="zh"/>
          <w:woUserID w:val="1"/>
        </w:rPr>
      </w:pPr>
      <w:r>
        <w:rPr>
          <w:rFonts w:hint="eastAsia"/>
          <w:color w:val="000000"/>
          <w:lang w:val="en-US" w:eastAsia="zh"/>
          <w:woUserID w:val="1"/>
        </w:rPr>
        <w:t>三、放在同一张表里看</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41"/>
        <w:gridCol w:w="3784"/>
        <w:gridCol w:w="3571"/>
      </w:tblGrid>
      <w:tr w14:paraId="1EF31A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593" w:type="pct"/>
            <w:shd w:val="clear"/>
            <w:vAlign w:val="center"/>
          </w:tcPr>
          <w:p w14:paraId="3F668BF3">
            <w:pPr>
              <w:numPr>
                <w:ilvl w:val="0"/>
                <w:numId w:val="0"/>
              </w:numPr>
              <w:bidi w:val="0"/>
              <w:ind w:leftChars="0"/>
              <w:rPr>
                <w:rFonts w:hint="eastAsia"/>
                <w:color w:val="000000"/>
                <w:lang w:val="en-US" w:eastAsia="zh"/>
                <w:woUserID w:val="1"/>
              </w:rPr>
            </w:pPr>
            <w:r>
              <w:rPr>
                <w:rFonts w:hint="eastAsia"/>
                <w:color w:val="000000"/>
                <w:lang w:val="en-US" w:eastAsia="zh"/>
                <w:woUserID w:val="1"/>
              </w:rPr>
              <w:t>你关心的问题</w:t>
            </w:r>
          </w:p>
        </w:tc>
        <w:tc>
          <w:tcPr>
            <w:tcW w:w="2235" w:type="pct"/>
            <w:shd w:val="clear"/>
            <w:vAlign w:val="center"/>
          </w:tcPr>
          <w:p w14:paraId="6201410B">
            <w:pPr>
              <w:numPr>
                <w:ilvl w:val="0"/>
                <w:numId w:val="0"/>
              </w:numPr>
              <w:bidi w:val="0"/>
              <w:ind w:leftChars="0"/>
              <w:rPr>
                <w:rFonts w:hint="eastAsia"/>
                <w:color w:val="000000"/>
                <w:lang w:val="en-US" w:eastAsia="zh"/>
                <w:woUserID w:val="1"/>
              </w:rPr>
            </w:pPr>
            <w:r>
              <w:rPr>
                <w:rFonts w:hint="eastAsia"/>
                <w:color w:val="000000"/>
                <w:lang w:val="en-US" w:eastAsia="zh"/>
                <w:woUserID w:val="1"/>
              </w:rPr>
              <w:t>华为 WO2025010581A1</w:t>
            </w:r>
          </w:p>
        </w:tc>
        <w:tc>
          <w:tcPr>
            <w:tcW w:w="2099" w:type="pct"/>
            <w:shd w:val="clear"/>
            <w:vAlign w:val="center"/>
          </w:tcPr>
          <w:p w14:paraId="54418F4B">
            <w:pPr>
              <w:numPr>
                <w:ilvl w:val="0"/>
                <w:numId w:val="0"/>
              </w:numPr>
              <w:bidi w:val="0"/>
              <w:ind w:leftChars="0"/>
              <w:rPr>
                <w:rFonts w:hint="eastAsia"/>
                <w:color w:val="000000"/>
                <w:lang w:val="en-US" w:eastAsia="zh"/>
                <w:woUserID w:val="1"/>
              </w:rPr>
            </w:pPr>
            <w:r>
              <w:rPr>
                <w:rFonts w:hint="eastAsia"/>
                <w:color w:val="000000"/>
                <w:lang w:val="en-US" w:eastAsia="zh"/>
                <w:woUserID w:val="1"/>
              </w:rPr>
              <w:t>SafeSlice</w:t>
            </w:r>
          </w:p>
        </w:tc>
      </w:tr>
      <w:tr w14:paraId="2EDEA3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36B7A7B6">
            <w:pPr>
              <w:numPr>
                <w:ilvl w:val="0"/>
                <w:numId w:val="0"/>
              </w:numPr>
              <w:bidi w:val="0"/>
              <w:ind w:leftChars="0"/>
              <w:rPr>
                <w:rFonts w:hint="eastAsia"/>
                <w:color w:val="000000"/>
                <w:lang w:val="en-US" w:eastAsia="zh"/>
                <w:woUserID w:val="1"/>
              </w:rPr>
            </w:pPr>
            <w:r>
              <w:rPr>
                <w:rFonts w:hint="eastAsia"/>
                <w:color w:val="000000"/>
                <w:lang w:val="en-US" w:eastAsia="zh"/>
                <w:woUserID w:val="1"/>
              </w:rPr>
              <w:t>研究目标</w:t>
            </w:r>
          </w:p>
        </w:tc>
        <w:tc>
          <w:tcPr>
            <w:tcW w:w="2235" w:type="pct"/>
            <w:shd w:val="clear"/>
            <w:vAlign w:val="center"/>
          </w:tcPr>
          <w:p w14:paraId="0E673FC3">
            <w:pPr>
              <w:numPr>
                <w:ilvl w:val="0"/>
                <w:numId w:val="0"/>
              </w:numPr>
              <w:bidi w:val="0"/>
              <w:ind w:leftChars="0"/>
              <w:rPr>
                <w:rFonts w:hint="eastAsia"/>
                <w:color w:val="000000"/>
                <w:lang w:val="en-US" w:eastAsia="zh"/>
                <w:woUserID w:val="1"/>
              </w:rPr>
            </w:pPr>
            <w:r>
              <w:rPr>
                <w:rFonts w:hint="eastAsia"/>
                <w:color w:val="000000"/>
                <w:lang w:val="en-US" w:eastAsia="zh"/>
                <w:woUserID w:val="1"/>
              </w:rPr>
              <w:t>建立对网络参数敏感、能预测较长时间 KPI 的数字孪生模型</w:t>
            </w:r>
          </w:p>
        </w:tc>
        <w:tc>
          <w:tcPr>
            <w:tcW w:w="2099" w:type="pct"/>
            <w:shd w:val="clear"/>
            <w:vAlign w:val="center"/>
          </w:tcPr>
          <w:p w14:paraId="0315E3BB">
            <w:pPr>
              <w:numPr>
                <w:ilvl w:val="0"/>
                <w:numId w:val="0"/>
              </w:numPr>
              <w:bidi w:val="0"/>
              <w:ind w:leftChars="0"/>
              <w:rPr>
                <w:rFonts w:hint="eastAsia"/>
                <w:color w:val="000000"/>
                <w:lang w:val="en-US" w:eastAsia="zh"/>
                <w:woUserID w:val="1"/>
              </w:rPr>
            </w:pPr>
            <w:r>
              <w:rPr>
                <w:rFonts w:hint="eastAsia"/>
                <w:color w:val="000000"/>
                <w:lang w:val="en-US" w:eastAsia="zh"/>
                <w:woUserID w:val="1"/>
              </w:rPr>
              <w:t>在切片资源控制中减少时延违规，同时控制资源消耗</w:t>
            </w:r>
          </w:p>
        </w:tc>
      </w:tr>
      <w:tr w14:paraId="7113E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1E20F310">
            <w:pPr>
              <w:numPr>
                <w:ilvl w:val="0"/>
                <w:numId w:val="0"/>
              </w:numPr>
              <w:bidi w:val="0"/>
              <w:ind w:leftChars="0"/>
              <w:rPr>
                <w:rFonts w:hint="eastAsia"/>
                <w:color w:val="000000"/>
                <w:lang w:val="en-US" w:eastAsia="zh"/>
                <w:woUserID w:val="1"/>
              </w:rPr>
            </w:pPr>
            <w:r>
              <w:rPr>
                <w:rFonts w:hint="eastAsia"/>
                <w:color w:val="000000"/>
                <w:lang w:val="en-US" w:eastAsia="zh"/>
                <w:woUserID w:val="1"/>
              </w:rPr>
              <w:t>动作是什么</w:t>
            </w:r>
          </w:p>
        </w:tc>
        <w:tc>
          <w:tcPr>
            <w:tcW w:w="2235" w:type="pct"/>
            <w:shd w:val="clear"/>
            <w:vAlign w:val="center"/>
          </w:tcPr>
          <w:p w14:paraId="0260DDFA">
            <w:pPr>
              <w:numPr>
                <w:ilvl w:val="0"/>
                <w:numId w:val="0"/>
              </w:numPr>
              <w:bidi w:val="0"/>
              <w:ind w:leftChars="0"/>
              <w:rPr>
                <w:rFonts w:hint="eastAsia"/>
                <w:color w:val="000000"/>
                <w:lang w:val="en-US" w:eastAsia="zh"/>
                <w:woUserID w:val="1"/>
              </w:rPr>
            </w:pPr>
            <w:r>
              <w:rPr>
                <w:rFonts w:hint="eastAsia"/>
                <w:color w:val="000000"/>
                <w:lang w:val="en-US" w:eastAsia="zh"/>
                <w:woUserID w:val="1"/>
              </w:rPr>
              <w:t>网络参数动作；实施例用 38 维向量，未逐项披露参数含义</w:t>
            </w:r>
          </w:p>
        </w:tc>
        <w:tc>
          <w:tcPr>
            <w:tcW w:w="2099" w:type="pct"/>
            <w:shd w:val="clear"/>
            <w:vAlign w:val="center"/>
          </w:tcPr>
          <w:p w14:paraId="64E75C7F">
            <w:pPr>
              <w:numPr>
                <w:ilvl w:val="0"/>
                <w:numId w:val="0"/>
              </w:numPr>
              <w:bidi w:val="0"/>
              <w:ind w:leftChars="0"/>
              <w:rPr>
                <w:rFonts w:hint="eastAsia"/>
                <w:color w:val="000000"/>
                <w:lang w:val="en-US" w:eastAsia="zh"/>
                <w:woUserID w:val="1"/>
              </w:rPr>
            </w:pPr>
            <w:r>
              <w:rPr>
                <w:rFonts w:hint="eastAsia"/>
                <w:color w:val="000000"/>
                <w:lang w:val="en-US" w:eastAsia="zh"/>
                <w:woUserID w:val="1"/>
              </w:rPr>
              <w:t>各切片的 PRB 分配比例</w:t>
            </w:r>
          </w:p>
        </w:tc>
      </w:tr>
      <w:tr w14:paraId="374C42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04DE515D">
            <w:pPr>
              <w:numPr>
                <w:ilvl w:val="0"/>
                <w:numId w:val="0"/>
              </w:numPr>
              <w:bidi w:val="0"/>
              <w:ind w:leftChars="0"/>
              <w:rPr>
                <w:rFonts w:hint="eastAsia"/>
                <w:color w:val="000000"/>
                <w:lang w:val="en-US" w:eastAsia="zh"/>
                <w:woUserID w:val="1"/>
              </w:rPr>
            </w:pPr>
            <w:r>
              <w:rPr>
                <w:rFonts w:hint="eastAsia"/>
                <w:color w:val="000000"/>
                <w:lang w:val="en-US" w:eastAsia="zh"/>
                <w:woUserID w:val="1"/>
              </w:rPr>
              <w:t>谁提出动作</w:t>
            </w:r>
          </w:p>
        </w:tc>
        <w:tc>
          <w:tcPr>
            <w:tcW w:w="2235" w:type="pct"/>
            <w:shd w:val="clear"/>
            <w:vAlign w:val="center"/>
          </w:tcPr>
          <w:p w14:paraId="5243628D">
            <w:pPr>
              <w:numPr>
                <w:ilvl w:val="0"/>
                <w:numId w:val="0"/>
              </w:numPr>
              <w:bidi w:val="0"/>
              <w:ind w:leftChars="0"/>
              <w:rPr>
                <w:rFonts w:hint="eastAsia"/>
                <w:color w:val="000000"/>
                <w:lang w:val="en-US" w:eastAsia="zh"/>
                <w:woUserID w:val="1"/>
              </w:rPr>
            </w:pPr>
            <w:r>
              <w:rPr>
                <w:rFonts w:hint="eastAsia"/>
                <w:color w:val="000000"/>
                <w:lang w:val="en-US" w:eastAsia="zh"/>
                <w:woUserID w:val="1"/>
              </w:rPr>
              <w:t>以已知或拟采用的动作为输入；专利未给完整候选动作生成器</w:t>
            </w:r>
          </w:p>
        </w:tc>
        <w:tc>
          <w:tcPr>
            <w:tcW w:w="2099" w:type="pct"/>
            <w:shd w:val="clear"/>
            <w:vAlign w:val="center"/>
          </w:tcPr>
          <w:p w14:paraId="620E84D6">
            <w:pPr>
              <w:numPr>
                <w:ilvl w:val="0"/>
                <w:numId w:val="0"/>
              </w:numPr>
              <w:bidi w:val="0"/>
              <w:ind w:leftChars="0"/>
              <w:rPr>
                <w:rFonts w:hint="eastAsia"/>
                <w:color w:val="000000"/>
                <w:lang w:val="en-US" w:eastAsia="zh"/>
                <w:woUserID w:val="1"/>
              </w:rPr>
            </w:pPr>
            <w:r>
              <w:rPr>
                <w:rFonts w:hint="eastAsia"/>
                <w:color w:val="000000"/>
                <w:lang w:val="en-US" w:eastAsia="zh"/>
                <w:woUserID w:val="1"/>
              </w:rPr>
              <w:t>强化学习策略提出</w:t>
            </w:r>
          </w:p>
        </w:tc>
      </w:tr>
      <w:tr w14:paraId="265D5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3411D1BF">
            <w:pPr>
              <w:numPr>
                <w:ilvl w:val="0"/>
                <w:numId w:val="0"/>
              </w:numPr>
              <w:bidi w:val="0"/>
              <w:ind w:leftChars="0"/>
              <w:rPr>
                <w:rFonts w:hint="eastAsia"/>
                <w:color w:val="000000"/>
                <w:lang w:val="en-US" w:eastAsia="zh"/>
                <w:woUserID w:val="1"/>
              </w:rPr>
            </w:pPr>
            <w:r>
              <w:rPr>
                <w:rFonts w:hint="eastAsia"/>
                <w:color w:val="000000"/>
                <w:lang w:val="en-US" w:eastAsia="zh"/>
                <w:woUserID w:val="1"/>
              </w:rPr>
              <w:t>预测什么</w:t>
            </w:r>
          </w:p>
        </w:tc>
        <w:tc>
          <w:tcPr>
            <w:tcW w:w="2235" w:type="pct"/>
            <w:shd w:val="clear"/>
            <w:vAlign w:val="center"/>
          </w:tcPr>
          <w:p w14:paraId="2B0E8B37">
            <w:pPr>
              <w:numPr>
                <w:ilvl w:val="0"/>
                <w:numId w:val="0"/>
              </w:numPr>
              <w:bidi w:val="0"/>
              <w:ind w:leftChars="0"/>
              <w:rPr>
                <w:rFonts w:hint="eastAsia"/>
                <w:color w:val="000000"/>
                <w:lang w:val="en-US" w:eastAsia="zh"/>
                <w:woUserID w:val="1"/>
              </w:rPr>
            </w:pPr>
            <w:r>
              <w:rPr>
                <w:rFonts w:hint="eastAsia"/>
                <w:color w:val="000000"/>
                <w:lang w:val="en-US" w:eastAsia="zh"/>
                <w:woUserID w:val="1"/>
              </w:rPr>
              <w:t>示例为下一天逐小时的吞吐量、业务量</w:t>
            </w:r>
          </w:p>
        </w:tc>
        <w:tc>
          <w:tcPr>
            <w:tcW w:w="2099" w:type="pct"/>
            <w:shd w:val="clear"/>
            <w:vAlign w:val="center"/>
          </w:tcPr>
          <w:p w14:paraId="045DDDAC">
            <w:pPr>
              <w:numPr>
                <w:ilvl w:val="0"/>
                <w:numId w:val="0"/>
              </w:numPr>
              <w:bidi w:val="0"/>
              <w:ind w:leftChars="0"/>
              <w:rPr>
                <w:rFonts w:hint="eastAsia"/>
                <w:color w:val="000000"/>
                <w:lang w:val="en-US" w:eastAsia="zh"/>
                <w:woUserID w:val="1"/>
              </w:rPr>
            </w:pPr>
            <w:r>
              <w:rPr>
                <w:rFonts w:hint="eastAsia"/>
                <w:color w:val="000000"/>
                <w:lang w:val="en-US" w:eastAsia="zh"/>
                <w:woUserID w:val="1"/>
              </w:rPr>
              <w:t>当前资源分配方案执行后，一个切片窗口内的平均时延代价</w:t>
            </w:r>
          </w:p>
        </w:tc>
      </w:tr>
      <w:tr w14:paraId="0B8572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356CD565">
            <w:pPr>
              <w:numPr>
                <w:ilvl w:val="0"/>
                <w:numId w:val="0"/>
              </w:numPr>
              <w:bidi w:val="0"/>
              <w:ind w:leftChars="0"/>
              <w:rPr>
                <w:rFonts w:hint="eastAsia"/>
                <w:color w:val="000000"/>
                <w:lang w:val="en-US" w:eastAsia="zh"/>
                <w:woUserID w:val="1"/>
              </w:rPr>
            </w:pPr>
            <w:r>
              <w:rPr>
                <w:rFonts w:hint="eastAsia"/>
                <w:color w:val="000000"/>
                <w:lang w:val="en-US" w:eastAsia="zh"/>
                <w:woUserID w:val="1"/>
              </w:rPr>
              <w:t>预测模型</w:t>
            </w:r>
          </w:p>
        </w:tc>
        <w:tc>
          <w:tcPr>
            <w:tcW w:w="2235" w:type="pct"/>
            <w:shd w:val="clear"/>
            <w:vAlign w:val="center"/>
          </w:tcPr>
          <w:p w14:paraId="11454353">
            <w:pPr>
              <w:numPr>
                <w:ilvl w:val="0"/>
                <w:numId w:val="0"/>
              </w:numPr>
              <w:bidi w:val="0"/>
              <w:ind w:leftChars="0"/>
              <w:rPr>
                <w:rFonts w:hint="eastAsia"/>
                <w:color w:val="000000"/>
                <w:lang w:val="en-US" w:eastAsia="zh"/>
                <w:woUserID w:val="1"/>
              </w:rPr>
            </w:pPr>
            <w:r>
              <w:rPr>
                <w:rFonts w:hint="eastAsia"/>
                <w:color w:val="000000"/>
                <w:lang w:val="en-US" w:eastAsia="zh"/>
                <w:woUserID w:val="1"/>
              </w:rPr>
              <w:t>Transformer＋AttenInAtten 注意力结构</w:t>
            </w:r>
          </w:p>
        </w:tc>
        <w:tc>
          <w:tcPr>
            <w:tcW w:w="2099" w:type="pct"/>
            <w:shd w:val="clear"/>
            <w:vAlign w:val="center"/>
          </w:tcPr>
          <w:p w14:paraId="77C497AE">
            <w:pPr>
              <w:numPr>
                <w:ilvl w:val="0"/>
                <w:numId w:val="0"/>
              </w:numPr>
              <w:bidi w:val="0"/>
              <w:ind w:leftChars="0"/>
              <w:rPr>
                <w:rFonts w:hint="eastAsia"/>
                <w:color w:val="000000"/>
                <w:lang w:val="en-US" w:eastAsia="zh"/>
                <w:woUserID w:val="1"/>
              </w:rPr>
            </w:pPr>
            <w:r>
              <w:rPr>
                <w:rFonts w:hint="eastAsia"/>
                <w:color w:val="000000"/>
                <w:lang w:val="en-US" w:eastAsia="zh"/>
                <w:woUserID w:val="1"/>
              </w:rPr>
              <w:t>用 XGBoost 建立的监督学习回归模型；TPOT 用于选择训练配置</w:t>
            </w:r>
          </w:p>
        </w:tc>
      </w:tr>
      <w:tr w14:paraId="3EDED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247B45BB">
            <w:pPr>
              <w:numPr>
                <w:ilvl w:val="0"/>
                <w:numId w:val="0"/>
              </w:numPr>
              <w:bidi w:val="0"/>
              <w:ind w:leftChars="0"/>
              <w:rPr>
                <w:rFonts w:hint="eastAsia"/>
                <w:color w:val="000000"/>
                <w:lang w:val="en-US" w:eastAsia="zh"/>
                <w:woUserID w:val="1"/>
              </w:rPr>
            </w:pPr>
            <w:r>
              <w:rPr>
                <w:rFonts w:hint="eastAsia"/>
                <w:color w:val="000000"/>
                <w:lang w:val="en-US" w:eastAsia="zh"/>
                <w:woUserID w:val="1"/>
              </w:rPr>
              <w:t>预测时域</w:t>
            </w:r>
          </w:p>
        </w:tc>
        <w:tc>
          <w:tcPr>
            <w:tcW w:w="2235" w:type="pct"/>
            <w:shd w:val="clear"/>
            <w:vAlign w:val="center"/>
          </w:tcPr>
          <w:p w14:paraId="52351410">
            <w:pPr>
              <w:numPr>
                <w:ilvl w:val="0"/>
                <w:numId w:val="0"/>
              </w:numPr>
              <w:bidi w:val="0"/>
              <w:ind w:leftChars="0"/>
              <w:rPr>
                <w:rFonts w:hint="eastAsia"/>
                <w:color w:val="000000"/>
                <w:lang w:val="en-US" w:eastAsia="zh"/>
                <w:woUserID w:val="1"/>
              </w:rPr>
            </w:pPr>
            <w:r>
              <w:rPr>
                <w:rFonts w:hint="eastAsia"/>
                <w:color w:val="000000"/>
                <w:lang w:val="en-US" w:eastAsia="zh"/>
                <w:woUserID w:val="1"/>
              </w:rPr>
              <w:t>示例为过去七天预测下一天</w:t>
            </w:r>
          </w:p>
        </w:tc>
        <w:tc>
          <w:tcPr>
            <w:tcW w:w="2099" w:type="pct"/>
            <w:shd w:val="clear"/>
            <w:vAlign w:val="center"/>
          </w:tcPr>
          <w:p w14:paraId="7B0B17B2">
            <w:pPr>
              <w:numPr>
                <w:ilvl w:val="0"/>
                <w:numId w:val="0"/>
              </w:numPr>
              <w:bidi w:val="0"/>
              <w:ind w:leftChars="0"/>
              <w:rPr>
                <w:rFonts w:hint="eastAsia"/>
                <w:color w:val="000000"/>
                <w:lang w:val="en-US" w:eastAsia="zh"/>
                <w:woUserID w:val="1"/>
              </w:rPr>
            </w:pPr>
            <w:r>
              <w:rPr>
                <w:rFonts w:hint="eastAsia"/>
                <w:color w:val="000000"/>
                <w:lang w:val="en-US" w:eastAsia="zh"/>
                <w:woUserID w:val="1"/>
              </w:rPr>
              <w:t>每次资源分配决策对应的短窗口</w:t>
            </w:r>
          </w:p>
        </w:tc>
      </w:tr>
      <w:tr w14:paraId="4949F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593" w:type="pct"/>
            <w:shd w:val="clear"/>
            <w:vAlign w:val="center"/>
          </w:tcPr>
          <w:p w14:paraId="709D0410">
            <w:pPr>
              <w:numPr>
                <w:ilvl w:val="0"/>
                <w:numId w:val="0"/>
              </w:numPr>
              <w:bidi w:val="0"/>
              <w:ind w:leftChars="0"/>
              <w:rPr>
                <w:rFonts w:hint="eastAsia"/>
                <w:color w:val="000000"/>
                <w:lang w:val="en-US" w:eastAsia="zh"/>
                <w:woUserID w:val="1"/>
              </w:rPr>
            </w:pPr>
            <w:r>
              <w:rPr>
                <w:rFonts w:hint="eastAsia"/>
                <w:color w:val="000000"/>
                <w:lang w:val="en-US" w:eastAsia="zh"/>
                <w:woUserID w:val="1"/>
              </w:rPr>
              <w:t>怎样定义安全</w:t>
            </w:r>
          </w:p>
        </w:tc>
        <w:tc>
          <w:tcPr>
            <w:tcW w:w="2235" w:type="pct"/>
            <w:shd w:val="clear"/>
            <w:vAlign w:val="center"/>
          </w:tcPr>
          <w:p w14:paraId="06B26CFE">
            <w:pPr>
              <w:numPr>
                <w:ilvl w:val="0"/>
                <w:numId w:val="0"/>
              </w:numPr>
              <w:bidi w:val="0"/>
              <w:ind w:leftChars="0"/>
              <w:rPr>
                <w:rFonts w:hint="eastAsia"/>
                <w:color w:val="000000"/>
                <w:lang w:val="en-US" w:eastAsia="zh"/>
                <w:woUserID w:val="1"/>
              </w:rPr>
            </w:pPr>
            <w:r>
              <w:rPr>
                <w:rFonts w:hint="eastAsia"/>
                <w:color w:val="000000"/>
                <w:lang w:val="en-US" w:eastAsia="zh"/>
                <w:woUserID w:val="1"/>
              </w:rPr>
              <w:t>未在所展示的模型中给出 KPI 安全门限与判定规则</w:t>
            </w:r>
          </w:p>
        </w:tc>
        <w:tc>
          <w:tcPr>
            <w:tcW w:w="2099" w:type="pct"/>
            <w:shd w:val="clear"/>
            <w:vAlign w:val="center"/>
          </w:tcPr>
          <w:p w14:paraId="7A479A3C">
            <w:pPr>
              <w:numPr>
                <w:ilvl w:val="0"/>
                <w:numId w:val="0"/>
              </w:numPr>
              <w:bidi w:val="0"/>
              <w:ind w:leftChars="0"/>
              <w:rPr>
                <w:rFonts w:hint="eastAsia"/>
                <w:color w:val="000000"/>
                <w:lang w:val="en-US" w:eastAsia="zh"/>
                <w:woUserID w:val="1"/>
              </w:rPr>
            </w:pPr>
            <w:r>
              <w:rPr>
                <w:rFonts w:hint="eastAsia"/>
                <w:color w:val="000000"/>
                <w:lang w:val="en-US" w:eastAsia="zh"/>
                <w:woUserID w:val="1"/>
              </w:rPr>
              <w:t>各切片预测时延不得超过设定门限</w:t>
            </w:r>
          </w:p>
        </w:tc>
      </w:tr>
      <w:tr w14:paraId="346E49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30E74B58">
            <w:pPr>
              <w:numPr>
                <w:ilvl w:val="0"/>
                <w:numId w:val="0"/>
              </w:numPr>
              <w:bidi w:val="0"/>
              <w:ind w:leftChars="0"/>
              <w:rPr>
                <w:rFonts w:hint="eastAsia"/>
                <w:color w:val="000000"/>
                <w:lang w:val="en-US" w:eastAsia="zh"/>
                <w:woUserID w:val="1"/>
              </w:rPr>
            </w:pPr>
            <w:r>
              <w:rPr>
                <w:rFonts w:hint="eastAsia"/>
                <w:color w:val="000000"/>
                <w:lang w:val="en-US" w:eastAsia="zh"/>
                <w:woUserID w:val="1"/>
              </w:rPr>
              <w:t>预测不合格怎么办</w:t>
            </w:r>
          </w:p>
        </w:tc>
        <w:tc>
          <w:tcPr>
            <w:tcW w:w="2235" w:type="pct"/>
            <w:shd w:val="clear"/>
            <w:vAlign w:val="center"/>
          </w:tcPr>
          <w:p w14:paraId="3EA3F787">
            <w:pPr>
              <w:numPr>
                <w:ilvl w:val="0"/>
                <w:numId w:val="0"/>
              </w:numPr>
              <w:bidi w:val="0"/>
              <w:ind w:leftChars="0"/>
              <w:rPr>
                <w:rFonts w:hint="eastAsia"/>
                <w:color w:val="000000"/>
                <w:lang w:val="en-US" w:eastAsia="zh"/>
                <w:woUserID w:val="1"/>
              </w:rPr>
            </w:pPr>
            <w:r>
              <w:rPr>
                <w:rFonts w:hint="eastAsia"/>
                <w:color w:val="000000"/>
                <w:lang w:val="en-US" w:eastAsia="zh"/>
                <w:woUserID w:val="1"/>
              </w:rPr>
              <w:t>未展示具体的动作屏蔽与替换算法</w:t>
            </w:r>
          </w:p>
        </w:tc>
        <w:tc>
          <w:tcPr>
            <w:tcW w:w="2099" w:type="pct"/>
            <w:shd w:val="clear"/>
            <w:vAlign w:val="center"/>
          </w:tcPr>
          <w:p w14:paraId="7C1510F6">
            <w:pPr>
              <w:numPr>
                <w:ilvl w:val="0"/>
                <w:numId w:val="0"/>
              </w:numPr>
              <w:bidi w:val="0"/>
              <w:ind w:leftChars="0"/>
              <w:rPr>
                <w:rFonts w:hint="eastAsia"/>
                <w:color w:val="000000"/>
                <w:lang w:val="en-US" w:eastAsia="zh"/>
                <w:woUserID w:val="1"/>
              </w:rPr>
            </w:pPr>
            <w:r>
              <w:rPr>
                <w:rFonts w:hint="eastAsia"/>
                <w:color w:val="000000"/>
                <w:lang w:val="en-US" w:eastAsia="zh"/>
                <w:woUserID w:val="1"/>
              </w:rPr>
              <w:t>屏蔽预测违规的方案，执行距离原方案最近的可行方案</w:t>
            </w:r>
          </w:p>
        </w:tc>
      </w:tr>
      <w:tr w14:paraId="26A5A3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593" w:type="pct"/>
            <w:shd w:val="clear"/>
            <w:vAlign w:val="center"/>
          </w:tcPr>
          <w:p w14:paraId="24E99F67">
            <w:pPr>
              <w:numPr>
                <w:ilvl w:val="0"/>
                <w:numId w:val="0"/>
              </w:numPr>
              <w:bidi w:val="0"/>
              <w:ind w:leftChars="0"/>
              <w:rPr>
                <w:rFonts w:hint="eastAsia"/>
                <w:color w:val="000000"/>
                <w:lang w:val="en-US" w:eastAsia="zh"/>
                <w:woUserID w:val="1"/>
              </w:rPr>
            </w:pPr>
            <w:r>
              <w:rPr>
                <w:rFonts w:hint="eastAsia"/>
                <w:color w:val="000000"/>
                <w:lang w:val="en-US" w:eastAsia="zh"/>
                <w:woUserID w:val="1"/>
              </w:rPr>
              <w:t>网络位置</w:t>
            </w:r>
          </w:p>
        </w:tc>
        <w:tc>
          <w:tcPr>
            <w:tcW w:w="2235" w:type="pct"/>
            <w:shd w:val="clear"/>
            <w:vAlign w:val="center"/>
          </w:tcPr>
          <w:p w14:paraId="3D7C4037">
            <w:pPr>
              <w:numPr>
                <w:ilvl w:val="0"/>
                <w:numId w:val="0"/>
              </w:numPr>
              <w:bidi w:val="0"/>
              <w:ind w:leftChars="0"/>
              <w:rPr>
                <w:rFonts w:hint="eastAsia"/>
                <w:color w:val="000000"/>
                <w:lang w:val="en-US" w:eastAsia="zh"/>
                <w:woUserID w:val="1"/>
              </w:rPr>
            </w:pPr>
            <w:r>
              <w:rPr>
                <w:rFonts w:hint="eastAsia"/>
                <w:color w:val="000000"/>
                <w:lang w:val="en-US" w:eastAsia="zh"/>
                <w:woUserID w:val="1"/>
              </w:rPr>
              <w:t>网络管理侧的数字孪生软件模型库</w:t>
            </w:r>
          </w:p>
        </w:tc>
        <w:tc>
          <w:tcPr>
            <w:tcW w:w="2099" w:type="pct"/>
            <w:shd w:val="clear"/>
            <w:vAlign w:val="center"/>
          </w:tcPr>
          <w:p w14:paraId="5D4BD02A">
            <w:pPr>
              <w:numPr>
                <w:ilvl w:val="0"/>
                <w:numId w:val="0"/>
              </w:numPr>
              <w:bidi w:val="0"/>
              <w:ind w:leftChars="0"/>
              <w:rPr>
                <w:rFonts w:hint="eastAsia"/>
                <w:color w:val="000000"/>
                <w:lang w:val="en-US" w:eastAsia="zh"/>
                <w:woUserID w:val="1"/>
              </w:rPr>
            </w:pPr>
            <w:r>
              <w:rPr>
                <w:rFonts w:hint="eastAsia"/>
                <w:color w:val="000000"/>
                <w:lang w:val="en-US" w:eastAsia="zh"/>
                <w:woUserID w:val="1"/>
              </w:rPr>
              <w:t>O-RAN 切片控制流程；分配结果作用于基站无线资源</w:t>
            </w:r>
          </w:p>
        </w:tc>
      </w:tr>
      <w:tr w14:paraId="7EEC3D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593" w:type="pct"/>
            <w:shd w:val="clear"/>
            <w:vAlign w:val="center"/>
          </w:tcPr>
          <w:p w14:paraId="532EB3D7">
            <w:pPr>
              <w:numPr>
                <w:ilvl w:val="0"/>
                <w:numId w:val="0"/>
              </w:numPr>
              <w:bidi w:val="0"/>
              <w:ind w:leftChars="0"/>
              <w:rPr>
                <w:rFonts w:hint="eastAsia"/>
                <w:color w:val="000000"/>
                <w:lang w:val="en-US" w:eastAsia="zh"/>
                <w:woUserID w:val="1"/>
              </w:rPr>
            </w:pPr>
            <w:r>
              <w:rPr>
                <w:rFonts w:hint="eastAsia"/>
                <w:color w:val="000000"/>
                <w:lang w:val="en-US" w:eastAsia="zh"/>
                <w:woUserID w:val="1"/>
              </w:rPr>
              <w:t>现有证据</w:t>
            </w:r>
          </w:p>
        </w:tc>
        <w:tc>
          <w:tcPr>
            <w:tcW w:w="2235" w:type="pct"/>
            <w:shd w:val="clear"/>
            <w:vAlign w:val="center"/>
          </w:tcPr>
          <w:p w14:paraId="2D601088">
            <w:pPr>
              <w:numPr>
                <w:ilvl w:val="0"/>
                <w:numId w:val="0"/>
              </w:numPr>
              <w:bidi w:val="0"/>
              <w:ind w:leftChars="0"/>
              <w:rPr>
                <w:rFonts w:hint="eastAsia"/>
                <w:color w:val="000000"/>
                <w:lang w:val="en-US" w:eastAsia="zh"/>
                <w:woUserID w:val="1"/>
              </w:rPr>
            </w:pPr>
            <w:r>
              <w:rPr>
                <w:rFonts w:hint="eastAsia"/>
                <w:color w:val="000000"/>
                <w:lang w:val="en-US" w:eastAsia="zh"/>
                <w:woUserID w:val="1"/>
              </w:rPr>
              <w:t>专利中的 KPI 预测实施例</w:t>
            </w:r>
          </w:p>
        </w:tc>
        <w:tc>
          <w:tcPr>
            <w:tcW w:w="2099" w:type="pct"/>
            <w:shd w:val="clear"/>
            <w:vAlign w:val="center"/>
          </w:tcPr>
          <w:p w14:paraId="56981E08">
            <w:pPr>
              <w:numPr>
                <w:ilvl w:val="0"/>
                <w:numId w:val="0"/>
              </w:numPr>
              <w:bidi w:val="0"/>
              <w:ind w:leftChars="0"/>
              <w:rPr>
                <w:rFonts w:hint="eastAsia"/>
                <w:color w:val="000000"/>
                <w:lang w:val="en-US" w:eastAsia="zh"/>
                <w:woUserID w:val="1"/>
              </w:rPr>
            </w:pPr>
            <w:r>
              <w:rPr>
                <w:rFonts w:hint="eastAsia"/>
                <w:color w:val="000000"/>
                <w:lang w:val="en-US" w:eastAsia="zh"/>
                <w:woUserID w:val="1"/>
              </w:rPr>
              <w:t>基于真实 VR 业务轨迹与建模流量的仿真实验，并给出控制效果</w:t>
            </w:r>
          </w:p>
        </w:tc>
      </w:tr>
    </w:tbl>
    <w:p w14:paraId="2F090985">
      <w:pPr>
        <w:numPr>
          <w:ilvl w:val="0"/>
          <w:numId w:val="0"/>
        </w:numPr>
        <w:bidi w:val="0"/>
        <w:ind w:leftChars="0"/>
        <w:rPr>
          <w:rFonts w:hint="eastAsia"/>
          <w:color w:val="000000"/>
          <w:lang w:val="en-US" w:eastAsia="zh"/>
          <w:woUserID w:val="1"/>
        </w:rPr>
      </w:pPr>
      <w:r>
        <w:rPr>
          <w:rFonts w:hint="eastAsia"/>
          <w:color w:val="000000"/>
          <w:lang w:val="en-US" w:eastAsia="zh"/>
          <w:woUserID w:val="1"/>
        </w:rPr>
        <w:t>表中最容易混淆的是“预测未来”。华为专利确实在预测较远的未来：例如第八天的 24 个小时。SafeSlice 是预测候选动作在紧接着的控制窗口执行后会造成什么结果：时间跨度短，目的在于当前这一刀能否下发。两者都可以输入“拟采取的动作”，但回答的问题和决策节奏不同。</w:t>
      </w:r>
      <w:r>
        <w:rPr>
          <w:rFonts w:hint="eastAsia"/>
          <w:color w:val="000000"/>
          <w:lang w:val="en-US" w:eastAsia="zh"/>
          <w:woUserID w:val="1"/>
        </w:rPr>
        <w:fldChar w:fldCharType="begin"/>
      </w:r>
      <w:r>
        <w:rPr>
          <w:rFonts w:hint="eastAsia"/>
          <w:color w:val="000000"/>
          <w:lang w:val="en-US" w:eastAsia="zh"/>
          <w:woUserID w:val="1"/>
        </w:rPr>
        <w:instrText xml:space="preserve"> HYPERLINK "https://patents.google.com/patent/WO2025010581A1/en?utm_source=chatgpt.com" </w:instrText>
      </w:r>
      <w:r>
        <w:rPr>
          <w:rFonts w:hint="eastAsia"/>
          <w:color w:val="000000"/>
          <w:lang w:val="en-US" w:eastAsia="zh"/>
          <w:woUserID w:val="1"/>
        </w:rPr>
        <w:fldChar w:fldCharType="separate"/>
      </w:r>
      <w:r>
        <w:rPr>
          <w:rFonts w:hint="eastAsia"/>
          <w:color w:val="000000"/>
          <w:lang w:val="en-US" w:eastAsia="zh"/>
          <w:woUserID w:val="1"/>
        </w:rPr>
        <w:t>Google Patents</w:t>
      </w:r>
      <w:r>
        <w:rPr>
          <w:rFonts w:hint="eastAsia"/>
          <w:color w:val="000000"/>
          <w:lang w:val="en-US" w:eastAsia="zh"/>
          <w:woUserID w:val="1"/>
        </w:rPr>
        <w:fldChar w:fldCharType="end"/>
      </w:r>
    </w:p>
    <w:p w14:paraId="6338A1F3">
      <w:pPr>
        <w:numPr>
          <w:ilvl w:val="0"/>
          <w:numId w:val="0"/>
        </w:numPr>
        <w:bidi w:val="0"/>
        <w:ind w:leftChars="0"/>
        <w:rPr>
          <w:rFonts w:hint="eastAsia"/>
          <w:color w:val="000000"/>
          <w:lang w:val="en-US" w:eastAsia="zh"/>
          <w:woUserID w:val="1"/>
        </w:rPr>
      </w:pPr>
      <w:r>
        <w:rPr>
          <w:rFonts w:hint="eastAsia"/>
          <w:color w:val="000000"/>
          <w:lang w:val="en-US" w:eastAsia="zh"/>
          <w:woUserID w:val="1"/>
        </w:rPr>
        <w:t>四、对你的调研和汇报有什么启示</w:t>
      </w:r>
    </w:p>
    <w:p w14:paraId="55FE6E4A">
      <w:pPr>
        <w:numPr>
          <w:ilvl w:val="0"/>
          <w:numId w:val="0"/>
        </w:numPr>
        <w:bidi w:val="0"/>
        <w:ind w:leftChars="0"/>
        <w:rPr>
          <w:rFonts w:hint="eastAsia"/>
          <w:color w:val="000000"/>
          <w:lang w:val="en-US" w:eastAsia="zh"/>
          <w:woUserID w:val="1"/>
        </w:rPr>
      </w:pPr>
      <w:r>
        <w:rPr>
          <w:rFonts w:hint="eastAsia"/>
          <w:color w:val="000000"/>
          <w:lang w:val="en-US" w:eastAsia="zh"/>
          <w:woUserID w:val="1"/>
        </w:rPr>
        <w:t>如果老板问“我们要做动作安全校验，哪篇更直接？”，答案是 SafeSlice：它明确给出了“提出动作—预测时延—比对门限—替换动作—观察结果”的闭环。但它的动作局限在网络侧切片资源分配，手机企业通常不能在商用现网直接修改基站 PRB 比例；可以在可控基站或网络模拟器里研究这种校验方法。华为专利更适合作为较长时间尺度、多种网络参数的效果预测思路，用于事前试算；要变成安全控制系统，还需补门限、预测不确定性处理、动作权限、上线验证和回退。</w:t>
      </w:r>
      <w:r>
        <w:rPr>
          <w:rFonts w:hint="eastAsia"/>
          <w:color w:val="000000"/>
          <w:lang w:val="en-US" w:eastAsia="zh"/>
          <w:woUserID w:val="1"/>
        </w:rPr>
        <w:fldChar w:fldCharType="begin"/>
      </w:r>
      <w:r>
        <w:rPr>
          <w:rFonts w:hint="eastAsia"/>
          <w:color w:val="000000"/>
          <w:lang w:val="en-US" w:eastAsia="zh"/>
          <w:woUserID w:val="1"/>
        </w:rPr>
        <w:instrText xml:space="preserve"> HYPERLINK "https://patents.google.com/patent/WO2025010581A1/en?utm_source=chatgpt.com" </w:instrText>
      </w:r>
      <w:r>
        <w:rPr>
          <w:rFonts w:hint="eastAsia"/>
          <w:color w:val="000000"/>
          <w:lang w:val="en-US" w:eastAsia="zh"/>
          <w:woUserID w:val="1"/>
        </w:rPr>
        <w:fldChar w:fldCharType="separate"/>
      </w:r>
      <w:r>
        <w:rPr>
          <w:rFonts w:hint="eastAsia"/>
          <w:color w:val="000000"/>
          <w:lang w:val="en-US" w:eastAsia="zh"/>
          <w:woUserID w:val="1"/>
        </w:rPr>
        <w:t>Google Patents</w:t>
      </w:r>
      <w:r>
        <w:rPr>
          <w:rFonts w:hint="eastAsia"/>
          <w:color w:val="000000"/>
          <w:lang w:val="en-US" w:eastAsia="zh"/>
          <w:woUserID w:val="1"/>
        </w:rPr>
        <w:fldChar w:fldCharType="end"/>
      </w:r>
    </w:p>
    <w:p w14:paraId="3F415B96">
      <w:pPr>
        <w:numPr>
          <w:ilvl w:val="0"/>
          <w:numId w:val="0"/>
        </w:numPr>
        <w:bidi w:val="0"/>
        <w:ind w:leftChars="0"/>
        <w:rPr>
          <w:rFonts w:hint="eastAsia"/>
          <w:color w:val="000000"/>
          <w:lang w:val="en-US" w:eastAsia="zh"/>
          <w:woUserID w:val="1"/>
        </w:rPr>
      </w:pPr>
      <w:r>
        <w:rPr>
          <w:rFonts w:hint="eastAsia"/>
          <w:color w:val="000000"/>
          <w:lang w:val="en-US" w:eastAsia="zh"/>
          <w:woUserID w:val="1"/>
        </w:rPr>
        <w:t>若落到手机企业的测试研究，可迁移的是这条链：在可控网络环境中记录“无线环境与终端状态—候选网络或终端测试动作—执行后的吞吐量、时延、掉线或 QoE”，先训练效果预测器，再对候选动作设置测试门限，最后用真机验证预测和实际结果的偏差。终端在原两项研究中主要贡献业务需求并承受性能结果；把终端测量、耗电、温升、切换表现纳入输入和安全指标，是后续研究设计，不是这两篇已经完成的终端侧功能。</w:t>
      </w:r>
    </w:p>
    <w:p w14:paraId="6E955260">
      <w:pPr>
        <w:numPr>
          <w:ilvl w:val="0"/>
          <w:numId w:val="0"/>
        </w:numPr>
        <w:bidi w:val="0"/>
        <w:ind w:leftChars="0"/>
        <w:rPr>
          <w:rFonts w:hint="eastAsia"/>
          <w:color w:val="000000"/>
          <w:lang w:val="en-US" w:eastAsia="zh"/>
          <w:woUserID w:val="1"/>
        </w:rPr>
      </w:pPr>
      <w:r>
        <w:rPr>
          <w:rFonts w:hint="eastAsia"/>
          <w:color w:val="000000"/>
          <w:lang w:val="en-US" w:eastAsia="zh"/>
          <w:woUserID w:val="1"/>
        </w:rPr>
        <w:t>汇报时可以这样说：“华为 WO2025010581A1 研究的是网络数字孪生中的动作条件性能预测：给出历史 KPI 和拟采用网络参数，预测下一天的业务量或吞吐量，证明了‘改参前试算效果’这一方向；但专利没有给出安全门限和动作拦截闭环。SafeSlice 则面向基站切片 PRB 分配，用 XGBoost 预测本次动作可能带来的短窗口时延，超过 SLA 门限就换成最接近的预测合格动作。两者可以分别借鉴为‘效果预测’和‘执行前安全校验’，但目前的实验都不足以宣称对任意现网动作提供确定的安全保证。”</w:t>
      </w:r>
    </w:p>
    <w:p w14:paraId="33404C62">
      <w:pPr>
        <w:numPr>
          <w:ilvl w:val="0"/>
          <w:numId w:val="0"/>
        </w:numPr>
        <w:bidi w:val="0"/>
        <w:ind w:leftChars="0"/>
        <w:rPr>
          <w:rFonts w:hint="eastAsia"/>
          <w:color w:val="000000"/>
          <w:lang w:val="en-US" w:eastAsia="zh"/>
          <w:woUserID w:val="1"/>
        </w:rPr>
      </w:pPr>
    </w:p>
    <w:p w14:paraId="5CA83014">
      <w:pPr>
        <w:numPr>
          <w:ilvl w:val="0"/>
          <w:numId w:val="0"/>
        </w:numPr>
        <w:bidi w:val="0"/>
        <w:ind w:leftChars="0"/>
        <w:rPr>
          <w:rFonts w:hint="eastAsia"/>
          <w:color w:val="0070C0"/>
          <w:lang w:val="en-US" w:eastAsia="zh"/>
          <w:woUserID w:val="1"/>
        </w:rPr>
      </w:pPr>
    </w:p>
    <w:p w14:paraId="3272FD9F">
      <w:pPr>
        <w:numPr>
          <w:ilvl w:val="0"/>
          <w:numId w:val="0"/>
        </w:numPr>
        <w:bidi w:val="0"/>
        <w:ind w:leftChars="0"/>
        <w:rPr>
          <w:rFonts w:hint="eastAsia"/>
          <w:color w:val="0070C0"/>
          <w:lang w:val="en-US" w:eastAsia="zh"/>
          <w:woUserID w:val="1"/>
        </w:rPr>
      </w:pPr>
    </w:p>
    <w:p w14:paraId="49423148">
      <w:pPr>
        <w:pStyle w:val="2"/>
        <w:numPr>
          <w:ilvl w:val="0"/>
          <w:numId w:val="3"/>
        </w:numPr>
        <w:bidi w:val="0"/>
        <w:ind w:leftChars="0"/>
        <w:rPr>
          <w:rFonts w:hint="eastAsia"/>
          <w:color w:val="000000"/>
          <w:lang w:val="en-US" w:eastAsia="zh"/>
          <w:woUserID w:val="1"/>
        </w:rPr>
      </w:pPr>
      <w:r>
        <w:rPr>
          <w:rFonts w:hint="eastAsia"/>
          <w:color w:val="000000"/>
          <w:lang w:val="en-US" w:eastAsia="zh"/>
          <w:woUserID w:val="1"/>
        </w:rPr>
        <w:t>苹果智能通信调研</w:t>
      </w:r>
    </w:p>
    <w:p w14:paraId="19E0F5D0">
      <w:pPr>
        <w:pStyle w:val="3"/>
        <w:numPr>
          <w:ilvl w:val="0"/>
          <w:numId w:val="0"/>
        </w:numPr>
        <w:bidi w:val="0"/>
        <w:rPr>
          <w:rFonts w:hint="eastAsia"/>
          <w:color w:val="000000"/>
          <w:lang w:val="en-US" w:eastAsia="zh"/>
          <w:woUserID w:val="1"/>
        </w:rPr>
      </w:pPr>
      <w:r>
        <w:rPr>
          <w:rFonts w:hint="eastAsia"/>
          <w:color w:val="000000"/>
          <w:lang w:val="en-US" w:eastAsia="zh"/>
          <w:woUserID w:val="1"/>
        </w:rPr>
        <w:t>1、播放卡顿预期上报</w:t>
      </w:r>
    </w:p>
    <w:p w14:paraId="02F9B095">
      <w:pPr>
        <w:numPr>
          <w:ilvl w:val="0"/>
          <w:numId w:val="0"/>
        </w:numPr>
        <w:bidi w:val="0"/>
        <w:rPr>
          <w:rFonts w:hint="eastAsia"/>
          <w:b/>
          <w:bCs/>
          <w:color w:val="000000"/>
          <w:sz w:val="24"/>
          <w:szCs w:val="28"/>
          <w:lang w:val="en-US" w:eastAsia="zh"/>
          <w:woUserID w:val="1"/>
        </w:rPr>
      </w:pPr>
      <w:r>
        <w:rPr>
          <w:rFonts w:hint="eastAsia"/>
          <w:b/>
          <w:bCs/>
          <w:color w:val="000000"/>
          <w:sz w:val="24"/>
          <w:szCs w:val="28"/>
          <w:lang w:val="en-US" w:eastAsia="zh"/>
          <w:woUserID w:val="1"/>
        </w:rPr>
        <w:t xml:space="preserve">申请：2024-01-26；公开：2024-11-07；授权：2026-05-05 </w:t>
      </w:r>
    </w:p>
    <w:p w14:paraId="118D27B7">
      <w:pPr>
        <w:numPr>
          <w:ilvl w:val="0"/>
          <w:numId w:val="0"/>
        </w:numPr>
        <w:bidi w:val="0"/>
        <w:rPr>
          <w:rFonts w:hint="eastAsia"/>
          <w:b/>
          <w:bCs/>
          <w:color w:val="000000"/>
          <w:sz w:val="24"/>
          <w:szCs w:val="28"/>
          <w:lang w:val="en-US" w:eastAsia="zh"/>
          <w:woUserID w:val="1"/>
        </w:rPr>
      </w:pPr>
      <w:r>
        <w:rPr>
          <w:rFonts w:hint="eastAsia"/>
          <w:b/>
          <w:bCs/>
          <w:color w:val="000000"/>
          <w:sz w:val="24"/>
          <w:szCs w:val="28"/>
          <w:lang w:val="en-US" w:eastAsia="zh"/>
          <w:woUserID w:val="1"/>
        </w:rPr>
        <w:t xml:space="preserve">专利 US12621840B2 — </w:t>
      </w:r>
      <w:r>
        <w:rPr>
          <w:rFonts w:hint="eastAsia"/>
          <w:b/>
          <w:bCs/>
          <w:color w:val="000000"/>
          <w:sz w:val="24"/>
          <w:szCs w:val="28"/>
          <w:u w:val="none"/>
          <w:lang w:val="en-US" w:eastAsia="zh"/>
          <w:woUserID w:val="1"/>
        </w:rPr>
        <w:fldChar w:fldCharType="begin"/>
      </w:r>
      <w:r>
        <w:rPr>
          <w:rFonts w:hint="eastAsia"/>
          <w:b/>
          <w:bCs/>
          <w:color w:val="000000"/>
          <w:sz w:val="24"/>
          <w:szCs w:val="28"/>
          <w:u w:val="none"/>
          <w:lang w:val="en-US" w:eastAsia="zh"/>
          <w:woUserID w:val="1"/>
        </w:rPr>
        <w:instrText xml:space="preserve"> HYPERLINK "https://patents.google.com/patent/US12621840B2/en" </w:instrText>
      </w:r>
      <w:r>
        <w:rPr>
          <w:rFonts w:hint="eastAsia"/>
          <w:b/>
          <w:bCs/>
          <w:color w:val="000000"/>
          <w:sz w:val="24"/>
          <w:szCs w:val="28"/>
          <w:u w:val="none"/>
          <w:lang w:val="en-US" w:eastAsia="zh"/>
          <w:woUserID w:val="1"/>
        </w:rPr>
        <w:fldChar w:fldCharType="separate"/>
      </w:r>
      <w:r>
        <w:rPr>
          <w:rStyle w:val="12"/>
          <w:rFonts w:hint="eastAsia"/>
          <w:b/>
          <w:bCs/>
          <w:sz w:val="24"/>
          <w:szCs w:val="28"/>
          <w:lang w:val="en-US" w:eastAsia="zh"/>
          <w:woUserID w:val="1"/>
        </w:rPr>
        <w:t>Playback stall expectation reporting</w:t>
      </w:r>
      <w:r>
        <w:rPr>
          <w:rFonts w:hint="eastAsia"/>
          <w:b/>
          <w:bCs/>
          <w:color w:val="000000"/>
          <w:sz w:val="24"/>
          <w:szCs w:val="28"/>
          <w:u w:val="none"/>
          <w:lang w:val="en-US" w:eastAsia="zh"/>
          <w:woUserID w:val="1"/>
        </w:rPr>
        <w:fldChar w:fldCharType="end"/>
      </w:r>
    </w:p>
    <w:p w14:paraId="3F514698">
      <w:pPr>
        <w:numPr>
          <w:ilvl w:val="0"/>
          <w:numId w:val="0"/>
        </w:numPr>
        <w:bidi w:val="0"/>
        <w:ind w:leftChars="0"/>
        <w:rPr>
          <w:rFonts w:hint="eastAsia"/>
          <w:b/>
          <w:bCs/>
          <w:color w:val="000000"/>
          <w:lang w:val="en-US" w:eastAsia="zh"/>
          <w:woUserID w:val="1"/>
        </w:rPr>
      </w:pPr>
      <w:r>
        <w:rPr>
          <w:rFonts w:hint="eastAsia"/>
          <w:b/>
          <w:bCs/>
          <w:color w:val="000000"/>
          <w:lang w:val="en-US" w:eastAsia="zh"/>
          <w:woUserID w:val="1"/>
        </w:rPr>
        <w:t>类别：</w:t>
      </w:r>
      <w:r>
        <w:rPr>
          <w:rFonts w:ascii="宋体" w:hAnsi="宋体" w:eastAsia="宋体" w:cs="宋体"/>
          <w:b/>
          <w:bCs/>
          <w:woUserID w:val="1"/>
        </w:rPr>
        <w:t>蜂窝网络QoE反馈和无线资源控制专利</w:t>
      </w:r>
    </w:p>
    <w:p w14:paraId="1AFD057A">
      <w:pPr>
        <w:numPr>
          <w:ilvl w:val="0"/>
          <w:numId w:val="0"/>
        </w:numPr>
        <w:bidi w:val="0"/>
        <w:ind w:leftChars="0"/>
        <w:rPr>
          <w:rFonts w:hint="eastAsia"/>
          <w:color w:val="000000"/>
          <w:lang w:val="en-US" w:eastAsia="zh"/>
          <w:woUserID w:val="1"/>
        </w:rPr>
      </w:pPr>
      <w:r>
        <w:rPr>
          <w:rFonts w:hint="eastAsia"/>
          <w:color w:val="000000"/>
          <w:lang w:val="en-US" w:eastAsia="zh"/>
          <w:woUserID w:val="1"/>
        </w:rPr>
        <w:t>它横跨三个层面：应用层的视频播放器发现卡顿风险；手机基带把信息转换为蜂窝网络能够接收的报告；基站根据报告决定是否调整无线资源。</w:t>
      </w:r>
    </w:p>
    <w:p w14:paraId="4C504AAD">
      <w:pPr>
        <w:numPr>
          <w:ilvl w:val="0"/>
          <w:numId w:val="0"/>
        </w:numPr>
        <w:bidi w:val="0"/>
        <w:ind w:leftChars="0"/>
        <w:rPr>
          <w:rFonts w:hint="eastAsia"/>
          <w:color w:val="000000"/>
          <w:lang w:val="en-US" w:eastAsia="zh"/>
          <w:woUserID w:val="1"/>
        </w:rPr>
      </w:pPr>
      <w:r>
        <w:rPr>
          <w:rFonts w:hint="eastAsia"/>
          <w:b/>
          <w:bCs/>
          <w:color w:val="0070C0"/>
          <w:lang w:val="en-US" w:eastAsia="zh"/>
          <w:woUserID w:val="1"/>
        </w:rPr>
        <w:t>——上报信息</w:t>
      </w:r>
    </w:p>
    <w:p w14:paraId="2FC5AB9E">
      <w:pPr>
        <w:numPr>
          <w:ilvl w:val="0"/>
          <w:numId w:val="0"/>
        </w:numPr>
        <w:bidi w:val="0"/>
        <w:ind w:leftChars="0"/>
        <w:rPr>
          <w:rFonts w:hint="eastAsia"/>
          <w:color w:val="000000"/>
          <w:lang w:val="en-US" w:eastAsia="zh"/>
          <w:woUserID w:val="1"/>
        </w:rPr>
      </w:pPr>
      <w:r>
        <w:rPr>
          <w:rFonts w:hint="eastAsia"/>
          <w:color w:val="000000"/>
          <w:lang w:val="en-US" w:eastAsia="zh"/>
          <w:woUserID w:val="1"/>
        </w:rPr>
        <w:t>无线设备中的应用可以识别一个“播放卡顿预期事件”，并将该事件通知无线设备的基带处理器。基带处理器随后把与该事件有关的信息发送给蜂窝基站。该信息可以包括：</w:t>
      </w:r>
    </w:p>
    <w:p w14:paraId="19AAFC98">
      <w:pPr>
        <w:numPr>
          <w:ilvl w:val="0"/>
          <w:numId w:val="4"/>
        </w:numPr>
        <w:bidi w:val="0"/>
        <w:ind w:left="420" w:leftChars="0" w:hanging="420" w:firstLineChars="0"/>
        <w:rPr>
          <w:rFonts w:hint="eastAsia"/>
          <w:color w:val="000000"/>
          <w:lang w:val="en-US" w:eastAsia="zh"/>
          <w:woUserID w:val="1"/>
        </w:rPr>
      </w:pPr>
      <w:r>
        <w:rPr>
          <w:rFonts w:hint="eastAsia"/>
          <w:color w:val="000000"/>
          <w:lang w:val="en-US" w:eastAsia="zh"/>
          <w:woUserID w:val="1"/>
        </w:rPr>
        <w:t>应用预计将发生播放卡顿；</w:t>
      </w:r>
    </w:p>
    <w:p w14:paraId="7C4C3245">
      <w:pPr>
        <w:numPr>
          <w:ilvl w:val="0"/>
          <w:numId w:val="4"/>
        </w:numPr>
        <w:bidi w:val="0"/>
        <w:ind w:left="420" w:leftChars="0" w:hanging="420" w:firstLineChars="0"/>
        <w:rPr>
          <w:rFonts w:hint="eastAsia"/>
          <w:color w:val="000000"/>
          <w:lang w:val="en-US" w:eastAsia="zh"/>
          <w:woUserID w:val="1"/>
        </w:rPr>
      </w:pPr>
      <w:r>
        <w:rPr>
          <w:rFonts w:hint="eastAsia"/>
          <w:color w:val="000000"/>
          <w:lang w:val="en-US" w:eastAsia="zh"/>
          <w:woUserID w:val="1"/>
        </w:rPr>
        <w:t>卡顿已经发生；</w:t>
      </w:r>
    </w:p>
    <w:p w14:paraId="02D48A9D">
      <w:pPr>
        <w:numPr>
          <w:ilvl w:val="0"/>
          <w:numId w:val="4"/>
        </w:numPr>
        <w:bidi w:val="0"/>
        <w:ind w:left="420" w:leftChars="0" w:hanging="420" w:firstLineChars="0"/>
        <w:rPr>
          <w:rFonts w:hint="eastAsia"/>
          <w:color w:val="000000"/>
          <w:lang w:val="en-US" w:eastAsia="zh"/>
          <w:woUserID w:val="1"/>
        </w:rPr>
      </w:pPr>
      <w:r>
        <w:rPr>
          <w:rFonts w:hint="eastAsia"/>
          <w:color w:val="000000"/>
          <w:lang w:val="en-US" w:eastAsia="zh"/>
          <w:woUserID w:val="1"/>
        </w:rPr>
        <w:t xml:space="preserve">距离预计卡顿还有多长时间； </w:t>
      </w:r>
    </w:p>
    <w:p w14:paraId="15701C3F">
      <w:pPr>
        <w:numPr>
          <w:ilvl w:val="0"/>
          <w:numId w:val="4"/>
        </w:numPr>
        <w:bidi w:val="0"/>
        <w:ind w:left="420" w:leftChars="0" w:hanging="420" w:firstLineChars="0"/>
        <w:rPr>
          <w:rFonts w:hint="eastAsia"/>
          <w:color w:val="000000"/>
          <w:lang w:val="en-US" w:eastAsia="zh"/>
          <w:woUserID w:val="1"/>
        </w:rPr>
      </w:pPr>
      <w:r>
        <w:rPr>
          <w:rFonts w:hint="eastAsia"/>
          <w:color w:val="000000"/>
          <w:lang w:val="en-US" w:eastAsia="zh"/>
          <w:woUserID w:val="1"/>
        </w:rPr>
        <w:t>在某个时间点，播放器还有多少可播放的缓冲内容。</w:t>
      </w:r>
    </w:p>
    <w:p w14:paraId="57976FE2">
      <w:pPr>
        <w:numPr>
          <w:ilvl w:val="0"/>
          <w:numId w:val="0"/>
        </w:numPr>
        <w:bidi w:val="0"/>
        <w:ind w:leftChars="0"/>
        <w:rPr>
          <w:rFonts w:hint="eastAsia"/>
          <w:b/>
          <w:bCs/>
          <w:color w:val="0070C0"/>
          <w:lang w:val="en-US" w:eastAsia="zh"/>
          <w:woUserID w:val="1"/>
        </w:rPr>
      </w:pPr>
      <w:r>
        <w:rPr>
          <w:rFonts w:hint="eastAsia"/>
          <w:b/>
          <w:bCs/>
          <w:color w:val="0070C0"/>
          <w:lang w:val="en-US" w:eastAsia="zh"/>
          <w:woUserID w:val="1"/>
        </w:rPr>
        <w:t>——应用通知基带“预计卡顿”</w:t>
      </w:r>
    </w:p>
    <w:p w14:paraId="5D43B7E1">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终端上的应用预测可能发生播放卡顿，或者识别出卡顿已经发生。</w:t>
      </w:r>
    </w:p>
    <w:p w14:paraId="5A101DC2">
      <w:pPr>
        <w:numPr>
          <w:ilvl w:val="0"/>
          <w:numId w:val="0"/>
        </w:numPr>
        <w:bidi w:val="0"/>
        <w:ind w:leftChars="0"/>
        <w:rPr>
          <w:rFonts w:hint="eastAsia"/>
          <w:b w:val="0"/>
          <w:bCs w:val="0"/>
          <w:color w:val="000000"/>
          <w:lang w:val="en-US" w:eastAsia="zh"/>
          <w:woUserID w:val="1"/>
        </w:rPr>
      </w:pPr>
      <w:r>
        <w:rPr>
          <w:rFonts w:hint="eastAsia"/>
          <w:b/>
          <w:bCs/>
          <w:color w:val="000000"/>
          <w:lang w:val="en-US" w:eastAsia="zh"/>
          <w:woUserID w:val="1"/>
        </w:rPr>
        <w:t>应用的判断</w:t>
      </w:r>
      <w:r>
        <w:rPr>
          <w:rFonts w:hint="eastAsia"/>
          <w:b w:val="0"/>
          <w:bCs w:val="0"/>
          <w:color w:val="000000"/>
          <w:lang w:val="en-US" w:eastAsia="zh"/>
          <w:woUserID w:val="1"/>
        </w:rPr>
        <w:t>可以考虑：内容类型；当前播放进度；当前和历史缓冲水平；当前和历史数据传输速率；播放器算法及其参数；是否可以降低码率；是否还有其他应用内部的补救手段。应用把卡顿事件和有关信息传给基带处理器。</w:t>
      </w:r>
    </w:p>
    <w:p w14:paraId="5E1315F1">
      <w:pPr>
        <w:numPr>
          <w:ilvl w:val="0"/>
          <w:numId w:val="0"/>
        </w:numPr>
        <w:bidi w:val="0"/>
        <w:ind w:leftChars="0"/>
        <w:rPr>
          <w:rFonts w:hint="eastAsia"/>
          <w:b w:val="0"/>
          <w:bCs w:val="0"/>
          <w:color w:val="000000"/>
          <w:lang w:val="en-US" w:eastAsia="zh"/>
          <w:woUserID w:val="1"/>
        </w:rPr>
      </w:pPr>
      <w:r>
        <w:rPr>
          <w:rFonts w:hint="eastAsia"/>
          <w:b/>
          <w:bCs/>
          <w:color w:val="000000"/>
          <w:lang w:val="en-US" w:eastAsia="zh"/>
          <w:woUserID w:val="1"/>
        </w:rPr>
        <w:t>网络</w:t>
      </w:r>
      <w:r>
        <w:rPr>
          <w:rFonts w:hint="eastAsia"/>
          <w:b w:val="0"/>
          <w:bCs w:val="0"/>
          <w:color w:val="000000"/>
          <w:lang w:val="en-US" w:eastAsia="zh"/>
          <w:woUserID w:val="1"/>
        </w:rPr>
        <w:t>可以</w:t>
      </w:r>
      <w:r>
        <w:rPr>
          <w:rFonts w:hint="eastAsia"/>
          <w:b/>
          <w:bCs/>
          <w:color w:val="000000"/>
          <w:lang w:val="en-US" w:eastAsia="zh"/>
          <w:woUserID w:val="1"/>
        </w:rPr>
        <w:t>配置</w:t>
      </w:r>
      <w:r>
        <w:rPr>
          <w:rFonts w:hint="eastAsia"/>
          <w:b w:val="0"/>
          <w:bCs w:val="0"/>
          <w:color w:val="000000"/>
          <w:lang w:val="en-US" w:eastAsia="zh"/>
          <w:woUserID w:val="1"/>
        </w:rPr>
        <w:t>：只有当应用已经没有内部方法避免卡顿时，才允许触发这种报告。例如播放器已经无法通过继续降低视频码率来解决问题。</w:t>
      </w:r>
    </w:p>
    <w:p w14:paraId="3B9555A4">
      <w:pPr>
        <w:numPr>
          <w:ilvl w:val="0"/>
          <w:numId w:val="0"/>
        </w:numPr>
        <w:bidi w:val="0"/>
        <w:ind w:leftChars="0"/>
        <w:rPr>
          <w:rFonts w:hint="eastAsia"/>
          <w:b/>
          <w:bCs/>
          <w:color w:val="0070C0"/>
          <w:lang w:val="en-US" w:eastAsia="zh"/>
          <w:woUserID w:val="1"/>
        </w:rPr>
      </w:pPr>
      <w:r>
        <w:rPr>
          <w:rFonts w:hint="eastAsia"/>
          <w:b/>
          <w:bCs/>
          <w:color w:val="0070C0"/>
          <w:lang w:val="en-US" w:eastAsia="zh"/>
          <w:woUserID w:val="1"/>
        </w:rPr>
        <w:t>——基带把信息上报给基站</w:t>
      </w:r>
    </w:p>
    <w:p w14:paraId="6E405F33">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基带通过</w:t>
      </w:r>
      <w:r>
        <w:rPr>
          <w:rFonts w:hint="eastAsia"/>
          <w:b/>
          <w:bCs/>
          <w:color w:val="000000"/>
          <w:lang w:val="en-US" w:eastAsia="zh"/>
          <w:woUserID w:val="1"/>
        </w:rPr>
        <w:t>蜂窝接入层信令</w:t>
      </w:r>
      <w:r>
        <w:rPr>
          <w:rFonts w:hint="eastAsia"/>
          <w:b w:val="0"/>
          <w:bCs w:val="0"/>
          <w:color w:val="000000"/>
          <w:lang w:val="en-US" w:eastAsia="zh"/>
          <w:woUserID w:val="1"/>
        </w:rPr>
        <w:t>向基站发送卡顿预期报告。报告可以使用</w:t>
      </w:r>
      <w:r>
        <w:rPr>
          <w:rFonts w:hint="eastAsia"/>
          <w:b/>
          <w:bCs/>
          <w:color w:val="000000"/>
          <w:lang w:val="en-US" w:eastAsia="zh"/>
          <w:woUserID w:val="1"/>
        </w:rPr>
        <w:t>应用层测量报告、RVQoE报告或者支持QoE报告的信令承载传输，例如SRB4或SRB5</w:t>
      </w:r>
      <w:r>
        <w:rPr>
          <w:rFonts w:hint="eastAsia"/>
          <w:b w:val="0"/>
          <w:bCs w:val="0"/>
          <w:color w:val="000000"/>
          <w:lang w:val="en-US" w:eastAsia="zh"/>
          <w:woUserID w:val="1"/>
        </w:rPr>
        <w:t>。</w:t>
      </w:r>
    </w:p>
    <w:p w14:paraId="3BF6F7F8">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报告可以采用：事件触发上报；周期性上报。终端或者网络可以根据距离卡顿的时间和事件严重程度，选择使用哪一种方式。</w:t>
      </w:r>
    </w:p>
    <w:p w14:paraId="3DC8F66B">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基站收到报告后，可以根据：当前小区负载；无线信道；可用资源；用户订阅等级；运营商策略；其他用户需求；决定是否调整资源。</w:t>
      </w:r>
      <w:r>
        <w:rPr>
          <w:rFonts w:hint="eastAsia"/>
          <w:b/>
          <w:bCs/>
          <w:color w:val="000000"/>
          <w:lang w:val="en-US" w:eastAsia="zh"/>
          <w:woUserID w:val="1"/>
        </w:rPr>
        <w:t>基站也可以不采取动作</w:t>
      </w:r>
      <w:r>
        <w:rPr>
          <w:rFonts w:hint="eastAsia"/>
          <w:b w:val="0"/>
          <w:bCs w:val="0"/>
          <w:color w:val="000000"/>
          <w:lang w:val="en-US" w:eastAsia="zh"/>
          <w:woUserID w:val="1"/>
        </w:rPr>
        <w:t>。</w:t>
      </w:r>
    </w:p>
    <w:p w14:paraId="14DEDBF5">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网络还可以限制最大报告频率，以免应用频繁请求资源、制造信令负担，或者通过夸大卡顿风险取得不公平的资源优势。</w:t>
      </w:r>
    </w:p>
    <w:p w14:paraId="7886D5EF">
      <w:pPr>
        <w:numPr>
          <w:ilvl w:val="0"/>
          <w:numId w:val="0"/>
        </w:numPr>
        <w:bidi w:val="0"/>
        <w:ind w:leftChars="0"/>
        <w:rPr>
          <w:rFonts w:hint="eastAsia"/>
          <w:b/>
          <w:bCs/>
          <w:color w:val="0070C0"/>
          <w:lang w:val="en-US" w:eastAsia="zh"/>
          <w:woUserID w:val="1"/>
        </w:rPr>
      </w:pPr>
      <w:r>
        <w:rPr>
          <w:rFonts w:hint="eastAsia"/>
          <w:b/>
          <w:bCs/>
          <w:color w:val="0070C0"/>
          <w:lang w:val="en-US" w:eastAsia="zh"/>
          <w:woUserID w:val="1"/>
        </w:rPr>
        <w:t>——基带怎样封装成RAN可见报告</w:t>
      </w:r>
    </w:p>
    <w:p w14:paraId="7044C521">
      <w:pPr>
        <w:numPr>
          <w:ilvl w:val="0"/>
          <w:numId w:val="0"/>
        </w:numPr>
        <w:bidi w:val="0"/>
        <w:ind w:leftChars="0"/>
        <w:rPr>
          <w:rFonts w:hint="eastAsia"/>
          <w:b w:val="0"/>
          <w:bCs w:val="0"/>
          <w:color w:val="000000"/>
          <w:lang w:val="en-US" w:eastAsia="zh"/>
          <w:woUserID w:val="1"/>
        </w:rPr>
      </w:pPr>
      <w:r>
        <w:rPr>
          <w:rFonts w:hint="eastAsia"/>
          <w:b/>
          <w:bCs/>
          <w:color w:val="000000"/>
          <w:lang w:val="en-US" w:eastAsia="zh"/>
          <w:woUserID w:val="1"/>
        </w:rPr>
        <w:t>（1）RRC生成应用层测量报告</w:t>
      </w:r>
      <w:r>
        <w:rPr>
          <w:rFonts w:hint="eastAsia"/>
          <w:b w:val="0"/>
          <w:bCs w:val="0"/>
          <w:color w:val="000000"/>
          <w:lang w:val="en-US" w:eastAsia="zh"/>
          <w:woUserID w:val="1"/>
        </w:rPr>
        <w:t>，基带RRC可以生成：MeasurementReportAppLayer，它是3GPP定义的“应用层测量报告”RRC消息。消息中可以包含：</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58"/>
        <w:gridCol w:w="3435"/>
      </w:tblGrid>
      <w:tr w14:paraId="0D88A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6622409">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字段</w:t>
            </w:r>
          </w:p>
        </w:tc>
        <w:tc>
          <w:tcPr>
            <w:tcW w:w="0" w:type="auto"/>
            <w:shd w:val="clear" w:color="auto" w:fill="auto"/>
            <w:vAlign w:val="center"/>
          </w:tcPr>
          <w:p w14:paraId="5AC19430">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作用</w:t>
            </w:r>
          </w:p>
        </w:tc>
      </w:tr>
      <w:tr w14:paraId="349BE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1702DE4">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measConfigAppLayerId</w:t>
            </w:r>
          </w:p>
        </w:tc>
        <w:tc>
          <w:tcPr>
            <w:tcW w:w="0" w:type="auto"/>
            <w:shd w:val="clear" w:color="auto" w:fill="auto"/>
            <w:vAlign w:val="center"/>
          </w:tcPr>
          <w:p w14:paraId="12C0E3E4">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说明对应哪一项网络下发的测量配置</w:t>
            </w:r>
          </w:p>
        </w:tc>
      </w:tr>
      <w:tr w14:paraId="49D079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21A9393">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measReportAppLayerContainer</w:t>
            </w:r>
          </w:p>
        </w:tc>
        <w:tc>
          <w:tcPr>
            <w:tcW w:w="0" w:type="auto"/>
            <w:shd w:val="clear" w:color="auto" w:fill="auto"/>
            <w:vAlign w:val="center"/>
          </w:tcPr>
          <w:p w14:paraId="699108AB">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封装的应用层测量报告</w:t>
            </w:r>
          </w:p>
        </w:tc>
      </w:tr>
      <w:tr w14:paraId="3D756A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0" w:type="auto"/>
            <w:shd w:val="clear" w:color="auto" w:fill="auto"/>
            <w:vAlign w:val="center"/>
          </w:tcPr>
          <w:p w14:paraId="24C08DD2">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appLayerSessionStatus</w:t>
            </w:r>
          </w:p>
        </w:tc>
        <w:tc>
          <w:tcPr>
            <w:tcW w:w="0" w:type="auto"/>
            <w:shd w:val="clear" w:color="auto" w:fill="auto"/>
            <w:vAlign w:val="center"/>
          </w:tcPr>
          <w:p w14:paraId="3DE97762">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表示测量会话开始或结束</w:t>
            </w:r>
          </w:p>
        </w:tc>
      </w:tr>
      <w:tr w14:paraId="17233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38DCF5">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ran-VisibleMeasurements</w:t>
            </w:r>
          </w:p>
        </w:tc>
        <w:tc>
          <w:tcPr>
            <w:tcW w:w="0" w:type="auto"/>
            <w:shd w:val="clear" w:color="auto" w:fill="auto"/>
            <w:vAlign w:val="center"/>
          </w:tcPr>
          <w:p w14:paraId="51D8AFB3">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基站可以直接读取的QoE测量信息</w:t>
            </w:r>
          </w:p>
        </w:tc>
      </w:tr>
    </w:tbl>
    <w:p w14:paraId="43D89DA6">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 xml:space="preserve">当前3GPP RRC规范中的RAN可见信息已经包括：应用层缓冲水平列表；媒体起播时延；对应的PDU会话；对应的QoS流标识QFI。 </w:t>
      </w:r>
    </w:p>
    <w:p w14:paraId="2110B993">
      <w:pPr>
        <w:numPr>
          <w:ilvl w:val="0"/>
          <w:numId w:val="0"/>
        </w:numPr>
        <w:bidi w:val="0"/>
        <w:ind w:leftChars="0"/>
        <w:rPr>
          <w:rFonts w:hint="eastAsia"/>
          <w:b w:val="0"/>
          <w:bCs w:val="0"/>
          <w:color w:val="000000"/>
          <w:lang w:val="en-US" w:eastAsia="zh"/>
          <w:woUserID w:val="1"/>
        </w:rPr>
      </w:pPr>
      <w:r>
        <w:rPr>
          <w:rFonts w:hint="eastAsia"/>
          <w:b/>
          <w:bCs/>
          <w:color w:val="000000"/>
          <w:lang w:val="en-US" w:eastAsia="zh"/>
          <w:woUserID w:val="1"/>
        </w:rPr>
        <w:t>（2）苹果专利增加“卡顿预期”语义：</w:t>
      </w:r>
      <w:r>
        <w:rPr>
          <w:rFonts w:hint="eastAsia"/>
          <w:b w:val="0"/>
          <w:bCs w:val="0"/>
          <w:color w:val="000000"/>
          <w:lang w:val="en-US" w:eastAsia="zh"/>
          <w:woUserID w:val="1"/>
        </w:rPr>
        <w:t>现有的缓冲字段只能告诉基站当前缓冲还有3秒。</w:t>
      </w:r>
    </w:p>
    <w:p w14:paraId="23565C2C">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苹果希望进一步表达：播放器已经无法自救，预计5秒后卡顿。</w:t>
      </w:r>
    </w:p>
    <w:p w14:paraId="57EA729E">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因此专利提出，可把下列信息定义为新的RAN可见QoE指标或信息元素：卡顿预期事件；事件产生时间；预计卡顿延迟；对应的缓冲水平；卡顿已经发生的特殊值。</w:t>
      </w:r>
    </w:p>
    <w:p w14:paraId="5184DDEB">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专利说这些信息可以放进应用层测量报告的IE或字段中，并通过SRB4/SRB5传输。但是要注意：专利提出了字段和编码思路，不代表“预计卡顿时间”已经作为现行3GPP标准中的固定字段全面落地。</w:t>
      </w:r>
    </w:p>
    <w:p w14:paraId="741C1E70">
      <w:pPr>
        <w:numPr>
          <w:ilvl w:val="0"/>
          <w:numId w:val="0"/>
        </w:numPr>
        <w:bidi w:val="0"/>
        <w:ind w:leftChars="0"/>
        <w:rPr>
          <w:rFonts w:hint="eastAsia"/>
          <w:b w:val="0"/>
          <w:bCs w:val="0"/>
          <w:color w:val="000000"/>
          <w:lang w:val="en-US" w:eastAsia="zh"/>
          <w:woUserID w:val="1"/>
        </w:rPr>
      </w:pPr>
      <w:r>
        <w:rPr>
          <w:rFonts w:hint="eastAsia"/>
          <w:b w:val="0"/>
          <w:bCs w:val="0"/>
          <w:color w:val="000000"/>
          <w:lang w:val="en-US" w:eastAsia="zh"/>
          <w:woUserID w:val="1"/>
        </w:rPr>
        <w:t>真正商用需要：3GPP增加对应标准字段，或者手机和基站双方采用兼容的厂商扩展。</w:t>
      </w:r>
    </w:p>
    <w:p w14:paraId="41B1BA34">
      <w:pPr>
        <w:pStyle w:val="3"/>
        <w:numPr>
          <w:ilvl w:val="0"/>
          <w:numId w:val="5"/>
        </w:numPr>
        <w:bidi w:val="0"/>
        <w:ind w:leftChars="0"/>
        <w:rPr>
          <w:rFonts w:hint="eastAsia"/>
          <w:color w:val="000000"/>
          <w:lang w:val="en-US" w:eastAsia="zh"/>
          <w:woUserID w:val="1"/>
        </w:rPr>
      </w:pPr>
      <w:r>
        <w:rPr>
          <w:rFonts w:hint="eastAsia"/>
          <w:color w:val="000000"/>
          <w:lang w:val="en-US" w:eastAsia="zh"/>
          <w:woUserID w:val="1"/>
        </w:rPr>
        <w:t>网络侧 AI 模型推理验证：</w:t>
      </w:r>
    </w:p>
    <w:p w14:paraId="54AC1B5B">
      <w:pPr>
        <w:numPr>
          <w:ilvl w:val="0"/>
          <w:numId w:val="0"/>
        </w:numPr>
        <w:bidi w:val="0"/>
        <w:rPr>
          <w:rFonts w:hint="eastAsia"/>
          <w:b/>
          <w:bCs/>
          <w:color w:val="000000"/>
          <w:sz w:val="24"/>
          <w:szCs w:val="28"/>
          <w:lang w:val="en-US" w:eastAsia="zh"/>
          <w:woUserID w:val="1"/>
        </w:rPr>
      </w:pPr>
      <w:r>
        <w:rPr>
          <w:rFonts w:hint="eastAsia"/>
          <w:b/>
          <w:bCs/>
          <w:color w:val="000000"/>
          <w:sz w:val="24"/>
          <w:szCs w:val="28"/>
          <w:lang w:val="en-US" w:eastAsia="zh"/>
          <w:woUserID w:val="1"/>
        </w:rPr>
        <w:t>申请：2024-04-03；公开：2025-10-09；授权：公开页面未列授权日期，状态显示待审。</w:t>
      </w:r>
    </w:p>
    <w:p w14:paraId="61D41B0D">
      <w:pPr>
        <w:numPr>
          <w:ilvl w:val="0"/>
          <w:numId w:val="0"/>
        </w:numPr>
        <w:bidi w:val="0"/>
        <w:rPr>
          <w:rFonts w:hint="eastAsia"/>
          <w:b/>
          <w:bCs/>
          <w:color w:val="000000"/>
          <w:sz w:val="24"/>
          <w:szCs w:val="28"/>
          <w:u w:val="none"/>
          <w:lang w:val="en-US" w:eastAsia="zh"/>
          <w:woUserID w:val="1"/>
        </w:rPr>
      </w:pPr>
      <w:r>
        <w:rPr>
          <w:rFonts w:hint="eastAsia"/>
          <w:b/>
          <w:bCs/>
          <w:color w:val="000000"/>
          <w:sz w:val="24"/>
          <w:szCs w:val="28"/>
          <w:lang w:val="en-US" w:eastAsia="zh"/>
          <w:woUserID w:val="1"/>
        </w:rPr>
        <w:t xml:space="preserve">苹果专利申请 WO2025208462A1 — </w:t>
      </w:r>
      <w:r>
        <w:rPr>
          <w:rFonts w:hint="eastAsia"/>
          <w:b/>
          <w:bCs/>
          <w:color w:val="000000"/>
          <w:sz w:val="24"/>
          <w:szCs w:val="28"/>
          <w:u w:val="none"/>
          <w:lang w:val="en-US" w:eastAsia="zh"/>
          <w:woUserID w:val="1"/>
        </w:rPr>
        <w:fldChar w:fldCharType="begin"/>
      </w:r>
      <w:r>
        <w:rPr>
          <w:rFonts w:hint="eastAsia"/>
          <w:b/>
          <w:bCs/>
          <w:color w:val="000000"/>
          <w:sz w:val="24"/>
          <w:szCs w:val="28"/>
          <w:u w:val="none"/>
          <w:lang w:val="en-US" w:eastAsia="zh"/>
          <w:woUserID w:val="1"/>
        </w:rPr>
        <w:instrText xml:space="preserve"> HYPERLINK "https://patents.google.com/patent/WO2025208462A1/en" </w:instrText>
      </w:r>
      <w:r>
        <w:rPr>
          <w:rFonts w:hint="eastAsia"/>
          <w:b/>
          <w:bCs/>
          <w:color w:val="000000"/>
          <w:sz w:val="24"/>
          <w:szCs w:val="28"/>
          <w:u w:val="none"/>
          <w:lang w:val="en-US" w:eastAsia="zh"/>
          <w:woUserID w:val="1"/>
        </w:rPr>
        <w:fldChar w:fldCharType="separate"/>
      </w:r>
      <w:r>
        <w:rPr>
          <w:rStyle w:val="12"/>
          <w:rFonts w:hint="eastAsia"/>
          <w:b/>
          <w:bCs/>
          <w:sz w:val="24"/>
          <w:szCs w:val="28"/>
          <w:lang w:val="en-US" w:eastAsia="zh"/>
          <w:woUserID w:val="1"/>
        </w:rPr>
        <w:t>Network-side artificial intelligence based model inference validation</w:t>
      </w:r>
      <w:r>
        <w:rPr>
          <w:rFonts w:hint="eastAsia"/>
          <w:b/>
          <w:bCs/>
          <w:color w:val="000000"/>
          <w:sz w:val="24"/>
          <w:szCs w:val="28"/>
          <w:u w:val="none"/>
          <w:lang w:val="en-US" w:eastAsia="zh"/>
          <w:woUserID w:val="1"/>
        </w:rPr>
        <w:fldChar w:fldCharType="end"/>
      </w:r>
    </w:p>
    <w:p w14:paraId="2039EF85">
      <w:pPr>
        <w:numPr>
          <w:ilvl w:val="0"/>
          <w:numId w:val="0"/>
        </w:numPr>
        <w:bidi w:val="0"/>
        <w:rPr>
          <w:rFonts w:hint="eastAsia"/>
          <w:b/>
          <w:bCs/>
          <w:color w:val="000000"/>
          <w:u w:val="none"/>
          <w:lang w:val="en-US" w:eastAsia="zh"/>
          <w:woUserID w:val="1"/>
        </w:rPr>
      </w:pPr>
      <w:r>
        <w:rPr>
          <w:rFonts w:hint="eastAsia"/>
          <w:b/>
          <w:bCs/>
          <w:color w:val="000000"/>
          <w:u w:val="none"/>
          <w:lang w:val="en-US" w:eastAsia="zh"/>
          <w:woUserID w:val="1"/>
        </w:rPr>
        <w:t>（1）技术概述</w:t>
      </w:r>
    </w:p>
    <w:p w14:paraId="017EF1DB">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这篇研究的是：</w:t>
      </w:r>
      <w:r>
        <w:rPr>
          <w:rFonts w:hint="eastAsia"/>
          <w:b/>
          <w:bCs/>
          <w:color w:val="000000"/>
          <w:u w:val="none"/>
          <w:lang w:val="en-US" w:eastAsia="zh"/>
          <w:woUserID w:val="1"/>
        </w:rPr>
        <w:t>网络侧 AI 根据预测结果管理手机移动性时，怎样确认预测符合手机所在位置的实际无线环境</w:t>
      </w:r>
      <w:r>
        <w:rPr>
          <w:rFonts w:hint="eastAsia"/>
          <w:color w:val="000000"/>
          <w:u w:val="none"/>
          <w:lang w:val="en-US" w:eastAsia="zh"/>
          <w:woUserID w:val="1"/>
        </w:rPr>
        <w:t>。例如，网络预测邻小区信号已经足够好，于是准备让手机切换过去；如果手机实际测到的信号远差于预测，直接执行可能增加切换失败风险。苹果提出</w:t>
      </w:r>
      <w:r>
        <w:rPr>
          <w:rFonts w:hint="eastAsia"/>
          <w:b/>
          <w:bCs/>
          <w:color w:val="000000"/>
          <w:u w:val="none"/>
          <w:lang w:val="en-US" w:eastAsia="zh"/>
          <w:woUserID w:val="1"/>
        </w:rPr>
        <w:t>让手机充当现场核验者：网络在需要时触发手机测量，将实测值用于检查模型预测；对于基于预测发出的切换命令，还可让手机在执行前比较预测条件与实测条件</w:t>
      </w:r>
      <w:r>
        <w:rPr>
          <w:rFonts w:hint="eastAsia"/>
          <w:color w:val="000000"/>
          <w:u w:val="none"/>
          <w:lang w:val="en-US" w:eastAsia="zh"/>
          <w:woUserID w:val="1"/>
        </w:rPr>
        <w:t>。这篇关注的是推理结果的验证机制，没有提出一种新的信号预测模型。</w:t>
      </w:r>
    </w:p>
    <w:p w14:paraId="07B98065">
      <w:pPr>
        <w:numPr>
          <w:ilvl w:val="0"/>
          <w:numId w:val="0"/>
        </w:numPr>
        <w:bidi w:val="0"/>
        <w:rPr>
          <w:rFonts w:hint="eastAsia"/>
          <w:b/>
          <w:bCs/>
          <w:color w:val="000000"/>
          <w:u w:val="none"/>
          <w:lang w:val="en-US" w:eastAsia="zh"/>
          <w:woUserID w:val="1"/>
        </w:rPr>
      </w:pPr>
      <w:r>
        <w:rPr>
          <w:rFonts w:hint="eastAsia"/>
          <w:b/>
          <w:bCs/>
          <w:color w:val="000000"/>
          <w:u w:val="none"/>
          <w:lang w:val="en-US" w:eastAsia="zh"/>
          <w:woUserID w:val="1"/>
        </w:rPr>
        <w:t>（2）关键机制</w:t>
      </w:r>
    </w:p>
    <w:p w14:paraId="2837D306">
      <w:pPr>
        <w:numPr>
          <w:ilvl w:val="0"/>
          <w:numId w:val="0"/>
        </w:numPr>
        <w:bidi w:val="0"/>
        <w:rPr>
          <w:rFonts w:hint="eastAsia"/>
          <w:color w:val="000000"/>
          <w:u w:val="none"/>
          <w:lang w:val="en-US" w:eastAsia="zh"/>
          <w:woUserID w:val="1"/>
        </w:rPr>
      </w:pPr>
      <w:r>
        <w:rPr>
          <w:rFonts w:hint="eastAsia"/>
          <w:color w:val="000000"/>
          <w:u w:val="none"/>
          <w:lang w:val="en-US" w:eastAsia="zh"/>
          <w:woUserID w:val="1"/>
        </w:rPr>
        <w:t xml:space="preserve">1. </w:t>
      </w:r>
      <w:r>
        <w:rPr>
          <w:rFonts w:hint="eastAsia"/>
          <w:b/>
          <w:bCs/>
          <w:color w:val="000000"/>
          <w:u w:val="none"/>
          <w:lang w:val="en-US" w:eastAsia="zh"/>
          <w:woUserID w:val="1"/>
        </w:rPr>
        <w:t>一份测量配置，多次按需触发：</w:t>
      </w:r>
      <w:r>
        <w:rPr>
          <w:rFonts w:hint="eastAsia"/>
          <w:color w:val="000000"/>
          <w:u w:val="none"/>
          <w:lang w:val="en-US" w:eastAsia="zh"/>
          <w:woUserID w:val="1"/>
        </w:rPr>
        <w:t>网络先向手机下发“测什么、怎么报告”的配置，手机保存它。此后网络每次需要核验预测，只需发送触发指示，手机就能复用已有配置，完成测量并回报。这样设计是为了避免每核验一次都重新下发完整测量配置。触发时还可以限定本次测量的小区、时间和次数。这里的</w:t>
      </w:r>
      <w:r>
        <w:rPr>
          <w:rFonts w:hint="eastAsia"/>
          <w:b/>
          <w:bCs/>
          <w:color w:val="000000"/>
          <w:u w:val="none"/>
          <w:lang w:val="en-US" w:eastAsia="zh"/>
          <w:woUserID w:val="1"/>
        </w:rPr>
        <w:t>“一次性测量”指每次触发执行一次或指定次数，保存的配置可以再次使用</w:t>
      </w:r>
      <w:r>
        <w:rPr>
          <w:rFonts w:hint="eastAsia"/>
          <w:color w:val="000000"/>
          <w:u w:val="none"/>
          <w:lang w:val="en-US" w:eastAsia="zh"/>
          <w:woUserID w:val="1"/>
        </w:rPr>
        <w:t>。</w:t>
      </w:r>
    </w:p>
    <w:p w14:paraId="34046309">
      <w:pPr>
        <w:numPr>
          <w:ilvl w:val="0"/>
          <w:numId w:val="0"/>
        </w:numPr>
        <w:bidi w:val="0"/>
        <w:rPr>
          <w:rFonts w:hint="eastAsia"/>
          <w:color w:val="000000"/>
          <w:u w:val="none"/>
          <w:lang w:val="en-US" w:eastAsia="zh"/>
          <w:woUserID w:val="1"/>
        </w:rPr>
      </w:pPr>
      <w:r>
        <w:rPr>
          <w:rFonts w:hint="eastAsia"/>
          <w:color w:val="000000"/>
          <w:u w:val="none"/>
          <w:lang w:val="en-US" w:eastAsia="zh"/>
          <w:woUserID w:val="1"/>
        </w:rPr>
        <w:t xml:space="preserve">2. </w:t>
      </w:r>
      <w:r>
        <w:rPr>
          <w:rFonts w:hint="eastAsia"/>
          <w:b/>
          <w:bCs/>
          <w:color w:val="000000"/>
          <w:u w:val="none"/>
          <w:lang w:val="en-US" w:eastAsia="zh"/>
          <w:woUserID w:val="1"/>
        </w:rPr>
        <w:t>切换前核对预测条件：</w:t>
      </w:r>
      <w:r>
        <w:rPr>
          <w:rFonts w:hint="eastAsia"/>
          <w:color w:val="000000"/>
          <w:u w:val="none"/>
          <w:lang w:val="en-US" w:eastAsia="zh"/>
          <w:woUserID w:val="1"/>
        </w:rPr>
        <w:t>专利进一步提出，</w:t>
      </w:r>
      <w:r>
        <w:rPr>
          <w:rFonts w:hint="eastAsia"/>
          <w:b/>
          <w:bCs/>
          <w:color w:val="000000"/>
          <w:u w:val="none"/>
          <w:lang w:val="en-US" w:eastAsia="zh"/>
          <w:woUserID w:val="1"/>
        </w:rPr>
        <w:t>如果网络因 AI 预测而下发切换命令，命令可以附上预测的服务小区、目标小区测量值及允许偏差</w:t>
      </w:r>
      <w:r>
        <w:rPr>
          <w:rFonts w:hint="eastAsia"/>
          <w:color w:val="000000"/>
          <w:u w:val="none"/>
          <w:lang w:val="en-US" w:eastAsia="zh"/>
          <w:woUserID w:val="1"/>
        </w:rPr>
        <w:t>。手机拿自己的实际测量比较；差异在门限内则执行切换，超出门限则按该方案拒绝，并反馈原因或测量信息。专利还考虑测量值是否足够新：过旧的实测数据不宜用来核对眼前的切换条件。</w:t>
      </w:r>
    </w:p>
    <w:p w14:paraId="448BE6BF">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这两点解决的问题不同：</w:t>
      </w:r>
      <w:r>
        <w:rPr>
          <w:rFonts w:hint="eastAsia"/>
          <w:b/>
          <w:bCs/>
          <w:color w:val="000000"/>
          <w:u w:val="none"/>
          <w:lang w:val="en-US" w:eastAsia="zh"/>
          <w:woUserID w:val="1"/>
        </w:rPr>
        <w:t>前者是低开销地取得实测值，用来检查网络模型；后者是在执行一次具体网络动作前，检查支撑该动作的预测是否成立</w:t>
      </w:r>
      <w:r>
        <w:rPr>
          <w:rFonts w:hint="eastAsia"/>
          <w:color w:val="000000"/>
          <w:u w:val="none"/>
          <w:lang w:val="en-US" w:eastAsia="zh"/>
          <w:woUserID w:val="1"/>
        </w:rPr>
        <w:t>。</w:t>
      </w:r>
    </w:p>
    <w:p w14:paraId="3F5EC1B8">
      <w:pPr>
        <w:numPr>
          <w:ilvl w:val="0"/>
          <w:numId w:val="0"/>
        </w:numPr>
        <w:bidi w:val="0"/>
        <w:rPr>
          <w:rFonts w:hint="eastAsia"/>
          <w:color w:val="000000"/>
          <w:u w:val="none"/>
          <w:lang w:val="en-US" w:eastAsia="zh"/>
          <w:woUserID w:val="1"/>
        </w:rPr>
      </w:pPr>
      <w:r>
        <w:rPr>
          <w:rFonts w:hint="eastAsia"/>
          <w:b/>
          <w:bCs/>
          <w:color w:val="000000"/>
          <w:u w:val="none"/>
          <w:lang w:val="en-US" w:eastAsia="zh"/>
          <w:woUserID w:val="1"/>
        </w:rPr>
        <w:t>（3）研究启示与应用思路</w:t>
      </w:r>
    </w:p>
    <w:p w14:paraId="2D3E1C9D">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手机不只是被动提供测试数据，还可以用自身测量指出“网络预测与我当前位置的实际情况不符”。这与</w:t>
      </w:r>
      <w:r>
        <w:rPr>
          <w:rFonts w:hint="eastAsia"/>
          <w:b/>
          <w:bCs/>
          <w:color w:val="000000"/>
          <w:u w:val="none"/>
          <w:lang w:val="en-US" w:eastAsia="zh"/>
          <w:woUserID w:val="1"/>
        </w:rPr>
        <w:t>动态场景测试、预测可信度评估和动作安全校验</w:t>
      </w:r>
      <w:r>
        <w:rPr>
          <w:rFonts w:hint="eastAsia"/>
          <w:color w:val="000000"/>
          <w:u w:val="none"/>
          <w:lang w:val="en-US" w:eastAsia="zh"/>
          <w:woUserID w:val="1"/>
        </w:rPr>
        <w:t>直接相关。</w:t>
      </w:r>
    </w:p>
    <w:p w14:paraId="2139E9A8">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一个可行的研究起点是利用移动测试日志，将网络预测值、同一时刻的终端实测值、切换决定和最终切换结果对齐，分析多大预测偏差会对应更高的切换失败或通信中断风险。再比较“始终相信预测”与“超过门限时要求复核”两种策略，观察切换失败率、中断时长，以及额外测量和上报开销。这是从专利机制推导出的测试研究思路；完整复现其“手机拒绝网络切换命令”流程，则需要可控网络和终端协议支持。</w:t>
      </w:r>
    </w:p>
    <w:p w14:paraId="5CABA5A1">
      <w:pPr>
        <w:numPr>
          <w:ilvl w:val="0"/>
          <w:numId w:val="0"/>
        </w:numPr>
        <w:bidi w:val="0"/>
        <w:rPr>
          <w:rFonts w:hint="eastAsia"/>
          <w:color w:val="000000"/>
          <w:u w:val="none"/>
          <w:lang w:val="en-US" w:eastAsia="zh"/>
          <w:woUserID w:val="1"/>
        </w:rPr>
      </w:pPr>
      <w:r>
        <w:rPr>
          <w:rFonts w:hint="eastAsia"/>
          <w:b/>
          <w:bCs/>
          <w:color w:val="000000"/>
          <w:u w:val="none"/>
          <w:lang w:val="en-US" w:eastAsia="zh"/>
          <w:woUserID w:val="1"/>
        </w:rPr>
        <w:t>（4）研究成熟度</w:t>
      </w:r>
    </w:p>
    <w:p w14:paraId="47F81609">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目前应归为专利提出的协议与控制机制，不能归为已验证的成熟产品方案。专利详细描述了手机和基站的交互及判断条件，但文本没有提供可据以评价效果的公开实验数据，例如切换失败率降低多少、测量开销节省多少；也没有说明商用手机和基站已经部署该机制。尤其要注意，</w:t>
      </w:r>
      <w:r>
        <w:rPr>
          <w:rFonts w:hint="eastAsia"/>
          <w:b/>
          <w:bCs/>
          <w:color w:val="000000"/>
          <w:u w:val="none"/>
          <w:lang w:val="en-US" w:eastAsia="zh"/>
          <w:woUserID w:val="1"/>
        </w:rPr>
        <w:t>“预测值与实测值之差小于门限”只验证了选定的无线条件，并不等于证明切换一定安全</w:t>
      </w:r>
      <w:r>
        <w:rPr>
          <w:rFonts w:hint="eastAsia"/>
          <w:color w:val="000000"/>
          <w:u w:val="none"/>
          <w:lang w:val="en-US" w:eastAsia="zh"/>
          <w:woUserID w:val="1"/>
        </w:rPr>
        <w:t>。</w:t>
      </w:r>
    </w:p>
    <w:p w14:paraId="78C53F7B">
      <w:pPr>
        <w:numPr>
          <w:ilvl w:val="0"/>
          <w:numId w:val="0"/>
        </w:numPr>
        <w:bidi w:val="0"/>
        <w:rPr>
          <w:rFonts w:hint="eastAsia"/>
          <w:color w:val="000000"/>
          <w:u w:val="none"/>
          <w:lang w:val="en-US" w:eastAsia="zh"/>
          <w:woUserID w:val="1"/>
        </w:rPr>
      </w:pPr>
    </w:p>
    <w:p w14:paraId="58E5488B">
      <w:pPr>
        <w:pStyle w:val="3"/>
        <w:keepNext w:val="0"/>
        <w:keepLines w:val="0"/>
        <w:widowControl/>
        <w:suppressLineNumbers w:val="0"/>
        <w:rPr>
          <w:woUserID w:val="1"/>
        </w:rPr>
      </w:pPr>
      <w:r>
        <w:rPr>
          <w:rFonts w:hint="eastAsia"/>
          <w:lang w:eastAsia="zh"/>
          <w:woUserID w:val="1"/>
        </w:rPr>
        <w:t>3、</w:t>
      </w:r>
      <w:r>
        <w:rPr>
          <w:woUserID w:val="1"/>
        </w:rPr>
        <w:t>苹果专利：基于 AI 的切换失败与无线链路失败预测</w:t>
      </w:r>
    </w:p>
    <w:p w14:paraId="5E97F243">
      <w:pPr>
        <w:keepNext w:val="0"/>
        <w:keepLines w:val="0"/>
        <w:widowControl/>
        <w:suppressLineNumbers w:val="0"/>
        <w:bidi w:val="0"/>
        <w:rPr>
          <w:sz w:val="24"/>
          <w:szCs w:val="28"/>
          <w:woUserID w:val="1"/>
        </w:rPr>
      </w:pPr>
      <w:r>
        <w:rPr>
          <w:sz w:val="24"/>
          <w:szCs w:val="28"/>
          <w:woUserID w:val="1"/>
        </w:rPr>
        <w:t>专利申请 WO2025199933A1：</w:t>
      </w:r>
      <w:r>
        <w:rPr>
          <w:sz w:val="24"/>
          <w:szCs w:val="28"/>
          <w:woUserID w:val="1"/>
        </w:rPr>
        <w:fldChar w:fldCharType="begin"/>
      </w:r>
      <w:r>
        <w:rPr>
          <w:sz w:val="24"/>
          <w:szCs w:val="28"/>
          <w:woUserID w:val="1"/>
        </w:rPr>
        <w:instrText xml:space="preserve"> HYPERLINK "https://patents.google.com/patent/WO2025199933A1/en?utm_source=chatgpt.com" \t "_new" </w:instrText>
      </w:r>
      <w:r>
        <w:rPr>
          <w:sz w:val="24"/>
          <w:szCs w:val="28"/>
          <w:woUserID w:val="1"/>
        </w:rPr>
        <w:fldChar w:fldCharType="separate"/>
      </w:r>
      <w:r>
        <w:rPr>
          <w:rStyle w:val="12"/>
          <w:sz w:val="24"/>
          <w:szCs w:val="28"/>
          <w:woUserID w:val="1"/>
        </w:rPr>
        <w:t>Artificial intelligence based hand over (HO) failure/radio link failure (RLF) prediction</w:t>
      </w:r>
      <w:r>
        <w:rPr>
          <w:sz w:val="24"/>
          <w:szCs w:val="28"/>
          <w:woUserID w:val="1"/>
        </w:rPr>
        <w:fldChar w:fldCharType="end"/>
      </w:r>
      <w:r>
        <w:rPr>
          <w:sz w:val="24"/>
          <w:szCs w:val="28"/>
          <w:woUserID w:val="1"/>
        </w:rPr>
        <w:t>。申请于 2024-03-29，公开于 2025-10-02；公开页面显示待审。</w:t>
      </w:r>
    </w:p>
    <w:p w14:paraId="4ADF7A5E">
      <w:pPr>
        <w:keepNext w:val="0"/>
        <w:keepLines w:val="0"/>
        <w:widowControl/>
        <w:suppressLineNumbers w:val="0"/>
        <w:bidi w:val="0"/>
        <w:rPr>
          <w:b/>
          <w:bCs/>
          <w:woUserID w:val="1"/>
        </w:rPr>
      </w:pPr>
      <w:r>
        <w:rPr>
          <w:rFonts w:hint="eastAsia"/>
          <w:b/>
          <w:bCs/>
          <w:lang w:eastAsia="zh"/>
          <w:woUserID w:val="1"/>
        </w:rPr>
        <w:t>（1）</w:t>
      </w:r>
      <w:r>
        <w:rPr>
          <w:b/>
          <w:bCs/>
          <w:woUserID w:val="1"/>
        </w:rPr>
        <w:t>技术概述</w:t>
      </w:r>
    </w:p>
    <w:p w14:paraId="2F586E6B">
      <w:pPr>
        <w:keepNext w:val="0"/>
        <w:keepLines w:val="0"/>
        <w:widowControl/>
        <w:suppressLineNumbers w:val="0"/>
        <w:bidi w:val="0"/>
        <w:ind w:firstLine="420" w:firstLineChars="0"/>
        <w:rPr>
          <w:woUserID w:val="1"/>
        </w:rPr>
      </w:pPr>
      <w:r>
        <w:rPr>
          <w:woUserID w:val="1"/>
        </w:rPr>
        <w:t>这篇专利希望</w:t>
      </w:r>
      <w:r>
        <w:rPr>
          <w:b/>
          <w:bCs/>
          <w:woUserID w:val="1"/>
        </w:rPr>
        <w:t>把通信故障处理从“失败发生后再发现”，推进到手机提前预警</w:t>
      </w:r>
      <w:r>
        <w:rPr>
          <w:woUserID w:val="1"/>
        </w:rPr>
        <w:t>。其中，RLF 是手机与当前服务小区的无线链路无法正常维持；HO failure 是手机从当前小区切往目标小区的过程失败。两者有关联，但预测对象不同。</w:t>
      </w:r>
    </w:p>
    <w:p w14:paraId="54FDE2D2">
      <w:pPr>
        <w:keepNext w:val="0"/>
        <w:keepLines w:val="0"/>
        <w:widowControl/>
        <w:suppressLineNumbers w:val="0"/>
        <w:bidi w:val="0"/>
        <w:ind w:firstLine="420" w:firstLineChars="0"/>
        <w:rPr>
          <w:woUserID w:val="1"/>
        </w:rPr>
      </w:pPr>
      <w:r>
        <w:rPr>
          <w:woUserID w:val="1"/>
        </w:rPr>
        <w:t>方案把模型推理放在手机侧：手机观察自身无线链路，预测当前链路是否可能失败，或切往某个候选邻小区是否可能失败；达到报告条件后，把风险信息交给当前基站，供网络作移动性决策。基站负责配置、启用和接收预测，手机并非独自决定切换。</w:t>
      </w:r>
    </w:p>
    <w:p w14:paraId="06F12699">
      <w:pPr>
        <w:keepNext w:val="0"/>
        <w:keepLines w:val="0"/>
        <w:widowControl/>
        <w:numPr>
          <w:ilvl w:val="0"/>
          <w:numId w:val="0"/>
        </w:numPr>
        <w:suppressLineNumbers w:val="0"/>
        <w:bidi w:val="0"/>
        <w:ind w:leftChars="0"/>
        <w:rPr>
          <w:b/>
          <w:bCs/>
          <w:woUserID w:val="1"/>
        </w:rPr>
      </w:pPr>
      <w:r>
        <w:rPr>
          <w:rFonts w:hint="eastAsia"/>
          <w:b/>
          <w:bCs/>
          <w:lang w:eastAsia="zh"/>
          <w:woUserID w:val="1"/>
        </w:rPr>
        <w:t>（2）</w:t>
      </w:r>
      <w:r>
        <w:rPr>
          <w:b/>
          <w:bCs/>
          <w:woUserID w:val="1"/>
        </w:rPr>
        <w:t>关键方法：从模型准备到故障预警</w:t>
      </w:r>
    </w:p>
    <w:p w14:paraId="368FB3B0">
      <w:pPr>
        <w:keepNext w:val="0"/>
        <w:keepLines w:val="0"/>
        <w:widowControl/>
        <w:numPr>
          <w:ilvl w:val="0"/>
          <w:numId w:val="0"/>
        </w:numPr>
        <w:suppressLineNumbers w:val="0"/>
        <w:bidi w:val="0"/>
        <w:ind w:leftChars="0"/>
        <w:rPr>
          <w:rFonts w:hint="eastAsia" w:eastAsia="宋体"/>
          <w:lang w:eastAsia="zh"/>
          <w:woUserID w:val="1"/>
        </w:rPr>
      </w:pPr>
      <w:r>
        <w:rPr>
          <w:woUserID w:val="1"/>
        </w:rPr>
        <w:t>RLF 预测主流程</w:t>
      </w:r>
      <w:r>
        <w:rPr>
          <w:rFonts w:hint="eastAsia"/>
          <w:lang w:eastAsia="zh"/>
          <w:woUserID w:val="1"/>
        </w:rPr>
        <w:t>如下：</w:t>
      </w:r>
    </w:p>
    <w:tbl>
      <w:tblPr>
        <w:tblStyle w:val="8"/>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6"/>
        <w:gridCol w:w="7030"/>
      </w:tblGrid>
      <w:tr w14:paraId="4553E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787" w:type="pct"/>
            <w:shd w:val="clear" w:color="auto" w:fill="auto"/>
            <w:vAlign w:val="center"/>
          </w:tcPr>
          <w:p w14:paraId="3E6E8D38">
            <w:pPr>
              <w:keepNext w:val="0"/>
              <w:keepLines w:val="0"/>
              <w:widowControl/>
              <w:suppressLineNumbers w:val="0"/>
              <w:bidi w:val="0"/>
              <w:rPr>
                <w:woUserID w:val="1"/>
              </w:rPr>
            </w:pPr>
            <w:r>
              <w:rPr>
                <w:lang w:val="en-US" w:eastAsia="zh-CN"/>
                <w:woUserID w:val="1"/>
              </w:rPr>
              <w:t>阶段</w:t>
            </w:r>
          </w:p>
        </w:tc>
        <w:tc>
          <w:tcPr>
            <w:tcW w:w="4159" w:type="pct"/>
            <w:shd w:val="clear" w:color="auto" w:fill="auto"/>
            <w:vAlign w:val="center"/>
          </w:tcPr>
          <w:p w14:paraId="1055BC87">
            <w:pPr>
              <w:keepNext w:val="0"/>
              <w:keepLines w:val="0"/>
              <w:widowControl/>
              <w:suppressLineNumbers w:val="0"/>
              <w:bidi w:val="0"/>
              <w:rPr>
                <w:woUserID w:val="1"/>
              </w:rPr>
            </w:pPr>
            <w:r>
              <w:rPr>
                <w:lang w:val="en-US" w:eastAsia="zh-CN"/>
                <w:woUserID w:val="1"/>
              </w:rPr>
              <w:t>具体动作</w:t>
            </w:r>
          </w:p>
        </w:tc>
      </w:tr>
      <w:tr w14:paraId="61B1A2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787" w:type="pct"/>
            <w:shd w:val="clear" w:color="auto" w:fill="auto"/>
            <w:vAlign w:val="center"/>
          </w:tcPr>
          <w:p w14:paraId="5364C902">
            <w:pPr>
              <w:keepNext w:val="0"/>
              <w:keepLines w:val="0"/>
              <w:widowControl/>
              <w:suppressLineNumbers w:val="0"/>
              <w:bidi w:val="0"/>
              <w:rPr>
                <w:woUserID w:val="1"/>
              </w:rPr>
            </w:pPr>
            <w:r>
              <w:rPr>
                <w:lang w:val="en-US" w:eastAsia="zh-CN"/>
                <w:woUserID w:val="1"/>
              </w:rPr>
              <w:t>能力声明</w:t>
            </w:r>
          </w:p>
        </w:tc>
        <w:tc>
          <w:tcPr>
            <w:tcW w:w="4159" w:type="pct"/>
            <w:shd w:val="clear" w:color="auto" w:fill="auto"/>
            <w:vAlign w:val="center"/>
          </w:tcPr>
          <w:p w14:paraId="6E2478AC">
            <w:pPr>
              <w:keepNext w:val="0"/>
              <w:keepLines w:val="0"/>
              <w:widowControl/>
              <w:suppressLineNumbers w:val="0"/>
              <w:bidi w:val="0"/>
              <w:rPr>
                <w:woUserID w:val="1"/>
              </w:rPr>
            </w:pPr>
            <w:r>
              <w:rPr>
                <w:lang w:val="en-US" w:eastAsia="zh-CN"/>
                <w:woUserID w:val="1"/>
              </w:rPr>
              <w:t>手机告诉基站自己支持哪些预测能力，例如预测模式、可用历史长度。</w:t>
            </w:r>
          </w:p>
        </w:tc>
      </w:tr>
      <w:tr w14:paraId="13BC7B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87" w:type="pct"/>
            <w:shd w:val="clear" w:color="auto" w:fill="auto"/>
            <w:vAlign w:val="center"/>
          </w:tcPr>
          <w:p w14:paraId="3A8EC090">
            <w:pPr>
              <w:keepNext w:val="0"/>
              <w:keepLines w:val="0"/>
              <w:widowControl/>
              <w:suppressLineNumbers w:val="0"/>
              <w:bidi w:val="0"/>
              <w:rPr>
                <w:woUserID w:val="1"/>
              </w:rPr>
            </w:pPr>
            <w:r>
              <w:rPr>
                <w:lang w:val="en-US" w:eastAsia="zh-CN"/>
                <w:woUserID w:val="1"/>
              </w:rPr>
              <w:t>配置与训练</w:t>
            </w:r>
          </w:p>
        </w:tc>
        <w:tc>
          <w:tcPr>
            <w:tcW w:w="4159" w:type="pct"/>
            <w:shd w:val="clear" w:color="auto" w:fill="auto"/>
            <w:vAlign w:val="center"/>
          </w:tcPr>
          <w:p w14:paraId="5991A26B">
            <w:pPr>
              <w:keepNext w:val="0"/>
              <w:keepLines w:val="0"/>
              <w:widowControl/>
              <w:suppressLineNumbers w:val="0"/>
              <w:bidi w:val="0"/>
              <w:rPr>
                <w:woUserID w:val="1"/>
              </w:rPr>
            </w:pPr>
            <w:r>
              <w:rPr>
                <w:lang w:val="en-US" w:eastAsia="zh-CN"/>
                <w:woUserID w:val="1"/>
              </w:rPr>
              <w:t>基站给出相关配置；手机收集数据。专利既讨论终端训练，也举出将数据送往离线服务器训练的方式。</w:t>
            </w:r>
          </w:p>
        </w:tc>
      </w:tr>
      <w:tr w14:paraId="1D52C2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787" w:type="pct"/>
            <w:shd w:val="clear" w:color="auto" w:fill="auto"/>
            <w:vAlign w:val="center"/>
          </w:tcPr>
          <w:p w14:paraId="4D067EA9">
            <w:pPr>
              <w:keepNext w:val="0"/>
              <w:keepLines w:val="0"/>
              <w:widowControl/>
              <w:suppressLineNumbers w:val="0"/>
              <w:bidi w:val="0"/>
              <w:rPr>
                <w:woUserID w:val="1"/>
              </w:rPr>
            </w:pPr>
            <w:r>
              <w:rPr>
                <w:lang w:val="en-US" w:eastAsia="zh-CN"/>
                <w:woUserID w:val="1"/>
              </w:rPr>
              <w:t>模型可用</w:t>
            </w:r>
          </w:p>
        </w:tc>
        <w:tc>
          <w:tcPr>
            <w:tcW w:w="4159" w:type="pct"/>
            <w:shd w:val="clear" w:color="auto" w:fill="auto"/>
            <w:vAlign w:val="center"/>
          </w:tcPr>
          <w:p w14:paraId="74DC1FAD">
            <w:pPr>
              <w:keepNext w:val="0"/>
              <w:keepLines w:val="0"/>
              <w:widowControl/>
              <w:suppressLineNumbers w:val="0"/>
              <w:bidi w:val="0"/>
              <w:rPr>
                <w:woUserID w:val="1"/>
              </w:rPr>
            </w:pPr>
            <w:r>
              <w:rPr>
                <w:lang w:val="en-US" w:eastAsia="zh-CN"/>
                <w:woUserID w:val="1"/>
              </w:rPr>
              <w:t>模型准备好后，手机通知基站模型及其适用条件。</w:t>
            </w:r>
          </w:p>
        </w:tc>
      </w:tr>
      <w:tr w14:paraId="2771AF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787" w:type="pct"/>
            <w:shd w:val="clear" w:color="auto" w:fill="auto"/>
            <w:vAlign w:val="center"/>
          </w:tcPr>
          <w:p w14:paraId="051F8A05">
            <w:pPr>
              <w:keepNext w:val="0"/>
              <w:keepLines w:val="0"/>
              <w:widowControl/>
              <w:suppressLineNumbers w:val="0"/>
              <w:bidi w:val="0"/>
              <w:rPr>
                <w:woUserID w:val="1"/>
              </w:rPr>
            </w:pPr>
            <w:r>
              <w:rPr>
                <w:lang w:val="en-US" w:eastAsia="zh-CN"/>
                <w:woUserID w:val="1"/>
              </w:rPr>
              <w:t>模型激活</w:t>
            </w:r>
          </w:p>
        </w:tc>
        <w:tc>
          <w:tcPr>
            <w:tcW w:w="4159" w:type="pct"/>
            <w:shd w:val="clear" w:color="auto" w:fill="auto"/>
            <w:vAlign w:val="center"/>
          </w:tcPr>
          <w:p w14:paraId="48991166">
            <w:pPr>
              <w:keepNext w:val="0"/>
              <w:keepLines w:val="0"/>
              <w:widowControl/>
              <w:suppressLineNumbers w:val="0"/>
              <w:bidi w:val="0"/>
              <w:rPr>
                <w:woUserID w:val="1"/>
              </w:rPr>
            </w:pPr>
            <w:r>
              <w:rPr>
                <w:lang w:val="en-US" w:eastAsia="zh-CN"/>
                <w:woUserID w:val="1"/>
              </w:rPr>
              <w:t>基站发送激活指示，手机才启用相应模型进行预测。</w:t>
            </w:r>
          </w:p>
        </w:tc>
      </w:tr>
      <w:tr w14:paraId="41C3F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CellSpacing w:w="15" w:type="dxa"/>
        </w:trPr>
        <w:tc>
          <w:tcPr>
            <w:tcW w:w="787" w:type="pct"/>
            <w:shd w:val="clear" w:color="auto" w:fill="auto"/>
            <w:vAlign w:val="center"/>
          </w:tcPr>
          <w:p w14:paraId="61401856">
            <w:pPr>
              <w:keepNext w:val="0"/>
              <w:keepLines w:val="0"/>
              <w:widowControl/>
              <w:suppressLineNumbers w:val="0"/>
              <w:bidi w:val="0"/>
              <w:rPr>
                <w:woUserID w:val="1"/>
              </w:rPr>
            </w:pPr>
            <w:r>
              <w:rPr>
                <w:lang w:val="en-US" w:eastAsia="zh-CN"/>
                <w:woUserID w:val="1"/>
              </w:rPr>
              <w:t>推理与上报</w:t>
            </w:r>
          </w:p>
        </w:tc>
        <w:tc>
          <w:tcPr>
            <w:tcW w:w="4159" w:type="pct"/>
            <w:shd w:val="clear" w:color="auto" w:fill="auto"/>
            <w:vAlign w:val="center"/>
          </w:tcPr>
          <w:p w14:paraId="0068B29D">
            <w:pPr>
              <w:keepNext w:val="0"/>
              <w:keepLines w:val="0"/>
              <w:widowControl/>
              <w:suppressLineNumbers w:val="0"/>
              <w:bidi w:val="0"/>
              <w:rPr>
                <w:woUserID w:val="1"/>
              </w:rPr>
            </w:pPr>
            <w:r>
              <w:rPr>
                <w:lang w:val="en-US" w:eastAsia="zh-CN"/>
                <w:woUserID w:val="1"/>
              </w:rPr>
              <w:t>手机计算 RLF 风险评分，与门限比较；满足条件时向基站报告。模型和网络还可以监测后续表现，必要时停用或切换模型。</w:t>
            </w:r>
          </w:p>
        </w:tc>
      </w:tr>
    </w:tbl>
    <w:p w14:paraId="11A03D2C">
      <w:pPr>
        <w:keepNext w:val="0"/>
        <w:keepLines w:val="0"/>
        <w:widowControl/>
        <w:suppressLineNumbers w:val="0"/>
        <w:bidi w:val="0"/>
        <w:ind w:firstLine="420" w:firstLineChars="0"/>
        <w:rPr>
          <w:woUserID w:val="1"/>
        </w:rPr>
      </w:pPr>
      <w:r>
        <w:rPr>
          <w:woUserID w:val="1"/>
        </w:rPr>
        <w:t>这里尤其要分清：</w:t>
      </w:r>
      <w:r>
        <w:rPr>
          <w:b/>
          <w:bCs/>
          <w:woUserID w:val="1"/>
        </w:rPr>
        <w:t>“模型可用”表示预测能力已准备好；“预测报告可用”表示手机后来产生了一次具体风险预警</w:t>
      </w:r>
      <w:r>
        <w:rPr>
          <w:woUserID w:val="1"/>
        </w:rPr>
        <w:t>。它们是不同阶段的通知。</w:t>
      </w:r>
    </w:p>
    <w:p w14:paraId="3E97A4A5">
      <w:pPr>
        <w:keepNext w:val="0"/>
        <w:keepLines w:val="0"/>
        <w:widowControl/>
        <w:suppressLineNumbers w:val="0"/>
        <w:bidi w:val="0"/>
        <w:rPr>
          <w:b/>
          <w:bCs/>
          <w:woUserID w:val="1"/>
        </w:rPr>
      </w:pPr>
      <w:r>
        <w:rPr>
          <w:rFonts w:hint="eastAsia"/>
          <w:b/>
          <w:bCs/>
          <w:lang w:eastAsia="zh"/>
          <w:woUserID w:val="1"/>
        </w:rPr>
        <w:t>——</w:t>
      </w:r>
      <w:r>
        <w:rPr>
          <w:b/>
          <w:bCs/>
          <w:woUserID w:val="1"/>
        </w:rPr>
        <w:t>模型预测什么，预警怎样触发</w:t>
      </w:r>
    </w:p>
    <w:p w14:paraId="0F7E6CFD">
      <w:pPr>
        <w:keepNext w:val="0"/>
        <w:keepLines w:val="0"/>
        <w:widowControl/>
        <w:suppressLineNumbers w:val="0"/>
        <w:bidi w:val="0"/>
        <w:ind w:firstLine="420" w:firstLineChars="0"/>
        <w:rPr>
          <w:woUserID w:val="1"/>
        </w:rPr>
      </w:pPr>
      <w:r>
        <w:rPr>
          <w:woUserID w:val="1"/>
        </w:rPr>
        <w:t>原文提出两类可能的预测思路：</w:t>
      </w:r>
      <w:r>
        <w:rPr>
          <w:b/>
          <w:bCs/>
          <w:woUserID w:val="1"/>
        </w:rPr>
        <w:t>预测 BLER 等链路错误指标，再判断 RLF 风险</w:t>
      </w:r>
      <w:r>
        <w:rPr>
          <w:woUserID w:val="1"/>
        </w:rPr>
        <w:t>；</w:t>
      </w:r>
      <w:r>
        <w:rPr>
          <w:b/>
          <w:bCs/>
          <w:woUserID w:val="1"/>
        </w:rPr>
        <w:t>或者综合多个链路输入，直接分类失败风险</w:t>
      </w:r>
      <w:r>
        <w:rPr>
          <w:woUserID w:val="1"/>
        </w:rPr>
        <w:t>。LSTM、RNN 是举例的模型类型，不是专利已经确定并验证的唯一实现。</w:t>
      </w:r>
      <w:r>
        <w:rPr>
          <w:b/>
          <w:bCs/>
          <w:woUserID w:val="1"/>
        </w:rPr>
        <w:t>原文没有给出完整输入字段、训练标签构造、网络结构和模型性能数据</w:t>
      </w:r>
      <w:r>
        <w:rPr>
          <w:woUserID w:val="1"/>
        </w:rPr>
        <w:t>。</w:t>
      </w:r>
    </w:p>
    <w:p w14:paraId="68A7C712">
      <w:pPr>
        <w:keepNext w:val="0"/>
        <w:keepLines w:val="0"/>
        <w:widowControl/>
        <w:suppressLineNumbers w:val="0"/>
        <w:bidi w:val="0"/>
        <w:ind w:firstLine="420" w:firstLineChars="0"/>
        <w:rPr>
          <w:woUserID w:val="1"/>
        </w:rPr>
      </w:pPr>
      <w:r>
        <w:rPr>
          <w:woUserID w:val="1"/>
        </w:rPr>
        <w:t>模型可以</w:t>
      </w:r>
      <w:r>
        <w:rPr>
          <w:b/>
          <w:bCs/>
          <w:woUserID w:val="1"/>
        </w:rPr>
        <w:t>输出预测 RLF 的置信水平</w:t>
      </w:r>
      <w:r>
        <w:rPr>
          <w:woUserID w:val="1"/>
        </w:rPr>
        <w:t>，也可</w:t>
      </w:r>
      <w:r>
        <w:rPr>
          <w:b/>
          <w:bCs/>
          <w:woUserID w:val="1"/>
        </w:rPr>
        <w:t>输出预计距离失败还有多久</w:t>
      </w:r>
      <w:r>
        <w:rPr>
          <w:woUserID w:val="1"/>
        </w:rPr>
        <w:t>。基站能够配置上报门限；一种方案要求“</w:t>
      </w:r>
      <w:r>
        <w:rPr>
          <w:b/>
          <w:bCs/>
          <w:woUserID w:val="1"/>
        </w:rPr>
        <w:t>评分超过门限，而且预计失败时间短于门限</w:t>
      </w:r>
      <w:r>
        <w:rPr>
          <w:woUserID w:val="1"/>
        </w:rPr>
        <w:t>”才报告。专利举出的 95% 是门限示例，不是已验证的预测准确率，也不能直接解释成经过校准的真实故障概率。</w:t>
      </w:r>
    </w:p>
    <w:p w14:paraId="638F0787">
      <w:pPr>
        <w:keepNext w:val="0"/>
        <w:keepLines w:val="0"/>
        <w:widowControl/>
        <w:suppressLineNumbers w:val="0"/>
        <w:bidi w:val="0"/>
        <w:rPr>
          <w:woUserID w:val="1"/>
        </w:rPr>
      </w:pPr>
      <w:r>
        <w:rPr>
          <w:b/>
          <w:bCs/>
          <w:woUserID w:val="1"/>
        </w:rPr>
        <w:t>预警发送方式</w:t>
      </w:r>
      <w:r>
        <w:rPr>
          <w:woUserID w:val="1"/>
        </w:rPr>
        <w:t>也有区别：</w:t>
      </w:r>
      <w:r>
        <w:rPr>
          <w:b/>
          <w:bCs/>
          <w:woUserID w:val="1"/>
        </w:rPr>
        <w:t>手机可以先提示“有报告可取”，等基站请求再给详情；可以主动提示；可以把预测附在本来就要发的测量报告上；也可以让风险越过门限本身触发一次新报告</w:t>
      </w:r>
      <w:r>
        <w:rPr>
          <w:woUserID w:val="1"/>
        </w:rPr>
        <w:t>。如果网络还没取报告，而风险已下降，专利还考虑撤销先前的提示。这些是可选的信令实施方式。</w:t>
      </w:r>
    </w:p>
    <w:p w14:paraId="7378BFA8">
      <w:pPr>
        <w:keepNext w:val="0"/>
        <w:keepLines w:val="0"/>
        <w:widowControl/>
        <w:suppressLineNumbers w:val="0"/>
        <w:bidi w:val="0"/>
        <w:rPr>
          <w:woUserID w:val="1"/>
        </w:rPr>
      </w:pPr>
      <w:r>
        <w:rPr>
          <w:rFonts w:hint="eastAsia"/>
          <w:b/>
          <w:bCs/>
          <w:lang w:eastAsia="zh"/>
          <w:woUserID w:val="1"/>
        </w:rPr>
        <w:t>——</w:t>
      </w:r>
      <w:r>
        <w:rPr>
          <w:b/>
          <w:bCs/>
          <w:woUserID w:val="1"/>
        </w:rPr>
        <w:t>切换失败分支</w:t>
      </w:r>
    </w:p>
    <w:p w14:paraId="45DCE9C3">
      <w:pPr>
        <w:keepNext w:val="0"/>
        <w:keepLines w:val="0"/>
        <w:widowControl/>
        <w:suppressLineNumbers w:val="0"/>
        <w:bidi w:val="0"/>
        <w:ind w:firstLine="420" w:firstLineChars="0"/>
        <w:rPr>
          <w:woUserID w:val="1"/>
        </w:rPr>
      </w:pPr>
      <w:r>
        <w:rPr>
          <w:woUserID w:val="1"/>
        </w:rPr>
        <w:t>手机从小区 A 向 B 移动时，通常先向 A 报告邻区测量，之后网络才决定是否请求 B 接纳手机、向手机下发切换命令。专利把切换失败预测放在这个决策之前：</w:t>
      </w:r>
      <w:r>
        <w:rPr>
          <w:b/>
          <w:bCs/>
          <w:woUserID w:val="1"/>
        </w:rPr>
        <w:t>手机可以随测量报告，给出切往 B、C 等不同候选小区各自的失败风险；还可能附上预计失败时间，以及切换过早、过晚或来回切换等类型</w:t>
      </w:r>
      <w:r>
        <w:rPr>
          <w:woUserID w:val="1"/>
        </w:rPr>
        <w:t>。这样网络在选择目标小区时，除了看信号测量，还能参考终端给出的失败风险。</w:t>
      </w:r>
    </w:p>
    <w:p w14:paraId="76155D92">
      <w:pPr>
        <w:keepNext w:val="0"/>
        <w:keepLines w:val="0"/>
        <w:widowControl/>
        <w:suppressLineNumbers w:val="0"/>
        <w:bidi w:val="0"/>
        <w:ind w:firstLine="420" w:firstLineChars="0"/>
        <w:rPr>
          <w:woUserID w:val="1"/>
        </w:rPr>
      </w:pPr>
      <w:r>
        <w:rPr>
          <w:woUserID w:val="1"/>
        </w:rPr>
        <w:t xml:space="preserve">专利还把预测延伸到 </w:t>
      </w:r>
      <w:r>
        <w:rPr>
          <w:b/>
          <w:bCs/>
          <w:woUserID w:val="1"/>
        </w:rPr>
        <w:t>LTM 移动性流程</w:t>
      </w:r>
      <w:r>
        <w:rPr>
          <w:woUserID w:val="1"/>
        </w:rPr>
        <w:t>：例如</w:t>
      </w:r>
      <w:r>
        <w:rPr>
          <w:b/>
          <w:bCs/>
          <w:woUserID w:val="1"/>
        </w:rPr>
        <w:t>预测执行失败后恢复是否可能成功，以及如何传递相关风险信息</w:t>
      </w:r>
      <w:r>
        <w:rPr>
          <w:woUserID w:val="1"/>
        </w:rPr>
        <w:t>。这属于主方案的扩展，不改变其核心信息流——手机预测并报告，网络参与移动性控制。</w:t>
      </w:r>
    </w:p>
    <w:p w14:paraId="5A97B2FF">
      <w:pPr>
        <w:keepNext w:val="0"/>
        <w:keepLines w:val="0"/>
        <w:widowControl/>
        <w:suppressLineNumbers w:val="0"/>
        <w:bidi w:val="0"/>
        <w:rPr>
          <w:woUserID w:val="1"/>
        </w:rPr>
      </w:pPr>
      <w:r>
        <w:rPr>
          <w:rFonts w:hint="eastAsia"/>
          <w:b/>
          <w:bCs/>
          <w:lang w:eastAsia="zh"/>
          <w:woUserID w:val="1"/>
        </w:rPr>
        <w:t>（3）</w:t>
      </w:r>
      <w:r>
        <w:rPr>
          <w:b/>
          <w:bCs/>
          <w:woUserID w:val="1"/>
        </w:rPr>
        <w:t>研究启示与成熟度</w:t>
      </w:r>
    </w:p>
    <w:p w14:paraId="0A92BA25">
      <w:pPr>
        <w:keepNext w:val="0"/>
        <w:keepLines w:val="0"/>
        <w:widowControl/>
        <w:suppressLineNumbers w:val="0"/>
        <w:bidi w:val="0"/>
        <w:ind w:firstLine="420" w:firstLineChars="0"/>
        <w:rPr>
          <w:woUserID w:val="1"/>
        </w:rPr>
      </w:pPr>
      <w:r>
        <w:rPr>
          <w:woUserID w:val="1"/>
        </w:rPr>
        <w:t>研究对象是</w:t>
      </w:r>
      <w:r>
        <w:rPr>
          <w:b/>
          <w:bCs/>
          <w:woUserID w:val="1"/>
        </w:rPr>
        <w:t>手机移动过程中的链路中断和切换失败</w:t>
      </w:r>
      <w:r>
        <w:rPr>
          <w:woUserID w:val="1"/>
        </w:rPr>
        <w:t>。测试时值得关注的不只是模型准确率，还包括预警能提前多久、漏报与误报多少、风险分数是否可信、对每个候选小区的判断是否有用，以及额外上报带来多少开销。这些是依据专利方案提出的验证问题，并非专利已报告的实验结果。</w:t>
      </w:r>
    </w:p>
    <w:p w14:paraId="7A5B1087">
      <w:pPr>
        <w:keepNext w:val="0"/>
        <w:keepLines w:val="0"/>
        <w:widowControl/>
        <w:suppressLineNumbers w:val="0"/>
        <w:bidi w:val="0"/>
        <w:rPr>
          <w:woUserID w:val="1"/>
        </w:rPr>
      </w:pPr>
      <w:r>
        <w:rPr>
          <w:rFonts w:hint="eastAsia"/>
          <w:b/>
          <w:bCs/>
          <w:lang w:eastAsia="zh"/>
          <w:woUserID w:val="1"/>
        </w:rPr>
        <w:t>研究</w:t>
      </w:r>
      <w:r>
        <w:rPr>
          <w:b/>
          <w:bCs/>
          <w:woUserID w:val="1"/>
        </w:rPr>
        <w:t>成熟度</w:t>
      </w:r>
      <w:r>
        <w:rPr>
          <w:woUserID w:val="1"/>
        </w:rPr>
        <w:t>：终端与网络协同的专利方案，模型效果和现网落地尚无原文证据。它对能力协商、启用、门限和信令给出了较具体的设计；对训练数据、具体模型和实际改善幅度没有提供可复现的实验。若只有手机侧测试日志，可先研究“预测是否能早于真实故障且评分是否可靠”；若要复现专利的完整基站配置与上报流程，则需要可控网络及终端协议支持。</w:t>
      </w:r>
    </w:p>
    <w:p w14:paraId="3A8B0D65">
      <w:pPr>
        <w:keepNext w:val="0"/>
        <w:keepLines w:val="0"/>
        <w:widowControl/>
        <w:suppressLineNumbers w:val="0"/>
        <w:bidi w:val="0"/>
        <w:rPr>
          <w:woUserID w:val="1"/>
        </w:rPr>
      </w:pPr>
    </w:p>
    <w:p w14:paraId="4FB9F534">
      <w:pPr>
        <w:pStyle w:val="3"/>
        <w:keepNext w:val="0"/>
        <w:keepLines w:val="0"/>
        <w:widowControl/>
        <w:suppressLineNumbers w:val="0"/>
        <w:bidi w:val="0"/>
        <w:rPr>
          <w:woUserID w:val="1"/>
        </w:rPr>
      </w:pPr>
      <w:r>
        <w:rPr>
          <w:rFonts w:hint="eastAsia"/>
          <w:color w:val="000000"/>
          <w:u w:val="none"/>
          <w:lang w:val="en-US" w:eastAsia="zh"/>
          <w:woUserID w:val="1"/>
        </w:rPr>
        <w:t>4、</w:t>
      </w:r>
      <w:r>
        <w:rPr>
          <w:woUserID w:val="1"/>
        </w:rPr>
        <w:t>苹果专利：部署后 AI/ML 功能与漂移验证</w:t>
      </w:r>
    </w:p>
    <w:p w14:paraId="65920AF9">
      <w:pPr>
        <w:numPr>
          <w:ilvl w:val="0"/>
          <w:numId w:val="0"/>
        </w:numPr>
        <w:bidi w:val="0"/>
        <w:rPr>
          <w:rFonts w:hint="eastAsia"/>
          <w:color w:val="000000"/>
          <w:u w:val="none"/>
          <w:lang w:val="en-US" w:eastAsia="zh"/>
          <w:woUserID w:val="1"/>
        </w:rPr>
      </w:pPr>
      <w:r>
        <w:rPr>
          <w:rFonts w:hint="eastAsia"/>
          <w:color w:val="000000"/>
          <w:u w:val="none"/>
          <w:lang w:val="en-US" w:eastAsia="zh"/>
          <w:woUserID w:val="1"/>
        </w:rPr>
        <w:t xml:space="preserve">优先权日：2024-04-02；公开日：2025-10-09；申请待审。专利 WO2025212463A1 — </w:t>
      </w:r>
      <w:r>
        <w:rPr>
          <w:rFonts w:hint="eastAsia"/>
          <w:color w:val="000000"/>
          <w:u w:val="none"/>
          <w:lang w:val="en-US" w:eastAsia="zh"/>
          <w:woUserID w:val="1"/>
        </w:rPr>
        <w:fldChar w:fldCharType="begin"/>
      </w:r>
      <w:r>
        <w:rPr>
          <w:rFonts w:hint="eastAsia"/>
          <w:color w:val="000000"/>
          <w:u w:val="none"/>
          <w:lang w:val="en-US" w:eastAsia="zh"/>
          <w:woUserID w:val="1"/>
        </w:rPr>
        <w:instrText xml:space="preserve"> HYPERLINK "https://patents.google.com/patent/WO2025212463A1/en" </w:instrText>
      </w:r>
      <w:r>
        <w:rPr>
          <w:rFonts w:hint="eastAsia"/>
          <w:color w:val="000000"/>
          <w:u w:val="none"/>
          <w:lang w:val="en-US" w:eastAsia="zh"/>
          <w:woUserID w:val="1"/>
        </w:rPr>
        <w:fldChar w:fldCharType="separate"/>
      </w:r>
      <w:r>
        <w:rPr>
          <w:rStyle w:val="12"/>
          <w:rFonts w:hint="eastAsia"/>
          <w:lang w:val="en-US" w:eastAsia="zh"/>
          <w:woUserID w:val="1"/>
        </w:rPr>
        <w:t>Post deployment artificial intelligence / machine learning (AI/ML) functionality and drift validation</w:t>
      </w:r>
      <w:r>
        <w:rPr>
          <w:rFonts w:hint="eastAsia"/>
          <w:color w:val="000000"/>
          <w:u w:val="none"/>
          <w:lang w:val="en-US" w:eastAsia="zh"/>
          <w:woUserID w:val="1"/>
        </w:rPr>
        <w:fldChar w:fldCharType="end"/>
      </w:r>
    </w:p>
    <w:p w14:paraId="23B92C86">
      <w:pPr>
        <w:numPr>
          <w:ilvl w:val="0"/>
          <w:numId w:val="0"/>
        </w:numPr>
        <w:bidi w:val="0"/>
        <w:rPr>
          <w:rFonts w:hint="eastAsia"/>
          <w:b/>
          <w:bCs/>
          <w:color w:val="000000"/>
          <w:u w:val="none"/>
          <w:lang w:val="en-US" w:eastAsia="zh"/>
          <w:woUserID w:val="1"/>
        </w:rPr>
      </w:pPr>
      <w:r>
        <w:rPr>
          <w:rFonts w:hint="eastAsia"/>
          <w:b/>
          <w:bCs/>
          <w:color w:val="000000"/>
          <w:u w:val="none"/>
          <w:lang w:val="en-US" w:eastAsia="zh"/>
          <w:woUserID w:val="1"/>
        </w:rPr>
        <w:t>（1）技术概述</w:t>
      </w:r>
    </w:p>
    <w:p w14:paraId="297BF5B4">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这篇专利关注手机无线 AI 功能投入使用后的性能保障。一个模型在开发阶段通过测试，只能说明它在当时规定的场景和配置下表现合格。手机进入新的无线环境，或者模型通过更新、微调发生变化后，原先的测试结论可能不再适用。苹果要解决的问题是：</w:t>
      </w:r>
      <w:r>
        <w:rPr>
          <w:rFonts w:hint="eastAsia"/>
          <w:b/>
          <w:bCs/>
          <w:color w:val="000000"/>
          <w:u w:val="none"/>
          <w:lang w:val="en-US" w:eastAsia="zh"/>
          <w:woUserID w:val="1"/>
        </w:rPr>
        <w:t>怎样在运行中发现模型表现退化，以及怎样确认替代模型足够可靠，才允许它接管原来的功能</w:t>
      </w:r>
      <w:r>
        <w:rPr>
          <w:rFonts w:hint="eastAsia"/>
          <w:color w:val="000000"/>
          <w:u w:val="none"/>
          <w:lang w:val="en-US" w:eastAsia="zh"/>
          <w:woUserID w:val="1"/>
        </w:rPr>
        <w:t>。</w:t>
      </w:r>
    </w:p>
    <w:p w14:paraId="345E1F73">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专利提出的整体机制是：</w:t>
      </w:r>
      <w:r>
        <w:rPr>
          <w:rFonts w:hint="eastAsia"/>
          <w:b/>
          <w:bCs/>
          <w:color w:val="000000"/>
          <w:u w:val="none"/>
          <w:lang w:val="en-US" w:eastAsia="zh"/>
          <w:woUserID w:val="1"/>
        </w:rPr>
        <w:t>手机计算并上报模型的监控指标；网络根据指标变化判断是否发生性能漂移；随后选择新模型或微调原模型；手机对候选模型重新计算指标；网络验证通过后发出激活消息，未通过则维持旧模型或回退到不使用该 AI 模型的功能</w:t>
      </w:r>
      <w:r>
        <w:rPr>
          <w:rFonts w:hint="eastAsia"/>
          <w:color w:val="000000"/>
          <w:u w:val="none"/>
          <w:lang w:val="en-US" w:eastAsia="zh"/>
          <w:woUserID w:val="1"/>
        </w:rPr>
        <w:t>。它讨论的是模型部署后的监控、更新和验收机制，没有限定必须使用某一种 AI 算法。</w:t>
      </w:r>
    </w:p>
    <w:p w14:paraId="2CF9CB08">
      <w:pPr>
        <w:numPr>
          <w:ilvl w:val="0"/>
          <w:numId w:val="0"/>
        </w:numPr>
        <w:bidi w:val="0"/>
        <w:rPr>
          <w:rFonts w:hint="eastAsia"/>
          <w:b/>
          <w:bCs/>
          <w:color w:val="000000"/>
          <w:u w:val="none"/>
          <w:lang w:val="en-US" w:eastAsia="zh"/>
          <w:woUserID w:val="1"/>
        </w:rPr>
      </w:pPr>
      <w:r>
        <w:rPr>
          <w:rFonts w:hint="eastAsia"/>
          <w:b/>
          <w:bCs/>
          <w:color w:val="000000"/>
          <w:u w:val="none"/>
          <w:lang w:val="en-US" w:eastAsia="zh"/>
          <w:woUserID w:val="1"/>
        </w:rPr>
        <w:t>（2）关键点</w:t>
      </w:r>
    </w:p>
    <w:p w14:paraId="296800D8">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第一，</w:t>
      </w:r>
      <w:r>
        <w:rPr>
          <w:rFonts w:hint="eastAsia"/>
          <w:b/>
          <w:bCs/>
          <w:color w:val="000000"/>
          <w:u w:val="none"/>
          <w:lang w:val="en-US" w:eastAsia="zh"/>
          <w:woUserID w:val="1"/>
        </w:rPr>
        <w:t>漂移检测与新模型验证是两次不同的判断</w:t>
      </w:r>
      <w:r>
        <w:rPr>
          <w:rFonts w:hint="eastAsia"/>
          <w:color w:val="000000"/>
          <w:u w:val="none"/>
          <w:lang w:val="en-US" w:eastAsia="zh"/>
          <w:woUserID w:val="1"/>
        </w:rPr>
        <w:t>。漂移检测比较的是现用模型当前与过去的监控指标，目的是发现它是否需要被处理；新模型验证比较的是候选模型的指标与启用门限，目的是决定它能否正式工作。即使旧模型表现变差，新模型也不能直接启用。图 11 展示了这条完整链路；图 14 和图 17 分别从手机侧、网络侧将其拆成执行步骤。</w:t>
      </w:r>
    </w:p>
    <w:p w14:paraId="184F7ED0">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第二，</w:t>
      </w:r>
      <w:r>
        <w:rPr>
          <w:rFonts w:hint="eastAsia"/>
          <w:b/>
          <w:bCs/>
          <w:color w:val="000000"/>
          <w:u w:val="none"/>
          <w:lang w:val="en-US" w:eastAsia="zh"/>
          <w:woUserID w:val="1"/>
        </w:rPr>
        <w:t>模型更新有多条路径，并非每次都重新训练</w:t>
      </w:r>
      <w:r>
        <w:rPr>
          <w:rFonts w:hint="eastAsia"/>
          <w:color w:val="000000"/>
          <w:u w:val="none"/>
          <w:lang w:val="en-US" w:eastAsia="zh"/>
          <w:woUserID w:val="1"/>
        </w:rPr>
        <w:t>。</w:t>
      </w:r>
      <w:r>
        <w:rPr>
          <w:rFonts w:hint="eastAsia"/>
          <w:b/>
          <w:bCs/>
          <w:color w:val="000000"/>
          <w:u w:val="none"/>
          <w:lang w:val="en-US" w:eastAsia="zh"/>
          <w:woUserID w:val="1"/>
        </w:rPr>
        <w:t>网络可以让手机切换到已经存储的另一模型，也可以通过网络或外部服务器向手机提供新模型</w:t>
      </w:r>
      <w:r>
        <w:rPr>
          <w:rFonts w:hint="eastAsia"/>
          <w:color w:val="000000"/>
          <w:u w:val="none"/>
          <w:lang w:val="en-US" w:eastAsia="zh"/>
          <w:woUserID w:val="1"/>
        </w:rPr>
        <w:t>。如果选择</w:t>
      </w:r>
      <w:r>
        <w:rPr>
          <w:rFonts w:hint="eastAsia"/>
          <w:b/>
          <w:bCs/>
          <w:color w:val="000000"/>
          <w:u w:val="none"/>
          <w:lang w:val="en-US" w:eastAsia="zh"/>
          <w:woUserID w:val="1"/>
        </w:rPr>
        <w:t>微调</w:t>
      </w:r>
      <w:r>
        <w:rPr>
          <w:rFonts w:hint="eastAsia"/>
          <w:color w:val="000000"/>
          <w:u w:val="none"/>
          <w:lang w:val="en-US" w:eastAsia="zh"/>
          <w:woUserID w:val="1"/>
        </w:rPr>
        <w:t>，图 12 描述</w:t>
      </w:r>
      <w:r>
        <w:rPr>
          <w:rFonts w:hint="eastAsia"/>
          <w:b/>
          <w:bCs/>
          <w:color w:val="000000"/>
          <w:u w:val="none"/>
          <w:lang w:val="en-US" w:eastAsia="zh"/>
          <w:woUserID w:val="1"/>
        </w:rPr>
        <w:t>手机本地采集数据并训练</w:t>
      </w:r>
      <w:r>
        <w:rPr>
          <w:rFonts w:hint="eastAsia"/>
          <w:color w:val="000000"/>
          <w:u w:val="none"/>
          <w:lang w:val="en-US" w:eastAsia="zh"/>
          <w:woUserID w:val="1"/>
        </w:rPr>
        <w:t>，图 13 描述</w:t>
      </w:r>
      <w:r>
        <w:rPr>
          <w:rFonts w:hint="eastAsia"/>
          <w:b/>
          <w:bCs/>
          <w:color w:val="000000"/>
          <w:u w:val="none"/>
          <w:lang w:val="en-US" w:eastAsia="zh"/>
          <w:woUserID w:val="1"/>
        </w:rPr>
        <w:t>手机采集数据、外部服务器承担训练。无论训练发生在哪里，微调后的模型回到手机上，都需要重新计算指标并接受启用判断</w:t>
      </w:r>
      <w:r>
        <w:rPr>
          <w:rFonts w:hint="eastAsia"/>
          <w:color w:val="000000"/>
          <w:u w:val="none"/>
          <w:lang w:val="en-US" w:eastAsia="zh"/>
          <w:woUserID w:val="1"/>
        </w:rPr>
        <w:t>。专利还提出</w:t>
      </w:r>
      <w:r>
        <w:rPr>
          <w:rFonts w:hint="eastAsia"/>
          <w:b/>
          <w:bCs/>
          <w:color w:val="000000"/>
          <w:u w:val="none"/>
          <w:lang w:val="en-US" w:eastAsia="zh"/>
          <w:woUserID w:val="1"/>
        </w:rPr>
        <w:t>用模型 ID 关联适用场景或配置</w:t>
      </w:r>
      <w:r>
        <w:rPr>
          <w:rFonts w:hint="eastAsia"/>
          <w:color w:val="000000"/>
          <w:u w:val="none"/>
          <w:lang w:val="en-US" w:eastAsia="zh"/>
          <w:woUserID w:val="1"/>
        </w:rPr>
        <w:t>，以便识别不同条件下可用的模型。</w:t>
      </w:r>
    </w:p>
    <w:p w14:paraId="0603172C">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第三，</w:t>
      </w:r>
      <w:r>
        <w:rPr>
          <w:rFonts w:hint="eastAsia"/>
          <w:b/>
          <w:bCs/>
          <w:color w:val="000000"/>
          <w:u w:val="none"/>
          <w:lang w:val="en-US" w:eastAsia="zh"/>
          <w:woUserID w:val="1"/>
        </w:rPr>
        <w:t>方案把失败后的回退纳入模型更新流程</w:t>
      </w:r>
      <w:r>
        <w:rPr>
          <w:rFonts w:hint="eastAsia"/>
          <w:color w:val="000000"/>
          <w:u w:val="none"/>
          <w:lang w:val="en-US" w:eastAsia="zh"/>
          <w:woUserID w:val="1"/>
        </w:rPr>
        <w:t>。</w:t>
      </w:r>
      <w:r>
        <w:rPr>
          <w:rFonts w:hint="eastAsia"/>
          <w:b/>
          <w:bCs/>
          <w:color w:val="000000"/>
          <w:u w:val="none"/>
          <w:lang w:val="en-US" w:eastAsia="zh"/>
          <w:woUserID w:val="1"/>
        </w:rPr>
        <w:t>如果候选模型的指标没有达到门限，手机可继续使用先前通过验证的模型，或暂时采用不依赖该 AI 模型的传统功能</w:t>
      </w:r>
      <w:r>
        <w:rPr>
          <w:rFonts w:hint="eastAsia"/>
          <w:color w:val="000000"/>
          <w:u w:val="none"/>
          <w:lang w:val="en-US" w:eastAsia="zh"/>
          <w:woUserID w:val="1"/>
        </w:rPr>
        <w:t>。微调期间也可采用这种方式。对无线功能而言，这一点很关键：模型更新不只是提高平均预测准确率，还要避免更新过程或新模型失准影响手机正常通信。</w:t>
      </w:r>
    </w:p>
    <w:p w14:paraId="08F5483D">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第四，专利</w:t>
      </w:r>
      <w:r>
        <w:rPr>
          <w:rFonts w:hint="eastAsia"/>
          <w:b/>
          <w:bCs/>
          <w:color w:val="000000"/>
          <w:u w:val="none"/>
          <w:lang w:val="en-US" w:eastAsia="zh"/>
          <w:woUserID w:val="1"/>
        </w:rPr>
        <w:t>给出了验证框架，却没有给出完整的测试判据</w:t>
      </w:r>
      <w:r>
        <w:rPr>
          <w:rFonts w:hint="eastAsia"/>
          <w:color w:val="000000"/>
          <w:u w:val="none"/>
          <w:lang w:val="en-US" w:eastAsia="zh"/>
          <w:woUserID w:val="1"/>
        </w:rPr>
        <w:t>。原文提到可以监控数据特征、系统性能和环境条件，并以波束 RSRP、波束 ID 预测作为无线 AI 输出的例子；但它没有规定部署后必须使用哪组指标、漂移量如何计算、门限取多少，也没有说明所有场景中的真实结果如何取得。因此，“网络验证通过”在这篇中主要是一种流程设计，还不是可以直接照搬到测试仪表里的完整用例。</w:t>
      </w:r>
    </w:p>
    <w:p w14:paraId="6CB381B8">
      <w:pPr>
        <w:numPr>
          <w:ilvl w:val="0"/>
          <w:numId w:val="0"/>
        </w:numPr>
        <w:bidi w:val="0"/>
        <w:rPr>
          <w:rFonts w:hint="eastAsia"/>
          <w:b/>
          <w:bCs/>
          <w:color w:val="000000"/>
          <w:u w:val="none"/>
          <w:lang w:val="en-US" w:eastAsia="zh"/>
          <w:woUserID w:val="1"/>
        </w:rPr>
      </w:pPr>
      <w:r>
        <w:rPr>
          <w:rFonts w:hint="eastAsia"/>
          <w:b/>
          <w:bCs/>
          <w:color w:val="000000"/>
          <w:u w:val="none"/>
          <w:lang w:val="en-US" w:eastAsia="zh"/>
          <w:woUserID w:val="1"/>
        </w:rPr>
        <w:t>（3）研究启示、成熟度与应用思路</w:t>
      </w:r>
    </w:p>
    <w:p w14:paraId="353C4A25">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启示是：</w:t>
      </w:r>
      <w:r>
        <w:rPr>
          <w:rFonts w:hint="eastAsia"/>
          <w:b/>
          <w:bCs/>
          <w:color w:val="000000"/>
          <w:u w:val="none"/>
          <w:lang w:val="en-US" w:eastAsia="zh"/>
          <w:woUserID w:val="1"/>
        </w:rPr>
        <w:t>无线 AI 功能的测试不能只停在“初始模型在规定场景下是否达标”，还应关注环境变化或模型更新后，终端性能是否仍满足要求</w:t>
      </w:r>
      <w:r>
        <w:rPr>
          <w:rFonts w:hint="eastAsia"/>
          <w:color w:val="000000"/>
          <w:u w:val="none"/>
          <w:lang w:val="en-US" w:eastAsia="zh"/>
          <w:woUserID w:val="1"/>
        </w:rPr>
        <w:t>。专利明确指出，预先覆盖所有传播条件与配置并不现实，因而提出部署后的持续监控与再验证。当前 3GPP Rel-19 的 RAN4 工作已经涉及 AI/ML 波束管理相关的 L1-RSRP 测量和 TCI 状态切换时延要求，这为选择具体的终端性能观察对象提供了参照；苹果提出的网络审批激活流程本身不能等同于已被标准采用。</w:t>
      </w:r>
    </w:p>
    <w:p w14:paraId="679CE074">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应用思路可以落在手机企业可控的实验室测试中。以 AI 波束预测为例，先在一组信道和移动条件下测旧模型，再改变遮挡、移动状态或信道条件，观察模型预测与终端实际无线表现是否退化；随后载入候选模型，在原场景和新增场景中复测，并检查不达标时能否保持旧功能或回退。</w:t>
      </w:r>
      <w:r>
        <w:rPr>
          <w:rFonts w:hint="eastAsia"/>
          <w:b/>
          <w:bCs/>
          <w:color w:val="000000"/>
          <w:u w:val="none"/>
          <w:lang w:val="en-US" w:eastAsia="zh"/>
          <w:woUserID w:val="1"/>
        </w:rPr>
        <w:t>这样既能研究何时需要重新测试，也能研究更新后哪些性能必须复测</w:t>
      </w:r>
      <w:r>
        <w:rPr>
          <w:rFonts w:hint="eastAsia"/>
          <w:color w:val="000000"/>
          <w:u w:val="none"/>
          <w:lang w:val="en-US" w:eastAsia="zh"/>
          <w:woUserID w:val="1"/>
        </w:rPr>
        <w:t>。具体测试指标、场景组合和合格门限，需要结合对应版本的 RAN4 要求及实验目标另行设计；它们不是专利现成给出的结果。</w:t>
      </w:r>
    </w:p>
    <w:p w14:paraId="7FFD0C10">
      <w:pPr>
        <w:numPr>
          <w:ilvl w:val="0"/>
          <w:numId w:val="0"/>
        </w:numPr>
        <w:bidi w:val="0"/>
        <w:ind w:firstLine="420" w:firstLineChars="0"/>
        <w:rPr>
          <w:rFonts w:hint="eastAsia"/>
          <w:color w:val="000000"/>
          <w:u w:val="none"/>
          <w:lang w:val="en-US" w:eastAsia="zh"/>
          <w:woUserID w:val="1"/>
        </w:rPr>
      </w:pPr>
      <w:r>
        <w:rPr>
          <w:rFonts w:hint="eastAsia"/>
          <w:color w:val="000000"/>
          <w:u w:val="none"/>
          <w:lang w:val="en-US" w:eastAsia="zh"/>
          <w:woUserID w:val="1"/>
        </w:rPr>
        <w:t>研究成熟度方面，这是一份提出系统流程和多种实施方式的待审专利。它已经把手机、网络、服务器各自的操作和回退关系描述清楚，但没有提供模型结构、数据集、定量实验或真实商用网络部署证据。因此，它适合作为部署后 AI 无线功能测试方法的研究依据，不能表述为苹果已经验证了一套可直接投入现网的完整测试系统。</w:t>
      </w:r>
    </w:p>
    <w:p w14:paraId="1F9C410C">
      <w:pPr>
        <w:numPr>
          <w:ilvl w:val="0"/>
          <w:numId w:val="0"/>
        </w:numPr>
        <w:bidi w:val="0"/>
        <w:rPr>
          <w:rFonts w:hint="eastAsia"/>
          <w:color w:val="000000"/>
          <w:u w:val="none"/>
          <w:lang w:val="en-US" w:eastAsia="zh"/>
          <w:woUserID w:val="1"/>
        </w:rPr>
      </w:pPr>
    </w:p>
    <w:p w14:paraId="3C442E22">
      <w:pPr>
        <w:pStyle w:val="3"/>
        <w:keepNext w:val="0"/>
        <w:keepLines w:val="0"/>
        <w:widowControl/>
        <w:suppressLineNumbers w:val="0"/>
        <w:bidi w:val="0"/>
        <w:rPr>
          <w:woUserID w:val="1"/>
        </w:rPr>
      </w:pPr>
      <w:r>
        <w:rPr>
          <w:rFonts w:hint="eastAsia"/>
          <w:color w:val="000000"/>
          <w:u w:val="none"/>
          <w:lang w:val="en-US" w:eastAsia="zh"/>
          <w:woUserID w:val="1"/>
        </w:rPr>
        <w:t>5、</w:t>
      </w:r>
      <w:r>
        <w:rPr>
          <w:woUserID w:val="1"/>
        </w:rPr>
        <w:t>苹果专利：AI/ML 模型能力交换与部署后监控条件信令</w:t>
      </w:r>
    </w:p>
    <w:p w14:paraId="3667E7EE">
      <w:pPr>
        <w:keepNext w:val="0"/>
        <w:keepLines w:val="0"/>
        <w:widowControl/>
        <w:suppressLineNumbers w:val="0"/>
        <w:bidi w:val="0"/>
        <w:rPr>
          <w:woUserID w:val="1"/>
        </w:rPr>
      </w:pPr>
      <w:r>
        <w:rPr>
          <w:woUserID w:val="1"/>
        </w:rPr>
        <w:t xml:space="preserve">优先权日：2024-08-07；申请日：2025-07-10；公开日：2026-02-12；目前申请待审。专利 WO2026035397A1 — </w:t>
      </w:r>
      <w:r>
        <w:rPr>
          <w:woUserID w:val="1"/>
        </w:rPr>
        <w:fldChar w:fldCharType="begin"/>
      </w:r>
      <w:r>
        <w:rPr>
          <w:woUserID w:val="1"/>
        </w:rPr>
        <w:instrText xml:space="preserve"> HYPERLINK "https://patents.google.com/patent/WO2026035397A1/en?utm_source=chatgpt.com" </w:instrText>
      </w:r>
      <w:r>
        <w:rPr>
          <w:woUserID w:val="1"/>
        </w:rPr>
        <w:fldChar w:fldCharType="separate"/>
      </w:r>
      <w:r>
        <w:rPr>
          <w:rStyle w:val="12"/>
          <w:woUserID w:val="1"/>
        </w:rPr>
        <w:t>Artificial intelligence/machine learning (AI/ML) model capability exchange and monitoring condition signaling for post deployment</w:t>
      </w:r>
      <w:r>
        <w:rPr>
          <w:woUserID w:val="1"/>
        </w:rPr>
        <w:fldChar w:fldCharType="end"/>
      </w:r>
    </w:p>
    <w:p w14:paraId="6F93EE8D">
      <w:pPr>
        <w:keepNext w:val="0"/>
        <w:keepLines w:val="0"/>
        <w:widowControl/>
        <w:suppressLineNumbers w:val="0"/>
        <w:bidi w:val="0"/>
        <w:rPr>
          <w:rFonts w:hint="eastAsia"/>
          <w:b/>
          <w:bCs/>
          <w:lang w:val="en-US" w:eastAsia="zh"/>
          <w:woUserID w:val="1"/>
        </w:rPr>
      </w:pPr>
      <w:r>
        <w:rPr>
          <w:rFonts w:hint="eastAsia"/>
          <w:b/>
          <w:bCs/>
          <w:lang w:val="en-US" w:eastAsia="zh"/>
          <w:woUserID w:val="1"/>
        </w:rPr>
        <w:t>（1）技术概述</w:t>
      </w:r>
    </w:p>
    <w:p w14:paraId="0EDFAD68">
      <w:pPr>
        <w:keepNext w:val="0"/>
        <w:keepLines w:val="0"/>
        <w:widowControl/>
        <w:suppressLineNumbers w:val="0"/>
        <w:bidi w:val="0"/>
        <w:ind w:firstLine="420" w:firstLineChars="0"/>
        <w:rPr>
          <w:rFonts w:hint="eastAsia"/>
          <w:lang w:val="en-US" w:eastAsia="zh"/>
          <w:woUserID w:val="1"/>
        </w:rPr>
      </w:pPr>
      <w:r>
        <w:rPr>
          <w:rFonts w:hint="eastAsia"/>
          <w:lang w:val="en-US" w:eastAsia="zh"/>
          <w:woUserID w:val="1"/>
        </w:rPr>
        <w:t>这篇专利研究的是：</w:t>
      </w:r>
      <w:r>
        <w:rPr>
          <w:rFonts w:hint="eastAsia"/>
          <w:b/>
          <w:bCs/>
          <w:lang w:val="en-US" w:eastAsia="zh"/>
          <w:woUserID w:val="1"/>
        </w:rPr>
        <w:t>手机部署了多个无线 AI 模型以后，网络怎样知道手机有哪些模型、各模型当前是什么状态，以及在什么条件下让手机检查它们的表现</w:t>
      </w:r>
      <w:r>
        <w:rPr>
          <w:rFonts w:hint="eastAsia"/>
          <w:lang w:val="en-US" w:eastAsia="zh"/>
          <w:woUserID w:val="1"/>
        </w:rPr>
        <w:t>。苹果考虑的场景包括</w:t>
      </w:r>
      <w:r>
        <w:rPr>
          <w:rFonts w:hint="eastAsia"/>
          <w:b/>
          <w:bCs/>
          <w:lang w:val="en-US" w:eastAsia="zh"/>
          <w:woUserID w:val="1"/>
        </w:rPr>
        <w:t>空间波束预测、时间波束预测和信道状态信息（CSI）处理</w:t>
      </w:r>
      <w:r>
        <w:rPr>
          <w:rFonts w:hint="eastAsia"/>
          <w:lang w:val="en-US" w:eastAsia="zh"/>
          <w:woUserID w:val="1"/>
        </w:rPr>
        <w:t>。这些模型可能只适合特定传播环境、手机硬件或配置。即使某个版本此前通过测试，更新模型权重或换到新的小区后，它的表现也可能变化。若一直高频检查所有模型，会增加测量和处理负担；若等通信表现已经变差才检查，又可能反应太晚。因此，</w:t>
      </w:r>
      <w:r>
        <w:rPr>
          <w:rFonts w:hint="eastAsia"/>
          <w:b/>
          <w:bCs/>
          <w:lang w:val="en-US" w:eastAsia="zh"/>
          <w:woUserID w:val="1"/>
        </w:rPr>
        <w:t>专利提出由网络配置针对不同模型的监控条件，条件满足时手机才启动相应监控，并把测量结果或监控分数连同模型 ID报告给网络</w:t>
      </w:r>
      <w:r>
        <w:rPr>
          <w:rFonts w:hint="eastAsia"/>
          <w:lang w:val="en-US" w:eastAsia="zh"/>
          <w:woUserID w:val="1"/>
        </w:rPr>
        <w:t>。</w:t>
      </w:r>
    </w:p>
    <w:p w14:paraId="0A79D701">
      <w:pPr>
        <w:keepNext w:val="0"/>
        <w:keepLines w:val="0"/>
        <w:widowControl/>
        <w:suppressLineNumbers w:val="0"/>
        <w:bidi w:val="0"/>
        <w:rPr>
          <w:rFonts w:hint="eastAsia"/>
          <w:b/>
          <w:bCs/>
          <w:lang w:val="en-US" w:eastAsia="zh"/>
          <w:woUserID w:val="1"/>
        </w:rPr>
      </w:pPr>
      <w:r>
        <w:rPr>
          <w:rFonts w:hint="eastAsia"/>
          <w:b/>
          <w:bCs/>
          <w:lang w:val="en-US" w:eastAsia="zh"/>
          <w:woUserID w:val="1"/>
        </w:rPr>
        <w:t>（2）重要关键点</w:t>
      </w:r>
    </w:p>
    <w:p w14:paraId="0503DDD7">
      <w:pPr>
        <w:keepNext w:val="0"/>
        <w:keepLines w:val="0"/>
        <w:widowControl/>
        <w:suppressLineNumbers w:val="0"/>
        <w:bidi w:val="0"/>
        <w:rPr>
          <w:rFonts w:hint="eastAsia"/>
          <w:lang w:val="en-US" w:eastAsia="zh"/>
          <w:woUserID w:val="1"/>
        </w:rPr>
      </w:pPr>
      <w:r>
        <w:rPr>
          <w:rFonts w:hint="eastAsia"/>
          <w:b/>
          <w:bCs/>
          <w:lang w:val="en-US" w:eastAsia="zh"/>
          <w:woUserID w:val="1"/>
        </w:rPr>
        <w:t>1. 把多个模型作为一个动态管理的候选库，而不是只盯着当前模型</w:t>
      </w:r>
      <w:r>
        <w:rPr>
          <w:rFonts w:hint="eastAsia"/>
          <w:lang w:val="en-US" w:eastAsia="zh"/>
          <w:woUserID w:val="1"/>
        </w:rPr>
        <w:t>。图 17 描述一个模型库：手机正在使用的模型、已更新但尚未验证的模型、适用于特殊环境的模型，以及经过评估但尚未激活的模型，</w:t>
      </w:r>
      <w:r>
        <w:rPr>
          <w:rFonts w:hint="eastAsia"/>
          <w:b/>
          <w:bCs/>
          <w:lang w:val="en-US" w:eastAsia="zh"/>
          <w:woUserID w:val="1"/>
        </w:rPr>
        <w:t>都可以有不同的 ID、版本、适用条件和状态</w:t>
      </w:r>
      <w:r>
        <w:rPr>
          <w:rFonts w:hint="eastAsia"/>
          <w:lang w:val="en-US" w:eastAsia="zh"/>
          <w:woUserID w:val="1"/>
        </w:rPr>
        <w:t>。专利特别区分了“曾在特定手机硬件上通过部署前测试”与“更新后的版本在当前条件下经过评估”；旧版本通过测试，不自动意味着新版本也通过。模型库及其状态可以随监控结果更新。这与手机硬件直接相关：</w:t>
      </w:r>
      <w:r>
        <w:rPr>
          <w:rFonts w:hint="eastAsia"/>
          <w:b/>
          <w:bCs/>
          <w:lang w:val="en-US" w:eastAsia="zh"/>
          <w:woUserID w:val="1"/>
        </w:rPr>
        <w:t>同一个服务器上训练的模型，即便在数据上表现不错，放到具体手机的射频架构、预处理链路和实际传播条件下，结果仍可能不同。专利因此提出，更新后的模型需要结合实际设备和条件验证</w:t>
      </w:r>
      <w:r>
        <w:rPr>
          <w:rFonts w:hint="eastAsia"/>
          <w:lang w:val="en-US" w:eastAsia="zh"/>
          <w:woUserID w:val="1"/>
        </w:rPr>
        <w:t>。</w:t>
      </w:r>
    </w:p>
    <w:p w14:paraId="7C091467">
      <w:pPr>
        <w:keepNext w:val="0"/>
        <w:keepLines w:val="0"/>
        <w:widowControl/>
        <w:suppressLineNumbers w:val="0"/>
        <w:bidi w:val="0"/>
        <w:rPr>
          <w:rFonts w:hint="eastAsia"/>
          <w:lang w:val="en-US" w:eastAsia="zh"/>
          <w:woUserID w:val="1"/>
        </w:rPr>
      </w:pPr>
      <w:r>
        <w:rPr>
          <w:rFonts w:hint="eastAsia"/>
          <w:lang w:val="en-US" w:eastAsia="zh"/>
          <w:woUserID w:val="1"/>
        </w:rPr>
        <w:t xml:space="preserve">2. </w:t>
      </w:r>
      <w:r>
        <w:rPr>
          <w:rFonts w:hint="eastAsia"/>
          <w:b/>
          <w:bCs/>
          <w:lang w:val="en-US" w:eastAsia="zh"/>
          <w:woUserID w:val="1"/>
        </w:rPr>
        <w:t>网络配置“什么时候查”，手机执行测量并报告“查出了什么”</w:t>
      </w:r>
      <w:r>
        <w:rPr>
          <w:rFonts w:hint="eastAsia"/>
          <w:lang w:val="en-US" w:eastAsia="zh"/>
          <w:woUserID w:val="1"/>
        </w:rPr>
        <w:t>。图 18 是主要的信息交换流程：</w:t>
      </w:r>
      <w:r>
        <w:rPr>
          <w:rFonts w:hint="eastAsia"/>
          <w:b/>
          <w:bCs/>
          <w:lang w:val="en-US" w:eastAsia="zh"/>
          <w:woUserID w:val="1"/>
        </w:rPr>
        <w:t>网络经基站向手机传递带有模型 ID 的模型信息，再为模型 A、B 等分别配置监控条件。条件满足后，手机测量当前模型，必要时也测量尚未激活的候选模型；它可以自己计算监控分数，也可以把测量值交给网络计算。报告要带模型 ID，否则网络无法知道某项表现属于哪个模型。</w:t>
      </w:r>
      <w:r>
        <w:rPr>
          <w:rFonts w:hint="eastAsia"/>
          <w:lang w:val="en-US" w:eastAsia="zh"/>
          <w:woUserID w:val="1"/>
        </w:rPr>
        <w:t>图 20、21分别把这个过程从基站和手机的角度写成步骤。专利将无线资源控制（RRC）信令作为这些配置的实施方式之一。</w:t>
      </w:r>
    </w:p>
    <w:p w14:paraId="495AF4B3">
      <w:pPr>
        <w:keepNext w:val="0"/>
        <w:keepLines w:val="0"/>
        <w:widowControl/>
        <w:suppressLineNumbers w:val="0"/>
        <w:bidi w:val="0"/>
        <w:rPr>
          <w:rFonts w:hint="eastAsia"/>
          <w:lang w:val="en-US" w:eastAsia="zh"/>
          <w:woUserID w:val="1"/>
        </w:rPr>
      </w:pPr>
      <w:r>
        <w:rPr>
          <w:rFonts w:hint="eastAsia"/>
          <w:lang w:val="en-US" w:eastAsia="zh"/>
          <w:woUserID w:val="1"/>
        </w:rPr>
        <w:t xml:space="preserve">3. </w:t>
      </w:r>
      <w:r>
        <w:rPr>
          <w:rFonts w:hint="eastAsia"/>
          <w:b/>
          <w:bCs/>
          <w:lang w:val="en-US" w:eastAsia="zh"/>
          <w:woUserID w:val="1"/>
        </w:rPr>
        <w:t>监控触发条件</w:t>
      </w:r>
      <w:r>
        <w:rPr>
          <w:rFonts w:hint="eastAsia"/>
          <w:lang w:val="en-US" w:eastAsia="zh"/>
          <w:woUserID w:val="1"/>
        </w:rPr>
        <w:t>因功能而异，这是本篇最具体的内容。专利没有要求每隔固定时间无差别地测试全部模型，而是给出多类触发线索：</w:t>
      </w:r>
    </w:p>
    <w:tbl>
      <w:tblPr>
        <w:tblW w:w="5000" w:type="pct"/>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87"/>
        <w:gridCol w:w="7009"/>
      </w:tblGrid>
      <w:tr w14:paraId="5465E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799" w:type="pct"/>
            <w:shd w:val="clear"/>
            <w:vAlign w:val="center"/>
          </w:tcPr>
          <w:p w14:paraId="35BC10CF">
            <w:pPr>
              <w:keepNext w:val="0"/>
              <w:keepLines w:val="0"/>
              <w:widowControl/>
              <w:suppressLineNumbers w:val="0"/>
              <w:bidi w:val="0"/>
              <w:rPr>
                <w:rFonts w:hint="eastAsia"/>
                <w:lang w:val="en-US" w:eastAsia="zh"/>
                <w:woUserID w:val="1"/>
              </w:rPr>
            </w:pPr>
            <w:r>
              <w:rPr>
                <w:rFonts w:hint="eastAsia"/>
                <w:lang w:val="en-US" w:eastAsia="zh"/>
                <w:woUserID w:val="1"/>
              </w:rPr>
              <w:t>模型功能</w:t>
            </w:r>
          </w:p>
        </w:tc>
        <w:tc>
          <w:tcPr>
            <w:tcW w:w="4146" w:type="pct"/>
            <w:shd w:val="clear"/>
            <w:vAlign w:val="center"/>
          </w:tcPr>
          <w:p w14:paraId="4B0CE600">
            <w:pPr>
              <w:keepNext w:val="0"/>
              <w:keepLines w:val="0"/>
              <w:widowControl/>
              <w:suppressLineNumbers w:val="0"/>
              <w:bidi w:val="0"/>
              <w:rPr>
                <w:rFonts w:hint="eastAsia"/>
                <w:lang w:val="en-US" w:eastAsia="zh"/>
                <w:woUserID w:val="1"/>
              </w:rPr>
            </w:pPr>
            <w:r>
              <w:rPr>
                <w:rFonts w:hint="eastAsia"/>
                <w:lang w:val="en-US" w:eastAsia="zh"/>
                <w:woUserID w:val="1"/>
              </w:rPr>
              <w:t>专利举出的监控触发或观察量</w:t>
            </w:r>
          </w:p>
        </w:tc>
      </w:tr>
      <w:tr w14:paraId="596870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99" w:type="pct"/>
            <w:shd w:val="clear"/>
            <w:vAlign w:val="center"/>
          </w:tcPr>
          <w:p w14:paraId="52FADB0D">
            <w:pPr>
              <w:keepNext w:val="0"/>
              <w:keepLines w:val="0"/>
              <w:widowControl/>
              <w:suppressLineNumbers w:val="0"/>
              <w:bidi w:val="0"/>
              <w:rPr>
                <w:rFonts w:hint="eastAsia"/>
                <w:lang w:val="en-US" w:eastAsia="zh"/>
                <w:woUserID w:val="1"/>
              </w:rPr>
            </w:pPr>
            <w:r>
              <w:rPr>
                <w:rFonts w:hint="eastAsia"/>
                <w:b/>
                <w:bCs/>
                <w:lang w:val="en-US" w:eastAsia="zh"/>
                <w:woUserID w:val="1"/>
              </w:rPr>
              <w:t>空间波束预测</w:t>
            </w:r>
          </w:p>
        </w:tc>
        <w:tc>
          <w:tcPr>
            <w:tcW w:w="4146" w:type="pct"/>
            <w:shd w:val="clear"/>
            <w:vAlign w:val="center"/>
          </w:tcPr>
          <w:p w14:paraId="6C6F217A">
            <w:pPr>
              <w:keepNext w:val="0"/>
              <w:keepLines w:val="0"/>
              <w:widowControl/>
              <w:suppressLineNumbers w:val="0"/>
              <w:bidi w:val="0"/>
              <w:rPr>
                <w:rFonts w:hint="eastAsia"/>
                <w:lang w:val="en-US" w:eastAsia="zh"/>
                <w:woUserID w:val="1"/>
              </w:rPr>
            </w:pPr>
            <w:r>
              <w:rPr>
                <w:rFonts w:hint="eastAsia"/>
                <w:b/>
                <w:bCs/>
                <w:lang w:val="en-US" w:eastAsia="zh"/>
                <w:woUserID w:val="1"/>
              </w:rPr>
              <w:t>服务小区 RSRP／RSRQ 低于门限；预测值与实测值之差过大；更换小区；多普勒或传播场景变化；部分波束受遮挡；也可按定时器或周期触发</w:t>
            </w:r>
            <w:r>
              <w:rPr>
                <w:rFonts w:hint="eastAsia"/>
                <w:lang w:val="en-US" w:eastAsia="zh"/>
                <w:woUserID w:val="1"/>
              </w:rPr>
              <w:t>。</w:t>
            </w:r>
          </w:p>
        </w:tc>
      </w:tr>
      <w:tr w14:paraId="026829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99" w:type="pct"/>
            <w:shd w:val="clear"/>
            <w:vAlign w:val="center"/>
          </w:tcPr>
          <w:p w14:paraId="7FC94D33">
            <w:pPr>
              <w:keepNext w:val="0"/>
              <w:keepLines w:val="0"/>
              <w:widowControl/>
              <w:suppressLineNumbers w:val="0"/>
              <w:bidi w:val="0"/>
              <w:rPr>
                <w:rFonts w:hint="eastAsia"/>
                <w:lang w:val="en-US" w:eastAsia="zh"/>
                <w:woUserID w:val="1"/>
              </w:rPr>
            </w:pPr>
            <w:r>
              <w:rPr>
                <w:rFonts w:hint="eastAsia"/>
                <w:b/>
                <w:bCs/>
                <w:lang w:val="en-US" w:eastAsia="zh"/>
                <w:woUserID w:val="1"/>
              </w:rPr>
              <w:t>时间波束预测</w:t>
            </w:r>
          </w:p>
        </w:tc>
        <w:tc>
          <w:tcPr>
            <w:tcW w:w="4146" w:type="pct"/>
            <w:shd w:val="clear"/>
            <w:vAlign w:val="center"/>
          </w:tcPr>
          <w:p w14:paraId="68D62D36">
            <w:pPr>
              <w:keepNext w:val="0"/>
              <w:keepLines w:val="0"/>
              <w:widowControl/>
              <w:suppressLineNumbers w:val="0"/>
              <w:bidi w:val="0"/>
              <w:rPr>
                <w:rFonts w:hint="eastAsia"/>
                <w:lang w:val="en-US" w:eastAsia="zh"/>
                <w:woUserID w:val="1"/>
              </w:rPr>
            </w:pPr>
            <w:r>
              <w:rPr>
                <w:rFonts w:hint="eastAsia"/>
                <w:b/>
                <w:bCs/>
                <w:lang w:val="en-US" w:eastAsia="zh"/>
                <w:woUserID w:val="1"/>
              </w:rPr>
              <w:t>预测与实测 RSRP／RSRQ 的差异；手机移动状态或速度相关特征变化；信道特征改变；定时或周期触发</w:t>
            </w:r>
            <w:r>
              <w:rPr>
                <w:rFonts w:hint="eastAsia"/>
                <w:lang w:val="en-US" w:eastAsia="zh"/>
                <w:woUserID w:val="1"/>
              </w:rPr>
              <w:t>。</w:t>
            </w:r>
          </w:p>
        </w:tc>
      </w:tr>
      <w:tr w14:paraId="64034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799" w:type="pct"/>
            <w:shd w:val="clear"/>
            <w:vAlign w:val="center"/>
          </w:tcPr>
          <w:p w14:paraId="69915A33">
            <w:pPr>
              <w:keepNext w:val="0"/>
              <w:keepLines w:val="0"/>
              <w:widowControl/>
              <w:suppressLineNumbers w:val="0"/>
              <w:bidi w:val="0"/>
              <w:rPr>
                <w:rFonts w:hint="eastAsia"/>
                <w:lang w:val="en-US" w:eastAsia="zh"/>
                <w:woUserID w:val="1"/>
              </w:rPr>
            </w:pPr>
            <w:r>
              <w:rPr>
                <w:rFonts w:hint="eastAsia"/>
                <w:b/>
                <w:bCs/>
                <w:lang w:val="en-US" w:eastAsia="zh"/>
                <w:woUserID w:val="1"/>
              </w:rPr>
              <w:t>CSI 处理</w:t>
            </w:r>
          </w:p>
        </w:tc>
        <w:tc>
          <w:tcPr>
            <w:tcW w:w="4146" w:type="pct"/>
            <w:shd w:val="clear"/>
            <w:vAlign w:val="center"/>
          </w:tcPr>
          <w:p w14:paraId="3FF8FE30">
            <w:pPr>
              <w:keepNext w:val="0"/>
              <w:keepLines w:val="0"/>
              <w:widowControl/>
              <w:suppressLineNumbers w:val="0"/>
              <w:bidi w:val="0"/>
              <w:rPr>
                <w:rFonts w:hint="eastAsia"/>
                <w:lang w:val="en-US" w:eastAsia="zh"/>
                <w:woUserID w:val="1"/>
              </w:rPr>
            </w:pPr>
            <w:r>
              <w:rPr>
                <w:rFonts w:hint="eastAsia"/>
                <w:b/>
                <w:bCs/>
                <w:lang w:val="en-US" w:eastAsia="zh"/>
                <w:woUserID w:val="1"/>
              </w:rPr>
              <w:t>目标 CSI 与重建 CSI 的差异，可用 NMSE 或 SGCS 衡量；模型输入或输出分布变化；小区、信噪比、多普勒或时延扩展变化</w:t>
            </w:r>
            <w:r>
              <w:rPr>
                <w:rFonts w:hint="eastAsia"/>
                <w:lang w:val="en-US" w:eastAsia="zh"/>
                <w:woUserID w:val="1"/>
              </w:rPr>
              <w:t>。</w:t>
            </w:r>
          </w:p>
        </w:tc>
      </w:tr>
    </w:tbl>
    <w:p w14:paraId="021F7CDD">
      <w:pPr>
        <w:keepNext w:val="0"/>
        <w:keepLines w:val="0"/>
        <w:widowControl/>
        <w:suppressLineNumbers w:val="0"/>
        <w:bidi w:val="0"/>
        <w:rPr>
          <w:rFonts w:hint="eastAsia"/>
          <w:lang w:val="en-US" w:eastAsia="zh"/>
          <w:woUserID w:val="1"/>
        </w:rPr>
      </w:pPr>
      <w:r>
        <w:rPr>
          <w:rFonts w:hint="eastAsia"/>
          <w:lang w:val="en-US" w:eastAsia="zh"/>
          <w:woUserID w:val="1"/>
        </w:rPr>
        <w:t>这里要特别注意：“满足触发条件”只表示值得启动检查，不等于已经证明模型失效。例如，进入新小区会触发重新观察，但新小区中的模型表现仍要通过后续测量或评分判断。</w:t>
      </w:r>
    </w:p>
    <w:p w14:paraId="15058AA7">
      <w:pPr>
        <w:keepNext w:val="0"/>
        <w:keepLines w:val="0"/>
        <w:widowControl/>
        <w:suppressLineNumbers w:val="0"/>
        <w:bidi w:val="0"/>
        <w:rPr>
          <w:rFonts w:hint="eastAsia"/>
          <w:lang w:val="en-US" w:eastAsia="zh"/>
          <w:woUserID w:val="1"/>
        </w:rPr>
      </w:pPr>
      <w:r>
        <w:rPr>
          <w:rFonts w:hint="eastAsia"/>
          <w:lang w:val="en-US" w:eastAsia="zh"/>
          <w:woUserID w:val="1"/>
        </w:rPr>
        <w:t xml:space="preserve">4. </w:t>
      </w:r>
      <w:r>
        <w:rPr>
          <w:rFonts w:hint="eastAsia"/>
          <w:b/>
          <w:bCs/>
          <w:lang w:val="en-US" w:eastAsia="zh"/>
          <w:woUserID w:val="1"/>
        </w:rPr>
        <w:t>监控不只用于报警，也用于提前比较候选模型</w:t>
      </w:r>
      <w:r>
        <w:rPr>
          <w:rFonts w:hint="eastAsia"/>
          <w:lang w:val="en-US" w:eastAsia="zh"/>
          <w:woUserID w:val="1"/>
        </w:rPr>
        <w:t>。图 19给出一个例子：手机当前使用模型 X；若其监控分数良好，就继续使用。</w:t>
      </w:r>
      <w:r>
        <w:rPr>
          <w:rFonts w:hint="eastAsia"/>
          <w:b/>
          <w:bCs/>
          <w:lang w:val="en-US" w:eastAsia="zh"/>
          <w:woUserID w:val="1"/>
        </w:rPr>
        <w:t>若分数不好，网络或手机查询是否有适用于当前条件、且已有较好监控分数的模型 Y、Z。找到后可以选择替代模型；找不到则回退到传统方式</w:t>
      </w:r>
      <w:r>
        <w:rPr>
          <w:rFonts w:hint="eastAsia"/>
          <w:lang w:val="en-US" w:eastAsia="zh"/>
          <w:woUserID w:val="1"/>
        </w:rPr>
        <w:t>。因此，本篇也涉及模型选择和回退，不能简单说它“只有信令”。它与上一篇的侧重点之别在于：本篇尤其强调配置条件、同时观察活动与非活动模型、利用已有评分提前选择。</w:t>
      </w:r>
    </w:p>
    <w:p w14:paraId="2D97AE9F">
      <w:pPr>
        <w:keepNext w:val="0"/>
        <w:keepLines w:val="0"/>
        <w:widowControl/>
        <w:suppressLineNumbers w:val="0"/>
        <w:bidi w:val="0"/>
        <w:rPr>
          <w:rFonts w:hint="eastAsia"/>
          <w:lang w:val="en-US" w:eastAsia="zh"/>
          <w:woUserID w:val="1"/>
        </w:rPr>
      </w:pPr>
      <w:r>
        <w:rPr>
          <w:rFonts w:hint="eastAsia"/>
          <w:lang w:val="en-US" w:eastAsia="zh"/>
          <w:woUserID w:val="1"/>
        </w:rPr>
        <w:t xml:space="preserve">5. </w:t>
      </w:r>
      <w:r>
        <w:rPr>
          <w:rFonts w:hint="eastAsia"/>
          <w:b/>
          <w:bCs/>
          <w:lang w:val="en-US" w:eastAsia="zh"/>
          <w:woUserID w:val="1"/>
        </w:rPr>
        <w:t>图 22给出一种“不熟悉的无线状态”检测思路</w:t>
      </w:r>
      <w:r>
        <w:rPr>
          <w:rFonts w:hint="eastAsia"/>
          <w:lang w:val="en-US" w:eastAsia="zh"/>
          <w:woUserID w:val="1"/>
        </w:rPr>
        <w:t>。对于</w:t>
      </w:r>
      <w:r>
        <w:rPr>
          <w:rFonts w:hint="eastAsia"/>
          <w:b/>
          <w:bCs/>
          <w:lang w:val="en-US" w:eastAsia="zh"/>
          <w:woUserID w:val="1"/>
        </w:rPr>
        <w:t xml:space="preserve"> CSI 模型</w:t>
      </w:r>
      <w:r>
        <w:rPr>
          <w:rFonts w:hint="eastAsia"/>
          <w:lang w:val="en-US" w:eastAsia="zh"/>
          <w:woUserID w:val="1"/>
        </w:rPr>
        <w:t xml:space="preserve">，苹果还举了一类 </w:t>
      </w:r>
      <w:r>
        <w:rPr>
          <w:rFonts w:hint="eastAsia"/>
          <w:b/>
          <w:bCs/>
          <w:lang w:val="en-US" w:eastAsia="zh"/>
          <w:woUserID w:val="1"/>
        </w:rPr>
        <w:t>SVM（单类支持向量机）</w:t>
      </w:r>
      <w:r>
        <w:rPr>
          <w:rFonts w:hint="eastAsia"/>
          <w:lang w:val="en-US" w:eastAsia="zh"/>
          <w:woUserID w:val="1"/>
        </w:rPr>
        <w:t>的例子：</w:t>
      </w:r>
      <w:r>
        <w:rPr>
          <w:rFonts w:hint="eastAsia"/>
          <w:b/>
          <w:bCs/>
          <w:lang w:val="en-US" w:eastAsia="zh"/>
          <w:woUserID w:val="1"/>
        </w:rPr>
        <w:t>先学习模型输出在正常条件下通常落入的分布；若新样本明显偏离该分布，就触发进一步监控</w:t>
      </w:r>
      <w:r>
        <w:rPr>
          <w:rFonts w:hint="eastAsia"/>
          <w:lang w:val="en-US" w:eastAsia="zh"/>
          <w:woUserID w:val="1"/>
        </w:rPr>
        <w:t>。这个机制发现的是输出变得异常或陌生，本身不能证明通信性能一定已经下降，仍需结合实际测量和性能指标判断。</w:t>
      </w:r>
    </w:p>
    <w:p w14:paraId="7521BE68">
      <w:pPr>
        <w:keepNext w:val="0"/>
        <w:keepLines w:val="0"/>
        <w:widowControl/>
        <w:suppressLineNumbers w:val="0"/>
        <w:bidi w:val="0"/>
        <w:rPr>
          <w:rFonts w:hint="eastAsia"/>
          <w:b/>
          <w:bCs/>
          <w:lang w:val="en-US" w:eastAsia="zh"/>
          <w:woUserID w:val="1"/>
        </w:rPr>
      </w:pPr>
      <w:r>
        <w:rPr>
          <w:rFonts w:hint="eastAsia"/>
          <w:b/>
          <w:bCs/>
          <w:lang w:val="en-US" w:eastAsia="zh"/>
          <w:woUserID w:val="1"/>
        </w:rPr>
        <w:t>（3）研究启示、成熟度与应用思路</w:t>
      </w:r>
    </w:p>
    <w:p w14:paraId="114532B0">
      <w:pPr>
        <w:keepNext w:val="0"/>
        <w:keepLines w:val="0"/>
        <w:widowControl/>
        <w:suppressLineNumbers w:val="0"/>
        <w:bidi w:val="0"/>
        <w:ind w:firstLine="420" w:firstLineChars="0"/>
        <w:rPr>
          <w:rFonts w:hint="eastAsia"/>
          <w:lang w:val="en-US" w:eastAsia="zh"/>
          <w:woUserID w:val="1"/>
        </w:rPr>
      </w:pPr>
      <w:r>
        <w:rPr>
          <w:rFonts w:hint="eastAsia"/>
          <w:lang w:val="en-US" w:eastAsia="zh"/>
          <w:woUserID w:val="1"/>
        </w:rPr>
        <w:t>对 RAN4 和手机测试最有价值的，是它</w:t>
      </w:r>
      <w:r>
        <w:rPr>
          <w:rFonts w:hint="eastAsia"/>
          <w:b/>
          <w:bCs/>
          <w:lang w:val="en-US" w:eastAsia="zh"/>
          <w:woUserID w:val="1"/>
        </w:rPr>
        <w:t>把“何时复测”与具体无线条件联系起来</w:t>
      </w:r>
      <w:r>
        <w:rPr>
          <w:rFonts w:hint="eastAsia"/>
          <w:lang w:val="en-US" w:eastAsia="zh"/>
          <w:woUserID w:val="1"/>
        </w:rPr>
        <w:t>。与其只在固定场景、固定时间测试模型，不如</w:t>
      </w:r>
      <w:r>
        <w:rPr>
          <w:rFonts w:hint="eastAsia"/>
          <w:b/>
          <w:bCs/>
          <w:lang w:val="en-US" w:eastAsia="zh"/>
          <w:woUserID w:val="1"/>
        </w:rPr>
        <w:t>观察小区变化、移动状态变化、遮挡、预测与实测偏差等事件，再检查模型在这些条件下的实际表现</w:t>
      </w:r>
      <w:r>
        <w:rPr>
          <w:rFonts w:hint="eastAsia"/>
          <w:lang w:val="en-US" w:eastAsia="zh"/>
          <w:woUserID w:val="1"/>
        </w:rPr>
        <w:t>。对于 AI 波束管理，可以将预测误差、无线测量表现和波束切换相关性能联系起来；对于 CSI 模型，则可考察重建误差变化是否真的伴随终端接收性能退化。触发灵敏度、误触发次数、监控开销也值得测试：条件太敏感会频繁检查，太迟钝则可能漏掉退化。这些是基于专利提出的测试设计，具体门限仍需另行确定。</w:t>
      </w:r>
    </w:p>
    <w:p w14:paraId="19396D60">
      <w:pPr>
        <w:keepNext w:val="0"/>
        <w:keepLines w:val="0"/>
        <w:widowControl/>
        <w:suppressLineNumbers w:val="0"/>
        <w:bidi w:val="0"/>
        <w:ind w:firstLine="420" w:firstLineChars="0"/>
        <w:rPr>
          <w:rFonts w:hint="eastAsia"/>
          <w:lang w:val="en-US" w:eastAsia="zh"/>
          <w:woUserID w:val="1"/>
        </w:rPr>
      </w:pPr>
      <w:r>
        <w:rPr>
          <w:rFonts w:hint="eastAsia"/>
          <w:lang w:val="en-US" w:eastAsia="zh"/>
          <w:woUserID w:val="1"/>
        </w:rPr>
        <w:t>应用思路可以先在实验室可控信道中实现简化版：给手机侧或测试原型准备两个波束预测模型，分别记录模型 ID、适用场景和状态；设计遮挡、信号下降、移动速度改变等条件；条件出现时，对比当前模型和候选模型的预测与实测结果，同时记录触发次数、测量开销及无线性能。这样能</w:t>
      </w:r>
      <w:r>
        <w:rPr>
          <w:rFonts w:hint="eastAsia"/>
          <w:b w:val="0"/>
          <w:bCs w:val="0"/>
          <w:lang w:val="en-US" w:eastAsia="zh"/>
          <w:woUserID w:val="1"/>
        </w:rPr>
        <w:t>检验事件驱动监控是否比固定周期监控更及时、更省资源，以及候选模型评分能否帮助避免错误切换</w:t>
      </w:r>
      <w:r>
        <w:rPr>
          <w:rFonts w:hint="eastAsia"/>
          <w:lang w:val="en-US" w:eastAsia="zh"/>
          <w:woUserID w:val="1"/>
        </w:rPr>
        <w:t>。这不要求先在商用网络中部署专利描述的整套信令。</w:t>
      </w:r>
    </w:p>
    <w:p w14:paraId="5CEB2296">
      <w:pPr>
        <w:keepNext w:val="0"/>
        <w:keepLines w:val="0"/>
        <w:widowControl/>
        <w:suppressLineNumbers w:val="0"/>
        <w:bidi w:val="0"/>
        <w:ind w:firstLine="420" w:firstLineChars="0"/>
        <w:rPr>
          <w:rFonts w:hint="eastAsia"/>
          <w:lang w:val="en-US" w:eastAsia="zh"/>
          <w:woUserID w:val="1"/>
        </w:rPr>
      </w:pPr>
      <w:r>
        <w:rPr>
          <w:rFonts w:hint="eastAsia"/>
          <w:b/>
          <w:bCs/>
          <w:lang w:val="en-US" w:eastAsia="zh"/>
          <w:woUserID w:val="1"/>
        </w:rPr>
        <w:t>研究成熟度</w:t>
      </w:r>
      <w:r>
        <w:rPr>
          <w:rFonts w:hint="eastAsia"/>
          <w:lang w:val="en-US" w:eastAsia="zh"/>
          <w:woUserID w:val="1"/>
        </w:rPr>
        <w:t>：这是一份待审专利，提供了模型状态、消息流程、多个无线场景触发条件，以及单类 SVM 异常检测的实施示例；但原文没有给出可供比较的完整实验数据、统一评分公式、触发门限或商用网络验证结果。因此，它适合作为动态无线场景下模型监控与复测方法的设计参考，不能把这些示例写成已确定的 3GPP 测试要求。</w:t>
      </w:r>
    </w:p>
    <w:p w14:paraId="2AF6820D">
      <w:pPr>
        <w:keepNext w:val="0"/>
        <w:keepLines w:val="0"/>
        <w:widowControl/>
        <w:suppressLineNumbers w:val="0"/>
        <w:bidi w:val="0"/>
        <w:rPr>
          <w:rFonts w:hint="eastAsia"/>
          <w:lang w:val="en-US" w:eastAsia="zh"/>
          <w:woUserID w:val="1"/>
        </w:rPr>
      </w:pPr>
    </w:p>
    <w:p w14:paraId="6848F50A">
      <w:pPr>
        <w:numPr>
          <w:ilvl w:val="0"/>
          <w:numId w:val="0"/>
        </w:numPr>
        <w:bidi w:val="0"/>
        <w:rPr>
          <w:rFonts w:hint="eastAsia"/>
          <w:color w:val="000000"/>
          <w:u w:val="none"/>
          <w:lang w:val="en-US" w:eastAsia="zh"/>
          <w:woUserID w:val="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BF9CF4"/>
    <w:multiLevelType w:val="multilevel"/>
    <w:tmpl w:val="A9BF9CF4"/>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
    <w:nsid w:val="ADFE1DEC"/>
    <w:multiLevelType w:val="multilevel"/>
    <w:tmpl w:val="ADFE1DEC"/>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EDFEBE65"/>
    <w:multiLevelType w:val="singleLevel"/>
    <w:tmpl w:val="EDFEBE65"/>
    <w:lvl w:ilvl="0" w:tentative="0">
      <w:start w:val="2"/>
      <w:numFmt w:val="chineseCounting"/>
      <w:suff w:val="nothing"/>
      <w:lvlText w:val="%1、"/>
      <w:lvlJc w:val="left"/>
      <w:rPr>
        <w:rFonts w:hint="eastAsia"/>
      </w:rPr>
    </w:lvl>
  </w:abstractNum>
  <w:abstractNum w:abstractNumId="3">
    <w:nsid w:val="EF9EAD00"/>
    <w:multiLevelType w:val="singleLevel"/>
    <w:tmpl w:val="EF9EAD00"/>
    <w:lvl w:ilvl="0" w:tentative="0">
      <w:start w:val="2"/>
      <w:numFmt w:val="decimal"/>
      <w:suff w:val="nothing"/>
      <w:lvlText w:val="%1、"/>
      <w:lvlJc w:val="left"/>
    </w:lvl>
  </w:abstractNum>
  <w:abstractNum w:abstractNumId="4">
    <w:nsid w:val="7FDEE72C"/>
    <w:multiLevelType w:val="singleLevel"/>
    <w:tmpl w:val="7FDEE72C"/>
    <w:lvl w:ilvl="0" w:tentative="0">
      <w:start w:val="1"/>
      <w:numFmt w:val="decimal"/>
      <w:suff w:val="nothing"/>
      <w:lvlText w:val="（%1）"/>
      <w:lvlJc w:val="left"/>
      <w:rPr>
        <w:rFonts w:hint="default" w:ascii="Times New Roman" w:hAnsi="Times New Roman" w:cs="Times New Roman"/>
      </w:rPr>
    </w:lvl>
  </w:abstractNum>
  <w:num w:numId="1">
    <w:abstractNumId w:val="4"/>
  </w:num>
  <w:num w:numId="2">
    <w:abstractNumId w:val="0"/>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03BE"/>
    <w:rsid w:val="003C42EE"/>
    <w:rsid w:val="007137EC"/>
    <w:rsid w:val="00D63882"/>
    <w:rsid w:val="00F003BE"/>
    <w:rsid w:val="0BFBB4A1"/>
    <w:rsid w:val="1D7B5694"/>
    <w:rsid w:val="3AFE644E"/>
    <w:rsid w:val="3E5F2A57"/>
    <w:rsid w:val="3E6E1C02"/>
    <w:rsid w:val="41B62CA6"/>
    <w:rsid w:val="4FBF3E66"/>
    <w:rsid w:val="57D7FF77"/>
    <w:rsid w:val="5BFC1B5D"/>
    <w:rsid w:val="5F7AB493"/>
    <w:rsid w:val="5F877C4F"/>
    <w:rsid w:val="67CFD49C"/>
    <w:rsid w:val="6B79A24A"/>
    <w:rsid w:val="6CFB128A"/>
    <w:rsid w:val="6DD36E1D"/>
    <w:rsid w:val="6FF48DCD"/>
    <w:rsid w:val="76774584"/>
    <w:rsid w:val="77F70C1D"/>
    <w:rsid w:val="7CDF9AC2"/>
    <w:rsid w:val="7DFBC334"/>
    <w:rsid w:val="7E77E44E"/>
    <w:rsid w:val="7E9F2B3B"/>
    <w:rsid w:val="7EFB3DBC"/>
    <w:rsid w:val="7F6866B1"/>
    <w:rsid w:val="7F7E666D"/>
    <w:rsid w:val="7FA729F5"/>
    <w:rsid w:val="8FFB4328"/>
    <w:rsid w:val="9FAF2060"/>
    <w:rsid w:val="B3DFE048"/>
    <w:rsid w:val="BFD945B4"/>
    <w:rsid w:val="BFED5310"/>
    <w:rsid w:val="BFEDB16C"/>
    <w:rsid w:val="CFFDDF64"/>
    <w:rsid w:val="D56F8CEE"/>
    <w:rsid w:val="DBD67673"/>
    <w:rsid w:val="DFE7FAEE"/>
    <w:rsid w:val="DFEEF5D7"/>
    <w:rsid w:val="E97208EA"/>
    <w:rsid w:val="EBB92008"/>
    <w:rsid w:val="EBDF1176"/>
    <w:rsid w:val="EDDB458E"/>
    <w:rsid w:val="EEF6C109"/>
    <w:rsid w:val="EF96FB0F"/>
    <w:rsid w:val="EF976BAB"/>
    <w:rsid w:val="EFDF42D9"/>
    <w:rsid w:val="EFFECCC0"/>
    <w:rsid w:val="F1FF2A23"/>
    <w:rsid w:val="F76A0137"/>
    <w:rsid w:val="FAE76ABD"/>
    <w:rsid w:val="FAFF28EB"/>
    <w:rsid w:val="FBDFF98C"/>
    <w:rsid w:val="FBE6883F"/>
    <w:rsid w:val="FEBC623F"/>
    <w:rsid w:val="FEEA0B00"/>
    <w:rsid w:val="FEFF1332"/>
    <w:rsid w:val="FEFFC0D3"/>
    <w:rsid w:val="FF1B949F"/>
    <w:rsid w:val="FF67A9D5"/>
    <w:rsid w:val="FFA86090"/>
    <w:rsid w:val="FFD28AC6"/>
    <w:rsid w:val="FFD773BE"/>
    <w:rsid w:val="FFEF0DCA"/>
    <w:rsid w:val="FFF783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1"/>
      <w:szCs w:val="22"/>
      <w:lang w:val="en-US" w:eastAsia="zh-CN" w:bidi="ar-SA"/>
    </w:rPr>
  </w:style>
  <w:style w:type="paragraph" w:styleId="2">
    <w:name w:val="heading 1"/>
    <w:basedOn w:val="1"/>
    <w:next w:val="1"/>
    <w:qFormat/>
    <w:uiPriority w:val="9"/>
    <w:pPr>
      <w:keepNext/>
      <w:keepLines/>
      <w:spacing w:before="80" w:beforeLines="0" w:beforeAutospacing="0" w:after="70" w:afterLines="0" w:afterAutospacing="0" w:line="240" w:lineRule="auto"/>
      <w:outlineLvl w:val="0"/>
    </w:pPr>
    <w:rPr>
      <w:rFonts w:ascii="Times New Roman" w:hAnsi="Times New Roman" w:eastAsia="宋体"/>
      <w:b/>
      <w:kern w:val="44"/>
      <w:sz w:val="28"/>
      <w:szCs w:val="28"/>
    </w:rPr>
  </w:style>
  <w:style w:type="paragraph" w:styleId="3">
    <w:name w:val="heading 2"/>
    <w:basedOn w:val="1"/>
    <w:next w:val="1"/>
    <w:unhideWhenUsed/>
    <w:qFormat/>
    <w:uiPriority w:val="9"/>
    <w:pPr>
      <w:keepNext/>
      <w:keepLines/>
      <w:spacing w:before="60" w:beforeLines="0" w:beforeAutospacing="0" w:after="50" w:afterLines="0" w:afterAutospacing="0" w:line="360" w:lineRule="auto"/>
      <w:outlineLvl w:val="1"/>
    </w:pPr>
    <w:rPr>
      <w:rFonts w:ascii="Times New Roman" w:hAnsi="Times New Roman" w:eastAsia="宋体"/>
      <w:b/>
      <w:sz w:val="24"/>
      <w:szCs w:val="24"/>
    </w:rPr>
  </w:style>
  <w:style w:type="paragraph" w:styleId="4">
    <w:name w:val="heading 3"/>
    <w:basedOn w:val="1"/>
    <w:next w:val="1"/>
    <w:unhideWhenUsed/>
    <w:qFormat/>
    <w:uiPriority w:val="9"/>
    <w:pPr>
      <w:keepNext/>
      <w:keepLines/>
      <w:spacing w:before="40" w:beforeLines="0" w:beforeAutospacing="0" w:after="30" w:afterLines="0" w:afterAutospacing="0" w:line="360" w:lineRule="auto"/>
      <w:outlineLvl w:val="2"/>
    </w:pPr>
    <w:rPr>
      <w:b/>
      <w:sz w:val="21"/>
      <w:szCs w:val="21"/>
    </w:rPr>
  </w:style>
  <w:style w:type="paragraph" w:styleId="5">
    <w:name w:val="heading 4"/>
    <w:basedOn w:val="1"/>
    <w:next w:val="1"/>
    <w:unhideWhenUsed/>
    <w:qFormat/>
    <w:uiPriority w:val="9"/>
    <w:pPr>
      <w:keepNext/>
      <w:keepLines/>
      <w:spacing w:before="40" w:beforeLines="0" w:beforeAutospacing="0" w:after="30" w:afterLines="0" w:afterAutospacing="0" w:line="240" w:lineRule="auto"/>
      <w:outlineLvl w:val="3"/>
    </w:pPr>
    <w:rPr>
      <w:rFonts w:ascii="Times New Roman" w:hAnsi="Times New Roman" w:eastAsia="宋体"/>
      <w:b/>
      <w:sz w:val="21"/>
      <w:szCs w:val="21"/>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styleId="10">
    <w:name w:val="Strong"/>
    <w:basedOn w:val="9"/>
    <w:qFormat/>
    <w:uiPriority w:val="22"/>
    <w:rPr>
      <w:b/>
    </w:rPr>
  </w:style>
  <w:style w:type="character" w:styleId="11">
    <w:name w:val="Emphasis"/>
    <w:basedOn w:val="9"/>
    <w:qFormat/>
    <w:uiPriority w:val="20"/>
    <w:rPr>
      <w:i/>
    </w:rPr>
  </w:style>
  <w:style w:type="character" w:styleId="12">
    <w:name w:val="Hyperlink"/>
    <w:basedOn w:val="9"/>
    <w:semiHidden/>
    <w:unhideWhenUsed/>
    <w:uiPriority w:val="99"/>
    <w:rPr>
      <w:color w:val="0000FF"/>
      <w:u w:val="single"/>
    </w:rPr>
  </w:style>
  <w:style w:type="character" w:styleId="13">
    <w:name w:val="HTML Code"/>
    <w:basedOn w:val="9"/>
    <w:semiHidden/>
    <w:unhideWhenUsed/>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0</Words>
  <Characters>0</Characters>
  <Lines>0</Lines>
  <Paragraphs>0</Paragraphs>
  <TotalTime>0</TotalTime>
  <ScaleCrop>false</ScaleCrop>
  <LinksUpToDate>false</LinksUpToDate>
  <CharactersWithSpaces>0</CharactersWithSpaces>
  <Application>WPS Office WWO_wpscloud_20260324165504-6975d99af8</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2022-01-12T09:29:00Z</dcterms:created>
  <dc:creator>王辉(72025223)</dc:creator>
  <cp:lastModifiedBy>72025223</cp:lastModifiedBy>
  <dcterms:modified xsi:type="dcterms:W3CDTF">2026-09-28T18:29:32Z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2052-12.9.0.25403</vt:lpwstr>
  </property>
  <property fmtid="{D5CDD505-2E9C-101B-9397-08002B2CF9AE}" pid="3" name="ICV">
    <vt:lpwstr>AEA3C6A7BE6817348C41BA6ADD342DE8_43</vt:lpwstr>
  </property>
</Properties>
</file>