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F8B19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1、徐总好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，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我今天主要是汇报一下这两周调研的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AI与通信融合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的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研究进展。本次调研主要关注AI如何参与通信网络的测试、分析和优化。我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会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首先介绍通信网络为什么需要AI，以及当前常用的AI方法；然后按照数据采集、结果分析、网络优化和智能通信应用四个方向，介绍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近期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具有代表性的论文和产业专利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。</w:t>
      </w:r>
    </w:p>
    <w:p w14:paraId="67675A92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</w:pPr>
    </w:p>
    <w:p w14:paraId="348B5C13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2、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1"/>
        </w:rPr>
        <w:t>首先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通信网络状态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1"/>
        </w:rPr>
        <w:t>会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持续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1"/>
        </w:rPr>
        <w:t>发生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变化，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1"/>
        </w:rPr>
        <w:t>但</w:t>
      </w:r>
      <w:r>
        <w:rPr>
          <w:rFonts w:hint="eastAsia" w:ascii="微软雅黑" w:hAnsi="微软雅黑" w:eastAsia="微软雅黑" w:cs="微软雅黑"/>
          <w:sz w:val="20"/>
          <w:szCs w:val="20"/>
          <w:lang w:eastAsia="zh"/>
          <w:woUserID w:val="1"/>
        </w:rPr>
        <w:t>传统测试在测量开销、用户体验感知和实时决策方面存在不足，因此本次调研重点关注AI在状态预测、异常识别、网络控制和通信环境建模中的应用。</w:t>
      </w:r>
    </w:p>
    <w:p w14:paraId="2A141E4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RSRP，Reference Signal Received Power：参考信号接收功率，主要反映蜂窝信号强弱。RSRP较低通常说明覆盖较弱，但信号强不一定代表业务体验好。</w:t>
      </w:r>
    </w:p>
    <w:p w14:paraId="6DA628C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SINR，Signal-to-Interference-plus-Noise Ratio：信号与干扰加噪声之比。它比RSRP更能反映当前信号能否被正确解调。 </w:t>
      </w:r>
    </w:p>
    <w:p w14:paraId="19ED2ED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KPI，Key Performance Indicator：关键性能指标，例如吞吐量、时延、丢包率、BLER和切换成功率。 </w:t>
      </w:r>
    </w:p>
    <w:p w14:paraId="7F02BBB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为什么单看RSRP不够？</w:t>
      </w: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br w:type="textWrapping"/>
      </w: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因为终端可能信号很强，但小区负载很高、干扰严重或者核心网拥塞，实际业务仍可能卡顿。 </w:t>
      </w:r>
    </w:p>
    <w:p w14:paraId="749AF908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AI是否替代传统通信算法？</w:t>
      </w: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br w:type="textWrapping"/>
      </w: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当前更多是辅助和增强。AI适合学习复杂变化规律，传统协议、物理模型和安全规则仍负责约束最终结果。</w:t>
      </w:r>
    </w:p>
    <w:p w14:paraId="47EB3E4D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2"/>
          <w:szCs w:val="22"/>
          <w:lang w:val="en-US" w:eastAsia="zh"/>
          <w:woUserID w:val="1"/>
        </w:rPr>
      </w:pPr>
    </w:p>
    <w:p w14:paraId="79EDB0FC">
      <w:pPr>
        <w:numPr>
          <w:ilvl w:val="0"/>
          <w:numId w:val="1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这页先展示了一些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1"/>
        </w:rPr>
        <w:t>涉及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的AI方法，按照它们在通信系统中的作用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1"/>
        </w:rPr>
        <w:t>这里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分成了四类。</w:t>
      </w:r>
    </w:p>
    <w:p w14:paraId="48454816">
      <w:pPr>
        <w:numPr>
          <w:numId w:val="0"/>
        </w:numPr>
        <w:spacing w:line="240" w:lineRule="atLeast"/>
        <w:rPr>
          <w:rFonts w:hint="eastAsia" w:ascii="微软雅黑" w:hAnsi="微软雅黑" w:eastAsia="微软雅黑" w:cs="微软雅黑"/>
          <w:sz w:val="20"/>
          <w:szCs w:val="20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  <w:woUserID w:val="1"/>
        </w:rPr>
        <w:t>第一类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"/>
          <w:woUserID w:val="1"/>
        </w:rPr>
        <w:t>CNN、LSTM和Transformer主要用于学习网络状态的变化规律，完成性能预测和异常识别；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  <w:woUserID w:val="1"/>
        </w:rPr>
        <w:t>第二类强化学习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"/>
          <w:woUserID w:val="1"/>
        </w:rPr>
        <w:t>“行动者—评价者”架构和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  <w:woUserID w:val="1"/>
        </w:rPr>
        <w:t>模型预测控制方法则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"/>
          <w:woUserID w:val="1"/>
        </w:rPr>
        <w:t>进一步根据实时状态生成资源分配、切换等控制动作。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  <w:woUserID w:val="1"/>
        </w:rPr>
        <w:t>第三类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"/>
          <w:woUserID w:val="1"/>
        </w:rPr>
        <w:t>三维高斯和自动机器学习方法可用于构建Radio Map或数字孪生，而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-CN"/>
          <w:woUserID w:val="1"/>
        </w:rPr>
        <w:t>第四类</w:t>
      </w:r>
      <w:r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val="en-US" w:eastAsia="zh"/>
          <w:woUserID w:val="1"/>
        </w:rPr>
        <w:t>测试时适配以及深度学习与卡尔曼滤波的融合，主要用于提高模型部署后的适应性和可靠性。</w:t>
      </w:r>
    </w:p>
    <w:p w14:paraId="69A58B0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CNN：卷积神经网络，擅长提取局部关联特征。在通信中可以学习不同波束、频点或KPI之间的关联。</w:t>
      </w:r>
    </w:p>
    <w:p w14:paraId="66047D5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LSTM：长短期记忆网络，适合处理时间序列，学习信号随时间的变化规律。 </w:t>
      </w:r>
    </w:p>
    <w:p w14:paraId="294E87B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Transformer：通过注意力机制判断历史序列中哪些时间点更重要，适合长时间依赖分析。 </w:t>
      </w:r>
    </w:p>
    <w:p w14:paraId="0ABF7E6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GAN：生成对抗网络，由生成器和判别器对抗训练，可学习正常数据分布或生成新样本。 </w:t>
      </w:r>
    </w:p>
    <w:p w14:paraId="39BCE72C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Actor-Critic：Actor负责生成动作，Critic评价动作效果。 </w:t>
      </w:r>
    </w:p>
    <w:p w14:paraId="275C9E5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PPO、A2C：两种Actor-Critic类强化学习算法。PPO强调稳定更新，A2C使用优势函数降低训练波动。 </w:t>
      </w:r>
    </w:p>
    <w:p w14:paraId="1743904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MPC：模型预测控制。利用系统模型预测未来一段时间的结果，再选择当前动作。 </w:t>
      </w:r>
    </w:p>
    <w:p w14:paraId="7ACC8AA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AutoML：自动完成模型选择、参数调优和模型集成，减少人工建模工作。 </w:t>
      </w:r>
    </w:p>
    <w:p w14:paraId="6CFDF1C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TTA，Test-Time Adaptation：测试时适配，即模型部署后利用新数据调整自身，以适应环境变化。 </w:t>
      </w:r>
    </w:p>
    <w:p w14:paraId="2DCD585C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EKF，Extended Kalman Filter：扩展卡尔曼滤波，用于处理非线性状态估计问题。</w:t>
      </w:r>
    </w:p>
    <w:p w14:paraId="7B5E09E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20"/>
          <w:szCs w:val="20"/>
          <w:lang w:val="en-US" w:eastAsia="zh"/>
          <w:woUserID w:val="1"/>
        </w:rPr>
      </w:pPr>
    </w:p>
    <w:p w14:paraId="116E97AE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4、这里展示的是我后续开展调研的四个方向。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方向一关注</w:t>
      </w:r>
      <w:r>
        <w:rPr>
          <w:rStyle w:val="6"/>
          <w:rFonts w:hint="eastAsia" w:ascii="微软雅黑" w:hAnsi="微软雅黑" w:eastAsia="微软雅黑" w:cs="微软雅黑"/>
          <w:sz w:val="20"/>
          <w:szCs w:val="20"/>
          <w:woUserID w:val="1"/>
        </w:rPr>
        <w:t>AI如何改进测试和数据采集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，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方向二关注</w:t>
      </w:r>
      <w:r>
        <w:rPr>
          <w:rStyle w:val="6"/>
          <w:rFonts w:hint="eastAsia" w:ascii="微软雅黑" w:hAnsi="微软雅黑" w:eastAsia="微软雅黑" w:cs="微软雅黑"/>
          <w:sz w:val="20"/>
          <w:szCs w:val="20"/>
          <w:woUserID w:val="1"/>
        </w:rPr>
        <w:t>AI如何分析测试结果和业务体验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，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方向三关注</w:t>
      </w:r>
      <w:r>
        <w:rPr>
          <w:rStyle w:val="6"/>
          <w:rFonts w:hint="eastAsia" w:ascii="微软雅黑" w:hAnsi="微软雅黑" w:eastAsia="微软雅黑" w:cs="微软雅黑"/>
          <w:sz w:val="20"/>
          <w:szCs w:val="20"/>
          <w:woUserID w:val="1"/>
        </w:rPr>
        <w:t>如何根据测试结果生成网络动作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，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方向四则是更广泛的</w:t>
      </w:r>
      <w:r>
        <w:rPr>
          <w:rStyle w:val="6"/>
          <w:rFonts w:hint="eastAsia" w:ascii="微软雅黑" w:hAnsi="微软雅黑" w:eastAsia="微软雅黑" w:cs="微软雅黑"/>
          <w:sz w:val="20"/>
          <w:szCs w:val="20"/>
          <w:woUserID w:val="1"/>
        </w:rPr>
        <w:t>智能通信应用</w:t>
      </w:r>
      <w:r>
        <w:rPr>
          <w:rFonts w:hint="eastAsia" w:ascii="微软雅黑" w:hAnsi="微软雅黑" w:eastAsia="微软雅黑" w:cs="微软雅黑"/>
          <w:sz w:val="20"/>
          <w:szCs w:val="20"/>
          <w:woUserID w:val="1"/>
        </w:rPr>
        <w:t>。</w:t>
      </w:r>
    </w:p>
    <w:p w14:paraId="57CEBCED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为什么把方向四单独列出来？</w:t>
      </w:r>
    </w:p>
    <w:p w14:paraId="0C157DFE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前三个方向主要围绕通信测试流程展开，而方向四更关注AI如何形成新的通信能力和模型，例如重建空间无线场、辅助卫星连接和构建数字孪生，因此单独归为智能通信应用。</w:t>
      </w:r>
    </w:p>
    <w:p w14:paraId="5722C7D0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</w:p>
    <w:p w14:paraId="0E79CA5F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5、这一页介绍方向一的两项研究，它们分别解决“怎样减少测量”和“怎样提高采集数据价值”。</w:t>
      </w:r>
    </w:p>
    <w:p w14:paraId="77242E59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sz w:val="18"/>
          <w:szCs w:val="18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左侧是面向高速铁路通信的AI移动性管理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。高速列车移动速度快，服务波束和候选小区会快速变化。如果终端持续扫描全部波束，测量开销很大；如果测量频率过低，又可能错过切换时机。因此，高速列车移动时，需要同时处理两个层次的问题：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在同一个小区内，需要不断选择更合适的波束；当列车离开当前小区时，还需要切换到相邻小区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。论文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  <w:woUserID w:val="1"/>
        </w:rPr>
        <w:t>提出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在波束级只测量部分候选波束，再利用压缩感知和Conv-LSTM恢复较完整的RSRP状态。在小区级，模型根据历史L1-RSRP预测未来的L3-RSRP，网络根据相邻小区的未来信号趋势提前准备切换。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"/>
          <w:woUserID w:val="1"/>
        </w:rPr>
        <w:t>论文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"/>
          <w:woUserID w:val="1"/>
        </w:rPr>
        <w:t>报告，波束测量开销可以减少约50%，同时降低无线链路失败概率。但目前主要是仿真结果，还没有公开的真实高铁网络验证。</w:t>
      </w:r>
    </w:p>
    <w:p w14:paraId="3EAC1BD5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右侧是高通面向模型训练的数据采集专利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。通常如果AI想要预测切换失败或波束失败，需要看到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事件发生前、发生时和发生后的完整变化过程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普通网络测量可能只保留事件发生瞬间，无法满足训练需求。该专利允许网络配置UE围绕指定事件保留一段时间窗口的数据，并区分模型训练数据和普通监控数据。它的价值在于从“持续采集所有数据”转向“围绕关键事件采集高价值数据”。</w:t>
      </w:r>
    </w:p>
    <w:p w14:paraId="5CF6DE4F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两项研究的共同趋势是：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网络测量开始由固定周期采集转向预测驱动和事件驱动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</w:t>
      </w:r>
    </w:p>
    <w:p w14:paraId="62D8FFC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UE，User Equipment：用户设备，例如手机、车载终端。</w:t>
      </w:r>
    </w:p>
    <w:p w14:paraId="5D461E5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RSRP：蜂窝参考信号接收功率。 </w:t>
      </w:r>
    </w:p>
    <w:p w14:paraId="2F232B3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L1-RSRP：物理层获得的原始或短期滤波测量，变化更快。 </w:t>
      </w:r>
    </w:p>
    <w:p w14:paraId="35C291D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L3-RSRP：经过高层滤波的测量结果，更稳定，通常用于切换决策。 </w:t>
      </w:r>
    </w:p>
    <w:p w14:paraId="28ACADF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压缩感知：利用信号的稀疏性或相关性，通过少量测量重构较完整的信号状态。 </w:t>
      </w:r>
    </w:p>
    <w:p w14:paraId="1661FEC2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Conv-LSTM：将卷积结构与LSTM结合，同时学习不同波束之间的关联和信号随时间的变化。 </w:t>
      </w:r>
    </w:p>
    <w:p w14:paraId="4C83026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A3事件：当邻区信号比服务小区信号好到一定程度，并持续满足规定时间后触发的切换测量事件。 </w:t>
      </w:r>
    </w:p>
    <w:p w14:paraId="075408D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RLC，Radio Link Control：无线链路控制层，负责分段、重组和重传等功能。 </w:t>
      </w:r>
    </w:p>
    <w:p w14:paraId="597DF24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多普勒扩展：高速移动导致不同传播路径出现不同频移，反映信道随时间变化的快慢。</w:t>
      </w:r>
    </w:p>
    <w:p w14:paraId="16D0197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  <w:t>——之所以区分波束级和小区级，是因为它们处理两种不同的移动：</w:t>
      </w:r>
    </w:p>
    <w:p w14:paraId="7F5C852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  <w:t>波束级解决同一小区内选择哪个波束，小区级解决是否需要切换到另一个基站。</w:t>
      </w:r>
    </w:p>
    <w:p w14:paraId="3CE22F5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  <w:t>——L1-RSRP和L3-RSRP的关系则是：</w:t>
      </w:r>
    </w:p>
    <w:p w14:paraId="211FB8D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highlight w:val="yellow"/>
          <w:lang w:val="en-US" w:eastAsia="zh"/>
          <w:woUserID w:val="1"/>
        </w:rPr>
        <w:t>L1-RSRP反映各波束更及时、更细粒度的信号状态；L3-RSRP由底层波束测量汇总和滤波得到，更稳定，适合小区切换决策。</w:t>
      </w:r>
    </w:p>
    <w:p w14:paraId="3DFF72E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——减少50%测量是不是一定不会影响预测精度？</w:t>
      </w:r>
    </w:p>
    <w:p w14:paraId="276A8F2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不是。该结果成立于论文设定的数据和仿真场景。实际效果与列车速度、波束相关性、压缩比例和模型泛化能力有关，因此真实网络还需要进一步验证。</w:t>
      </w:r>
    </w:p>
    <w:p w14:paraId="615C394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——事件驱动采集和普通故障日志有什么区别？</w:t>
      </w:r>
    </w:p>
    <w:p w14:paraId="55606F5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故障日志往往记录故障发生时的结果；事件驱动采集会按照配置保留事件前后的连续样本，使模型能够学习风险如何逐步形成以及故障后如何恢复。</w:t>
      </w:r>
    </w:p>
    <w:p w14:paraId="2EA2CC6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</w:p>
    <w:p w14:paraId="687EF897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6、方向二关注的是AI如何从连续测试数据中完成体验预测、异常检测和结果质量评估，并将体验风险传递给网络。这一页的两项研究都关注视频体验，但解决的问题不同。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左侧研究如何预测QoE，右侧专利研究如何把应用侧的卡顿风险通知给网络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</w:t>
      </w:r>
    </w:p>
    <w:p w14:paraId="3079365B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RIC视频QoE研究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搭建了一个真实无线原型系统。RIC采集无线侧信息，WebRTC服务器记录视频体验，从而形成网络状态与业务体验的配对数据。论文提出两阶段Transformer模型TTPP。第一阶段估计当前视频QoE，第二阶段结合历史状态预测下一周期QoE。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"/>
          <w:woUserID w:val="1"/>
        </w:rPr>
        <w:t>相比基线模型，预测的平均绝对误差降低约12.5%到44%。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这一研究的价值是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把预测目标从无线KPI提升到了应用层体验，并在真实硬件原型上进行了验证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</w:t>
      </w:r>
    </w:p>
    <w:p w14:paraId="0AF018E1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右侧苹果专利解决的是信息上报问题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。视频应用通常最先发现播放缓冲区即将耗尽，但基站无法直接看到应用内部状态。该专利允许应用将卡顿预期信息传递给终端基带，由终端封装成基站可接收的QoE测量报告并上报。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基站可以结合小区负载和资源情况决定是否调整调度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</w:t>
      </w:r>
    </w:p>
    <w:p w14:paraId="18D286E6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QoE，Quality of Experience：用户体验质量，关注用户实际感受到的卡顿、清晰度和交互延迟。</w:t>
      </w:r>
    </w:p>
    <w:p w14:paraId="1AFB3AF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QoS，Quality of Service：服务质量，通常指吞吐量、时延、丢包率等网络性能要求。QoS偏网络指标，QoE偏用户体验。 </w:t>
      </w:r>
    </w:p>
    <w:p w14:paraId="740FADA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RIC，RAN Intelligent Controller：无线接入网智能控制器，用于运行网络分析和控制应用。 </w:t>
      </w:r>
    </w:p>
    <w:p w14:paraId="4DAF779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OAI，OpenAirInterface：开源4G、5G无线接入网与核心网软件平台。 </w:t>
      </w:r>
    </w:p>
    <w:p w14:paraId="4AC5D51F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USRP：通用软件无线电外设，用于发送和接收真实无线信号。 </w:t>
      </w:r>
    </w:p>
    <w:p w14:paraId="1FCD5BA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WebRTC：支持实时音视频通信的技术，常用于视频通话和浏览器实时传输。 </w:t>
      </w:r>
    </w:p>
    <w:p w14:paraId="4F92F202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MAE，Mean Absolute Error：平均绝对误差，数值越低表示预测越接近真实值。 </w:t>
      </w:r>
    </w:p>
    <w:p w14:paraId="4485C3E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基带：终端中处理无线协议和物理层信号的部分，可以理解为应用处理器与蜂窝网络之间的通信模块。 </w:t>
      </w:r>
    </w:p>
    <w:p w14:paraId="719AF02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——QoE和KPI的区别是什么？</w:t>
      </w:r>
    </w:p>
    <w:p w14:paraId="45CA510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KPI反映网络运行状态，QoE反映用户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实际体验。KPI与QoE存在关联，但不是一一对应。例如吞吐量短暂下降，如果视频缓冲充足，用户可能并不会看到卡顿。</w:t>
      </w:r>
    </w:p>
    <w:p w14:paraId="62564F2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——为什么需要两阶段预测？</w:t>
      </w:r>
    </w:p>
    <w:p w14:paraId="19A9C74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当前QoE估计负责判断“现在体验怎样”，下一周期预测负责判断“接下来是否可能恶化”。第二阶段才能为提前资源调整提供时间。</w:t>
      </w:r>
    </w:p>
    <w:p w14:paraId="301EBA4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</w:p>
    <w:p w14:paraId="2A590E0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7、方向二的后两项研究进一步讨论两类问题：一类是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怎样识别没有充分标签的网络异常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，另一类是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怎样避免网络使用不可靠的AI预测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</w:t>
      </w:r>
    </w:p>
    <w:p w14:paraId="4B5CD71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左侧RANGAN面向5G云RAN异常检测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。网络异常往往不是某个KPI超过固定阈值，而是多个指标在一段时间内共同变化。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  <w:woUserID w:val="1"/>
        </w:rPr>
        <w:t>而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真实网络的故障标签又比较少，因此监督学习不容易获得足够训练数据。RANGAN先使用滑动窗口把连续KPI切分为时序片段，再通过GAN学习正常状态的数据分布，并在生成器和判别器中加入Transformer，捕捉不同时间点之间的关系。当实际KPI序列明显偏离正常分布时，模型就将其判定为异常。</w:t>
      </w:r>
    </w:p>
    <w:p w14:paraId="22A01CF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右侧华为专利关注预测质量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。AI模型在训练环境中表现良好，不代表在新的网络环境中仍然可靠。该专利要求模型在输出预测结果的同时给出质量指标，执行节点只使用达到质量要求的预测。它相当于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在AI模型和网络执行之间增加一道质量检查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。网络不再默认所有AI结果都可以直接用于控制，而是先判断结果在当前场景中是否足够可靠。</w:t>
      </w:r>
    </w:p>
    <w:p w14:paraId="372A7820">
      <w:pPr>
        <w:spacing w:line="240" w:lineRule="atLeast"/>
        <w:ind w:left="0" w:leftChars="0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总结一下，这四项研究覆盖了测试结果分析的不同环节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"/>
          <w:woUserID w:val="1"/>
        </w:rPr>
        <w:t>RIC视频QoE负责预测用户体验，RANGAN负责识别网络异常，华为专利负责判断预测是否可靠，苹果专利负责将终端侧体验风险传递给网络。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整体上形成了“网络测量—智能分析—质量评估—风险上报”的研究链路。</w:t>
      </w:r>
    </w:p>
    <w:p w14:paraId="704048A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Cloud RAN或C-RAN：将部分基站处理功能集中部署在云端或边缘计算平台，便于资源共享和软件化管理。</w:t>
      </w:r>
    </w:p>
    <w:p w14:paraId="0B35974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前传链路：连接无线单元与集中处理单元的链路。前传拥塞可能影响无线处理性能。 </w:t>
      </w:r>
    </w:p>
    <w:p w14:paraId="1AE40F5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GAN的生成器与判别器：生成器尝试生成类似正常数据的样本，判别器尝试区分真实样本和生成样本，二者通过对抗训练共同改进。 </w:t>
      </w:r>
    </w:p>
    <w:p w14:paraId="476829E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滑动窗口：按照固定长度截取连续时间序列，相邻窗口可以重叠，用于保留异常前后的变化。 </w:t>
      </w:r>
    </w:p>
    <w:p w14:paraId="746FD98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无监督异常检测：主要学习正常数据分布，不依赖大量人工标注的故障样本。 </w:t>
      </w:r>
    </w:p>
    <w:p w14:paraId="26BF8C9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预测质量指标：不一定只是模型输出的置信度，还可以由历史误差、验证数据表现、模型属性和当前运行环境共同确定。 </w:t>
      </w:r>
    </w:p>
    <w:p w14:paraId="69EBD35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——为什么不用固定阈值检测异常？</w:t>
      </w:r>
    </w:p>
    <w:p w14:paraId="533B6C5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固定阈值适合单指标、边界明确的问题。资源争用可能表现为CPU、前传利用率和业务性能同时发生较小变化，单个指标未必越过阈值，但组合起来已经异常。</w:t>
      </w:r>
    </w:p>
    <w:p w14:paraId="69B267D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——GAN没有异常标签，怎样判断异常？</w:t>
      </w:r>
    </w:p>
    <w:p w14:paraId="0C5669D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模型主要学习正常数据的分布。新样本与正常分布差异较大时，重构误差或判别结果会形成较高的异常分数。</w:t>
      </w:r>
    </w:p>
    <w:p w14:paraId="0A640DA7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</w:p>
    <w:p w14:paraId="55F1F598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8、方向三关注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如何利用AI形成状态感知、动作生成、安全评估、网络执行和结果反馈的闭环。</w:t>
      </w:r>
    </w:p>
    <w:p w14:paraId="799D842E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这一页介绍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xSlice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，它研究如何利用强化学习动态调整不同网络切片的无线资源。</w:t>
      </w:r>
    </w:p>
    <w:p w14:paraId="2E05C706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不同业务对吞吐量、时延的要求不同，固定资源分配难以适应用户数量、信道条件和业务负载的持续变化。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xSlice根据实时网络KPI，利用强化学习方法生成物理资源块分配动作，并在动作执行后根据新的网络测量继续调整策略，从而形成闭环控制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。这项研究的主要意义是，它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已经完成真实5G实验网络验证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，说明强化学习可以接入通信控制闭环，根据实时状态动态分配无线资源。</w:t>
      </w:r>
    </w:p>
    <w:p w14:paraId="0DFF380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网络切片：在同一物理网络资源上，为不同业务建立逻辑隔离的资源服务。</w:t>
      </w:r>
    </w:p>
    <w:p w14:paraId="292F284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PRB，Physical Resource Block：5G无线调度的基本资源单位，由一定数量的子载波和时间符号组成。 </w:t>
      </w:r>
    </w:p>
    <w:p w14:paraId="7932231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MAC层：介质访问控制层，负责无线资源调度和不同用户之间的资源分配。 </w:t>
      </w:r>
    </w:p>
    <w:p w14:paraId="269B9E9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xApp：运行在Near-RT RIC上的应用，可实现资源优化、干扰控制等功能。 </w:t>
      </w:r>
    </w:p>
    <w:p w14:paraId="2EB7327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Near-RT RIC：近实时RIC，通常在约10毫秒到1秒时间尺度上进行控制。 </w:t>
      </w:r>
    </w:p>
    <w:p w14:paraId="7599DA3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E2接口：Near-RT RIC与RAN节点之间交换状态和控制信息的标准接口。 </w:t>
      </w:r>
    </w:p>
    <w:p w14:paraId="103056A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BLER，Block Error Rate：传输块错误率，反映无线传输可靠性。 </w:t>
      </w:r>
    </w:p>
    <w:p w14:paraId="1E46A00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GCN，Graph Convolutional Network：图卷积网络，适合处理用户、业务和资源之间的关系。 </w:t>
      </w:r>
    </w:p>
    <w:p w14:paraId="10DD5A4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OTA，Over the Air：通过真实无线信号进行测试，而不是只在软件仿真中验证。 </w:t>
      </w:r>
    </w:p>
    <w:p w14:paraId="574E4F2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n78：5G中常用的Sub-6 GHz频段，频率范围约为3.3至3.8 GHz。 </w:t>
      </w:r>
    </w:p>
    <w:p w14:paraId="006CFB0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——4毫秒决策是否等于整个控制闭环只需要4毫秒？</w:t>
      </w:r>
    </w:p>
    <w:p w14:paraId="3701B53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不完全等同。这个数字主要反映算法生成资源决策的时间，完整闭环还包括KPI采集、E2传输、RIC处理和基站执行延迟。</w:t>
      </w:r>
    </w:p>
    <w:p w14:paraId="5AF9862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——Performance Regret是什么？</w:t>
      </w:r>
    </w:p>
    <w:p w14:paraId="6D80AD6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它是论文定义的综合性能差距，将吞吐量、时延和BLER与各业务目标之间的偏差加权汇总。它不是用户直接感知的物理量，主要用于比较不同资源策略。</w:t>
      </w:r>
    </w:p>
    <w:p w14:paraId="713A9DC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</w:p>
    <w:p w14:paraId="0C915ABC">
      <w:pPr>
        <w:spacing w:line="240" w:lineRule="atLeast"/>
        <w:ind w:left="0" w:leftChars="0"/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9、这一页介绍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SafeSlice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，它研究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如何对强化学习生成的无线资源分配动作进行安全检查规避风险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。强化学习需要通过试错学习资源分配策略，但真实网络中的错误动作可能导致时延升高并违反服务等级协议。因此，SafeSlice从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训练和执行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两个阶段提供安全保障：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"/>
          <w:woUserID w:val="1"/>
        </w:rPr>
        <w:t>训练时通过风险惩罚减少高风险决策，执行前再利用安全模型预测候选动作是否可能导致时延超限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"/>
          <w:woUserID w:val="1"/>
        </w:rPr>
        <w:t>。如果存在风险，系统就拦截该动作并替换为安全配置。论文实验表明，SafeSlice能够减少累计时延和瞬时时延违规，同时降低资源消耗。</w:t>
      </w:r>
    </w:p>
    <w:p w14:paraId="6660B6CF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SLA，Service Level Agreement：服务等级协议，规定时延、可用性或吞吐量等服务指标必须达到的范围。</w:t>
      </w:r>
    </w:p>
    <w:p w14:paraId="40F4531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A2C，Advantage Actor-Critic：Actor生成动作，Critic评价状态价值，并使用优势函数判断该动作是否优于平均水平。 </w:t>
      </w:r>
    </w:p>
    <w:p w14:paraId="7A38BE3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Sigmoid函数：S形函数。在这里用于使风险接近阈值时惩罚快速增加。 </w:t>
      </w:r>
    </w:p>
    <w:p w14:paraId="729FE7B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XGBoost：基于梯度提升树的机器学习方法，适合处理表格型状态和动作数据。 </w:t>
      </w:r>
    </w:p>
    <w:p w14:paraId="38E36C6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VoNR，Voice over New Radio：通过5G NR承载的语音业务。 </w:t>
      </w:r>
    </w:p>
    <w:p w14:paraId="3655BDF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VR流量：虚拟现实业务流量，通常对吞吐量和时延较敏感。 </w:t>
      </w:r>
    </w:p>
    <w:p w14:paraId="2BC23E8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——奖励函数已经有风险惩罚，为什么还需要安全层？</w:t>
      </w:r>
    </w:p>
    <w:p w14:paraId="2C83F9F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奖励惩罚主要影响长期策略，但无法保证每一次动作都安全。执行前安全层专门检查单次动作，用于降低瞬时时延违规。</w:t>
      </w:r>
    </w:p>
    <w:p w14:paraId="640D14E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——“最近的安全动作”是什么意思？</w:t>
      </w:r>
    </w:p>
    <w:p w14:paraId="30BB25E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在所有预测不会违反SLA的PRB配置中，选择与原候选动作差异最小的一个，尽量保留强化学习原来的决策意图。</w:t>
      </w:r>
    </w:p>
    <w:p w14:paraId="130AB102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</w:p>
    <w:p w14:paraId="5EF7EC10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10、这一页介绍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智能通信应用中的空间无线环境建模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，在终端和无线网络测试中，我们通常只能在有限的位置采集信号数据，不可能覆盖所有楼宇、楼层和遮挡状态；而且环境发生变化后，原有测试数据还可能失效。因此，我们关注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Radio Map无线电地图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，是希望利用少量实测数据推测未测位置的无线状态，用于发现覆盖薄弱区域、选择后续补测位置，并减少重复的大范围扫测。</w:t>
      </w:r>
    </w:p>
    <w:p w14:paraId="47DEBCD0">
      <w:pPr>
        <w:numPr>
          <w:ilvl w:val="0"/>
          <w:numId w:val="0"/>
        </w:num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Radio Map可以理解为无线参数在空间中的连续分布模型。给定一个未测位置，模型可以预测该位置的接收功率或路径损耗。</w:t>
      </w:r>
    </w:p>
    <w:p w14:paraId="7A89DCF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左侧的PropSplat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-CN"/>
          <w:woUserID w:val="1"/>
        </w:rPr>
        <w:t>方法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面向缺少平面图、三维地图和材料信息的场景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。它利用传统路径损耗模型描述基本距离衰减，再通过三维高斯学习墙体、地形、遮挡和多径带来的额外传播影响，从而根据稀疏RF测量重建Radio Map。</w:t>
      </w:r>
      <w:r>
        <w:rPr>
          <w:rFonts w:hint="eastAsia" w:ascii="微软雅黑" w:hAnsi="微软雅黑" w:eastAsia="微软雅黑" w:cs="微软雅黑"/>
          <w:color w:val="000000"/>
          <w:sz w:val="16"/>
          <w:szCs w:val="16"/>
          <w:lang w:val="en-US" w:eastAsia="zh"/>
          <w:woUserID w:val="1"/>
        </w:rPr>
        <w:t>（论文在真实室外路测中的预测误差为5.38 dB，在室内低功耗蓝牙数据上的平均定位误差为0.19米。）</w:t>
      </w:r>
    </w:p>
    <w:p w14:paraId="0B94872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"/>
          <w:woUserID w:val="1"/>
        </w:rPr>
        <w:t>右侧研究关注Radio Map建成后的维护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"/>
          <w:woUserID w:val="1"/>
        </w:rPr>
        <w:t>。当遮挡物、设备位置或传播条件发生变化时，模型利用新获得的无线测量进行在线适配，并</w:t>
      </w: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"/>
          <w:woUserID w:val="1"/>
        </w:rPr>
        <w:t>根据环境变化程度动态调整更新幅度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"/>
          <w:woUserID w:val="1"/>
        </w:rPr>
        <w:t>。</w:t>
      </w:r>
    </w:p>
    <w:p w14:paraId="2B1EADD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总体来看，这两项研究分别解决了Radio Map的低成本构建和动态维护问题，体现了无线环境模型从一次性离线建模向长期更新和使用的发展。</w:t>
      </w:r>
    </w:p>
    <w:p w14:paraId="1450FC3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Radio Map：描述某一区域内接收功率、路径损耗或其他无线参数空间分布的模型。</w:t>
      </w:r>
    </w:p>
    <w:p w14:paraId="36EF659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路径损耗：无线信号传播过程中功率随距离、遮挡和环境产生的衰减。 </w:t>
      </w:r>
    </w:p>
    <w:p w14:paraId="3F7C3B12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3D Gaussian：具有中心、尺度和方向的三维高斯基元。PropSplat中的高斯主要表示空间路径损耗偏差，并不是单纯重建视觉图像。 </w:t>
      </w:r>
    </w:p>
    <w:p w14:paraId="23093B7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RMSE，Root Mean Square Error：均方根误差，对较大误差更加敏感，数值越低越好。 </w:t>
      </w:r>
    </w:p>
    <w:p w14:paraId="38507E5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BLE，Bluetooth Low Energy：低功耗蓝牙。 </w:t>
      </w:r>
    </w:p>
    <w:p w14:paraId="5A0D98ED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分布偏移：模型部署环境的数据规律与训练时不同。 </w:t>
      </w:r>
    </w:p>
    <w:p w14:paraId="3DF181A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学习率：控制模型每次更新幅度的参数。过小适应慢，过大可能破坏原有能力。 </w:t>
      </w:r>
    </w:p>
    <w:p w14:paraId="33D4A29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——没有Radio Map，研究在线适配是否有意义？</w:t>
      </w:r>
    </w:p>
    <w:p w14:paraId="37610EB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在线适配不能独立解决初始建模问题，但它对应模型生命周期中的维护阶段。可以先用PropSplat、实测插值或其他方法建立初始Radio Map，再使用在线适配处理环境变化。</w:t>
      </w:r>
    </w:p>
    <w:p w14:paraId="2899B8B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——PropSplat为什么还要使用传统路径损耗模型？</w:t>
      </w:r>
    </w:p>
    <w:p w14:paraId="1CAD777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传统模型能够稳定描述距离衰减，AI只需学习环境造成的额外偏差，降低了完全从数据中学习传播规律的难度。</w:t>
      </w:r>
    </w:p>
    <w:p w14:paraId="1B2F303B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</w:p>
    <w:p w14:paraId="602DB6A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11、这一页介绍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AI在卫星通信和卫星定位中的应用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。卫星通信与定位都是终端能力的重要组成部分，但它们面临的环境比地面蜂窝网络更加动态：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低轨卫星高速移动，终端需要频繁切换服务卫星；在城市环境中，建筑遮挡和多径反射又会明显降低卫星定位精度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。因此，这个方向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关注AI能否帮助终端适应快速变化的卫星链路，并提高复杂环境下的定位稳定性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</w:t>
      </w:r>
    </w:p>
    <w:p w14:paraId="2979A48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左侧的Joint LEO研究低轨卫星切换与视频传输的联合优化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。卫星选择会影响未来吞吐量，而视频码率又会影响缓存和卡顿风险。该方法综合卫星信号、预测吞吐量和视频缓存等状态，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同时决定连接哪颗卫星以及下一个视频块采用什么码率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</w:t>
      </w:r>
      <w:r>
        <w:rPr>
          <w:rFonts w:hint="eastAsia" w:ascii="微软雅黑" w:hAnsi="微软雅黑" w:eastAsia="微软雅黑" w:cs="微软雅黑"/>
          <w:color w:val="000000"/>
          <w:sz w:val="16"/>
          <w:szCs w:val="16"/>
          <w:lang w:val="en-US" w:eastAsia="zh"/>
          <w:woUserID w:val="1"/>
        </w:rPr>
        <w:t>论文在真实Starlink吞吐量轨迹实验中取得了较明显的QoE提升，决策时间低于10毫秒。</w:t>
      </w:r>
    </w:p>
    <w:p w14:paraId="2D0E394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右侧的LF-GNSS研究城市遮挡和多径条件下的定位问题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。它没有让神经网络直接输出位置，而是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利用AI分析不同卫星的观测质量，估计测量噪声和误差补偿量，再由卡尔曼滤波完成最终定位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。这种方式既利用了AI处理复杂误差的能力，也保留了传统定位算法的稳定结构。</w:t>
      </w:r>
    </w:p>
    <w:p w14:paraId="125A3F9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LEO，Low Earth Orbit：低地球轨道。卫星距离地面较近，传播时延较低，但相对地面用户移动快，需要频繁切换。</w:t>
      </w:r>
    </w:p>
    <w:p w14:paraId="36565C6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卫星切换：当前服务卫星离开可见范围或链路恶化时，终端转向另一颗卫星。 </w:t>
      </w:r>
    </w:p>
    <w:p w14:paraId="049A064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视频码率：单位时间传输的视频数据量。码率高通常画质更好，但更容易在吞吐量不足时造成卡顿。 </w:t>
      </w:r>
    </w:p>
    <w:p w14:paraId="44102F2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MPC：根据未来链路预测，在有限时间窗口内搜索合适动作。 </w:t>
      </w:r>
    </w:p>
    <w:p w14:paraId="244ADC2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PPO：通过强化学习从大量交互数据中学习决策策略。 </w:t>
      </w:r>
    </w:p>
    <w:p w14:paraId="32E2423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GNSS，Global Navigation Satellite System：全球导航卫星系统，GPS、北斗、Galileo和GLONASS都属于GNSS。 </w:t>
      </w:r>
    </w:p>
    <w:p w14:paraId="22F065F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NLOS，Non-Line-of-Sight：非视距传播，卫星信号被建筑遮挡后通过反射到达接收机。 </w:t>
      </w:r>
    </w:p>
    <w:p w14:paraId="42C9DD5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多径：同一信号经不同反射路径到达接收机，造成测距误差。 </w:t>
      </w:r>
    </w:p>
    <w:p w14:paraId="6DCC2F4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DOP，Dilution of Precision：精度衰减因子，反映卫星几何分布对定位精度的影响，通常越低越好。 </w:t>
      </w:r>
    </w:p>
    <w:p w14:paraId="221D8B8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观测噪声协方差矩阵：表示不同测量的不确定程度。噪声越大的卫星观测，滤波器应赋予越低权重。 </w:t>
      </w:r>
    </w:p>
    <w:p w14:paraId="053EB9C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新息向量：实际测量与模型预测测量之间的差值，是卡尔曼滤波修正状态的重要输入。 </w:t>
      </w:r>
    </w:p>
    <w:p w14:paraId="67FADD5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困难样本挖掘：训练时提高严重遮挡、多径或大误差样本的权重。 </w:t>
      </w:r>
    </w:p>
    <w:p w14:paraId="4675AB2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——79.55%到84.99%是定位准确率吗？</w:t>
      </w:r>
    </w:p>
    <w:p w14:paraId="7AAF7439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不是。它是论文按照特定误差指标计算的相对性能提升，不能理解为绝对定位准确率，也不能直接推广到所有城市和终端。</w:t>
      </w:r>
    </w:p>
    <w:p w14:paraId="41F5065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——LF-GNSS为什么不直接用神经网络输出坐标？</w:t>
      </w:r>
    </w:p>
    <w:p w14:paraId="4FAA937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直接回归坐标可能缺少物理约束，换场景后容易失效。让AI估计噪声和误差，再由卡尔曼滤波完成状态计算，更容易保留定位系统的稳定结构。</w:t>
      </w:r>
    </w:p>
    <w:p w14:paraId="51AA23E2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</w:p>
    <w:p w14:paraId="78F42DF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12、这一页介绍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数字孪生在网络测试和配置评估中的应用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。当前通信测试涉及大量网络参数、业务条件和环境组合，如果每一种配置都在真实设备或仿真平台中逐一执行，测试成本和时间都会比较高。因此，我们关注数字孪生，是希望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利用少量真实测试或仿真数据建立代理模型，先在数字环境中快速评估大量配置，再选择重点方案进行实际验证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</w:t>
      </w:r>
    </w:p>
    <w:p w14:paraId="77F8F565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左侧研究利用AutoML自动生成网络测试单元孪生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研究首先确定模型的输入和输出，例如以链路带宽、队列大小作为输入，以文件传输时延作为输出；然后选择少量代表性配置，在Mininet中实际运行并采集数据；最后利用自动机器学习工具自动完成模型选择和参数优化，生成一个描述特定网络功能的单元孪生。论文仅使用400组样本训练模型，就对接近20万组配置进行了评估，预测速度约为Mininet仿真的500倍。</w:t>
      </w:r>
    </w:p>
    <w:p w14:paraId="06345533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右侧华为专利进一步研究数字孪生如何用于网络配置选择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。它将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历史数据组织成网络状态和配置动作的组合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，并将准备评估的资源配置动作输入模型，分别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预测执行不同配置后的网络性能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。这样可以在实际修改网络前比较多个候选方案，减少直接在真实网络中试错的风险。</w:t>
      </w:r>
    </w:p>
    <w:p w14:paraId="595BA3A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·  数字孪生：物理系统的数字化模型，用于预测系统状态或测试配置。网络数字孪生的对象可以是链路、网元、拓扑或业务过程。</w:t>
      </w:r>
    </w:p>
    <w:p w14:paraId="03A90E7C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Unit Twin，单元孪生：只描述某个网络组件或功能的轻量模型，而不是完整全网模型。 </w:t>
      </w:r>
    </w:p>
    <w:p w14:paraId="50F29B9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代理模型：利用机器学习近似耗时较长的仿真器或真实系统，使大量配置可以快速预测。 </w:t>
      </w:r>
    </w:p>
    <w:p w14:paraId="1F8B3DF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Mininet：使用Linux网络命名空间和虚拟交换机搭建网络拓扑的仿真或仿真式测试平台。 </w:t>
      </w:r>
    </w:p>
    <w:p w14:paraId="6FE97C60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AutoGluon、Auto-sklearn：开源AutoML工具，能够自动比较模型并调节参数。 </w:t>
      </w:r>
    </w:p>
    <w:p w14:paraId="35244F44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超参数：训练前设定的参数，例如树深、学习率和模型数量。 </w:t>
      </w:r>
    </w:p>
    <w:p w14:paraId="0019EFC1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Attention中的Query、Key、Value：Query表示当前需要匹配的信息，Key用于计算相关性，Value提供最终聚合内容。本专利把候选动作加入Query，使预测结果对动作变化更加敏感。 </w:t>
      </w:r>
    </w:p>
    <w:p w14:paraId="19C473F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 xml:space="preserve">·  AttenInAtten：专利提出的双层注意力结构，用于学习小时级和天级等不同时间尺度的网络变化。 </w:t>
      </w:r>
    </w:p>
    <w:p w14:paraId="40849CC6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——数字孪生和普通仿真有什么区别？</w:t>
      </w:r>
    </w:p>
    <w:p w14:paraId="74A19888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传统仿真通常依赖固定规则和人工配置。数字孪生更强调利用真实数据更新模型，并保持模型与物理系统状态的对应。但这篇AutoML论文主要验证的是单元孪生和代理建模，还不是完整的实时同步全网孪生。</w:t>
      </w:r>
    </w:p>
    <w:p w14:paraId="69EE10CF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——为什么只用400组样本就能覆盖194,481组配置？</w:t>
      </w:r>
    </w:p>
    <w:p w14:paraId="61A11A1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  <w:t>模型学习的是配置参数与性能之间的近似关系，并不需要执行全部组合。但如果参数空间出现训练样本没有覆盖的突变或异常区域，预测可能不可靠，因此仍需要对高风险或高不确定配置进行实际验证。</w:t>
      </w:r>
    </w:p>
    <w:p w14:paraId="333A639E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C00000"/>
          <w:sz w:val="16"/>
          <w:szCs w:val="16"/>
          <w:lang w:val="en-US" w:eastAsia="zh"/>
          <w:woUserID w:val="1"/>
        </w:rPr>
      </w:pPr>
    </w:p>
    <w:p w14:paraId="131F62AA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13、总体来看，AI正在推动通信系统从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固定测量和KPI监控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，向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预测与事件驱动采集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业务体验理解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、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安全闭环控制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，以及</w:t>
      </w: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"/>
          <w:woUserID w:val="1"/>
        </w:rPr>
        <w:t>无线环境、卫星和数字孪生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  <w:t>等更广泛场景扩展。</w:t>
      </w:r>
    </w:p>
    <w:p w14:paraId="009F66F7">
      <w:pPr>
        <w:spacing w:line="240" w:lineRule="atLeast"/>
        <w:ind w:left="0" w:leftChars="0"/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80502"/>
    <w:multiLevelType w:val="singleLevel"/>
    <w:tmpl w:val="AA3805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3BE"/>
    <w:rsid w:val="003C42EE"/>
    <w:rsid w:val="007137EC"/>
    <w:rsid w:val="00D63882"/>
    <w:rsid w:val="00F003BE"/>
    <w:rsid w:val="0EC21A1D"/>
    <w:rsid w:val="39FF0B85"/>
    <w:rsid w:val="3BEF4FF4"/>
    <w:rsid w:val="3DBF70F3"/>
    <w:rsid w:val="3FDBFC1C"/>
    <w:rsid w:val="41B62CA6"/>
    <w:rsid w:val="4A7F6210"/>
    <w:rsid w:val="4E2DFAAA"/>
    <w:rsid w:val="4FFE1521"/>
    <w:rsid w:val="5F5A811B"/>
    <w:rsid w:val="67E199E1"/>
    <w:rsid w:val="6CF515C1"/>
    <w:rsid w:val="72CECFA0"/>
    <w:rsid w:val="758DD3EF"/>
    <w:rsid w:val="75F70270"/>
    <w:rsid w:val="76FE53EA"/>
    <w:rsid w:val="77BB0708"/>
    <w:rsid w:val="787F5E6F"/>
    <w:rsid w:val="7D4EF64D"/>
    <w:rsid w:val="7EFB3DBC"/>
    <w:rsid w:val="7F7BCDDD"/>
    <w:rsid w:val="7F7E03CD"/>
    <w:rsid w:val="7F7E524E"/>
    <w:rsid w:val="7F8FE4FA"/>
    <w:rsid w:val="7FD9E470"/>
    <w:rsid w:val="7FFBD70A"/>
    <w:rsid w:val="ABCF2B27"/>
    <w:rsid w:val="B75DC88B"/>
    <w:rsid w:val="B8FFCF6C"/>
    <w:rsid w:val="BDDD868D"/>
    <w:rsid w:val="BFBF04FE"/>
    <w:rsid w:val="C373071C"/>
    <w:rsid w:val="DF7F39FD"/>
    <w:rsid w:val="E7D79497"/>
    <w:rsid w:val="E8DBD82E"/>
    <w:rsid w:val="EA6E933E"/>
    <w:rsid w:val="EADDE7AA"/>
    <w:rsid w:val="EBF15910"/>
    <w:rsid w:val="EBF78AE1"/>
    <w:rsid w:val="ED4E4855"/>
    <w:rsid w:val="F55FCE8E"/>
    <w:rsid w:val="F73F3183"/>
    <w:rsid w:val="FADF84C3"/>
    <w:rsid w:val="FBDCA420"/>
    <w:rsid w:val="FDD96D41"/>
    <w:rsid w:val="FDEE59DE"/>
    <w:rsid w:val="FEF75848"/>
    <w:rsid w:val="FF698128"/>
    <w:rsid w:val="FF7F2BC1"/>
    <w:rsid w:val="FFA3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1936</Words>
  <Characters>2190</Characters>
  <Lines>0</Lines>
  <Paragraphs>0</Paragraphs>
  <TotalTime>133</TotalTime>
  <ScaleCrop>false</ScaleCrop>
  <LinksUpToDate>false</LinksUpToDate>
  <CharactersWithSpaces>2241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2022-01-11T09:29:00Z</dcterms:created>
  <dc:creator>王辉(72025223)</dc:creator>
  <cp:lastModifiedBy>Troye</cp:lastModifiedBy>
  <dcterms:modified xsi:type="dcterms:W3CDTF">2026-09-17T16:48:52Z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CE209C1FC415EAF8AA9BAB6A355BC23E_43</vt:lpwstr>
  </property>
  <property fmtid="{D5CDD505-2E9C-101B-9397-08002B2CF9AE}" pid="4" name="KSOTemplateDocerSaveRecord">
    <vt:lpwstr>eyJoZGlkIjoiZDcyN2Q1YWYyMTE4MzAwNzAwYzRkYTAwMzU1YmJhMWIiLCJ1c2VySWQiOiIxMjQyMTU2MjAzIn0=</vt:lpwstr>
  </property>
</Properties>
</file>