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45FA" w14:textId="77777777" w:rsidR="000F21BA" w:rsidRDefault="000F21BA">
      <w:pPr>
        <w:pBdr>
          <w:top w:val="nil"/>
          <w:left w:val="nil"/>
          <w:bottom w:val="nil"/>
          <w:right w:val="nil"/>
          <w:between w:val="nil"/>
        </w:pBdr>
        <w:spacing w:line="276" w:lineRule="auto"/>
      </w:pPr>
    </w:p>
    <w:p w14:paraId="3AA43DD8" w14:textId="77777777" w:rsidR="000F21BA" w:rsidRDefault="000F21BA">
      <w:pPr>
        <w:pBdr>
          <w:top w:val="nil"/>
          <w:left w:val="nil"/>
          <w:bottom w:val="nil"/>
          <w:right w:val="nil"/>
          <w:between w:val="nil"/>
        </w:pBdr>
        <w:spacing w:line="276" w:lineRule="auto"/>
      </w:pPr>
    </w:p>
    <w:p w14:paraId="49E55FE3" w14:textId="77777777" w:rsidR="000F21BA" w:rsidRDefault="000F21BA">
      <w:pPr>
        <w:pStyle w:val="Heading1"/>
        <w:ind w:left="0"/>
        <w:jc w:val="left"/>
      </w:pPr>
    </w:p>
    <w:sdt>
      <w:sdtPr>
        <w:tag w:val="goog_rdk_0"/>
        <w:id w:val="-1020191378"/>
        <w:lock w:val="contentLocked"/>
      </w:sdtPr>
      <w:sdtContent>
        <w:tbl>
          <w:tblPr>
            <w:tblStyle w:val="a0"/>
            <w:tblW w:w="10725"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5"/>
            <w:gridCol w:w="7830"/>
          </w:tblGrid>
          <w:tr w:rsidR="000F21BA" w14:paraId="6E70C817" w14:textId="77777777">
            <w:tc>
              <w:tcPr>
                <w:tcW w:w="2895" w:type="dxa"/>
                <w:tcMar>
                  <w:top w:w="100" w:type="dxa"/>
                  <w:left w:w="100" w:type="dxa"/>
                  <w:bottom w:w="100" w:type="dxa"/>
                  <w:right w:w="100" w:type="dxa"/>
                </w:tcMar>
              </w:tcPr>
              <w:p w14:paraId="7F9C5ED4" w14:textId="77777777" w:rsidR="000F21BA" w:rsidRDefault="00000000">
                <w:pPr>
                  <w:pBdr>
                    <w:top w:val="nil"/>
                    <w:left w:val="nil"/>
                    <w:bottom w:val="nil"/>
                    <w:right w:val="nil"/>
                    <w:between w:val="nil"/>
                  </w:pBdr>
                  <w:rPr>
                    <w:b/>
                    <w:bCs/>
                    <w:sz w:val="48"/>
                    <w:szCs w:val="48"/>
                  </w:rPr>
                </w:pPr>
                <w:r>
                  <w:rPr>
                    <w:b/>
                    <w:bCs/>
                    <w:noProof/>
                    <w:sz w:val="48"/>
                    <w:szCs w:val="48"/>
                  </w:rPr>
                  <w:drawing>
                    <wp:inline distT="114300" distB="114300" distL="114300" distR="114300" wp14:anchorId="0ED17068" wp14:editId="13D21103">
                      <wp:extent cx="1671775" cy="1389727"/>
                      <wp:effectExtent l="0" t="0" r="0" b="0"/>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671775" cy="1389727"/>
                              </a:xfrm>
                              <a:prstGeom prst="rect">
                                <a:avLst/>
                              </a:prstGeom>
                              <a:ln/>
                            </pic:spPr>
                          </pic:pic>
                        </a:graphicData>
                      </a:graphic>
                    </wp:inline>
                  </w:drawing>
                </w:r>
              </w:p>
            </w:tc>
            <w:tc>
              <w:tcPr>
                <w:tcW w:w="7830" w:type="dxa"/>
                <w:tcMar>
                  <w:top w:w="100" w:type="dxa"/>
                  <w:left w:w="100" w:type="dxa"/>
                  <w:bottom w:w="100" w:type="dxa"/>
                  <w:right w:w="100" w:type="dxa"/>
                </w:tcMar>
              </w:tcPr>
              <w:p w14:paraId="2CEEE347" w14:textId="77777777" w:rsidR="000F21BA" w:rsidRDefault="00000000">
                <w:pPr>
                  <w:pStyle w:val="Heading1"/>
                  <w:ind w:firstLine="6"/>
                </w:pPr>
                <w:r>
                  <w:t>Pradip Gavhankar</w:t>
                </w:r>
              </w:p>
              <w:p w14:paraId="6391E2CC" w14:textId="77777777" w:rsidR="000F21BA" w:rsidRDefault="00000000">
                <w:pPr>
                  <w:pStyle w:val="Heading2"/>
                  <w:spacing w:before="176"/>
                  <w:ind w:left="6"/>
                  <w:jc w:val="center"/>
                  <w:rPr>
                    <w:sz w:val="22"/>
                    <w:szCs w:val="22"/>
                  </w:rPr>
                </w:pPr>
                <w:bookmarkStart w:id="0" w:name="_heading=h.in4gi3thlxlj" w:colFirst="0" w:colLast="0"/>
                <w:bookmarkEnd w:id="0"/>
                <w:r>
                  <w:rPr>
                    <w:color w:val="333333"/>
                    <w:sz w:val="22"/>
                    <w:szCs w:val="22"/>
                  </w:rPr>
                  <w:t>DevSecOps| GitOps| Azure| DevOps| AWS| SCM| Automation| Enterprise Architect| Cost Optimisation| Monitoring| Solution Architect Consultant</w:t>
                </w:r>
              </w:p>
              <w:p w14:paraId="6EB69B4D" w14:textId="77777777" w:rsidR="000F21BA" w:rsidRDefault="00000000">
                <w:pPr>
                  <w:spacing w:before="203" w:line="297" w:lineRule="auto"/>
                  <w:ind w:right="954"/>
                  <w:rPr>
                    <w:sz w:val="18"/>
                    <w:szCs w:val="18"/>
                  </w:rPr>
                </w:pPr>
                <w:r>
                  <w:rPr>
                    <w:color w:val="333333"/>
                    <w:sz w:val="20"/>
                    <w:szCs w:val="20"/>
                  </w:rPr>
                  <w:t>Pune, Maharashtra | +91-9860855900 / +91-9960144164 | Email-</w:t>
                </w:r>
                <w:hyperlink r:id="rId9">
                  <w:r w:rsidR="000F21BA">
                    <w:rPr>
                      <w:color w:val="333333"/>
                      <w:sz w:val="20"/>
                      <w:szCs w:val="20"/>
                    </w:rPr>
                    <w:t>pradipgavhankar1@gmail.com</w:t>
                  </w:r>
                </w:hyperlink>
                <w:r>
                  <w:rPr>
                    <w:color w:val="333333"/>
                    <w:sz w:val="20"/>
                    <w:szCs w:val="20"/>
                  </w:rPr>
                  <w:t xml:space="preserve"> | </w:t>
                </w:r>
                <w:r>
                  <w:rPr>
                    <w:b/>
                    <w:bCs/>
                    <w:color w:val="333333"/>
                    <w:sz w:val="20"/>
                    <w:szCs w:val="20"/>
                  </w:rPr>
                  <w:t>DevOps Insider Community member</w:t>
                </w:r>
                <w:r>
                  <w:rPr>
                    <w:color w:val="333333"/>
                    <w:sz w:val="20"/>
                    <w:szCs w:val="20"/>
                  </w:rPr>
                  <w:t xml:space="preserve"> |</w:t>
                </w:r>
                <w:r>
                  <w:rPr>
                    <w:color w:val="333333"/>
                    <w:sz w:val="20"/>
                    <w:szCs w:val="20"/>
                  </w:rPr>
                  <w:br/>
                  <w:t xml:space="preserve">LinkedIn: www.linkedin.com/in/pradipgavhankar </w:t>
                </w:r>
              </w:p>
            </w:tc>
          </w:tr>
        </w:tbl>
      </w:sdtContent>
    </w:sdt>
    <w:p w14:paraId="77B90294" w14:textId="77777777" w:rsidR="000F21BA" w:rsidRDefault="000F21BA">
      <w:pPr>
        <w:pBdr>
          <w:top w:val="nil"/>
          <w:left w:val="nil"/>
          <w:bottom w:val="nil"/>
          <w:right w:val="nil"/>
          <w:between w:val="nil"/>
        </w:pBdr>
        <w:spacing w:before="144"/>
        <w:rPr>
          <w:color w:val="000000"/>
          <w:sz w:val="20"/>
          <w:szCs w:val="20"/>
        </w:rPr>
      </w:pPr>
    </w:p>
    <w:p w14:paraId="0FA4DB15" w14:textId="77777777" w:rsidR="000F21BA" w:rsidRDefault="00000000">
      <w:pPr>
        <w:pStyle w:val="Heading2"/>
        <w:ind w:firstLine="49"/>
      </w:pPr>
      <w:r>
        <w:t>PROFESSIONAL SUMMARY</w:t>
      </w:r>
    </w:p>
    <w:p w14:paraId="42757D16"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58240" behindDoc="0" locked="0" layoutInCell="1" hidden="0" allowOverlap="1" wp14:anchorId="7CE361A6" wp14:editId="3A261B09">
                <wp:simplePos x="0" y="0"/>
                <wp:positionH relativeFrom="column">
                  <wp:posOffset>25398</wp:posOffset>
                </wp:positionH>
                <wp:positionV relativeFrom="paragraph">
                  <wp:posOffset>51542</wp:posOffset>
                </wp:positionV>
                <wp:extent cx="9525" cy="12700"/>
                <wp:effectExtent l="0" t="0" r="0" b="0"/>
                <wp:wrapTopAndBottom distT="0" distB="0"/>
                <wp:docPr id="20" name="Freeform: Shape 20"/>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51542</wp:posOffset>
                </wp:positionV>
                <wp:extent cx="9525" cy="12700"/>
                <wp:effectExtent b="0" l="0" r="0" t="0"/>
                <wp:wrapTopAndBottom distB="0" distT="0"/>
                <wp:docPr id="20"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304C8145" w14:textId="77777777" w:rsidR="000F21BA" w:rsidRDefault="00000000">
      <w:pPr>
        <w:pBdr>
          <w:top w:val="nil"/>
          <w:left w:val="nil"/>
          <w:bottom w:val="nil"/>
          <w:right w:val="nil"/>
          <w:between w:val="nil"/>
        </w:pBdr>
        <w:spacing w:before="168" w:line="291" w:lineRule="auto"/>
        <w:ind w:left="49" w:right="41"/>
        <w:jc w:val="both"/>
        <w:rPr>
          <w:color w:val="000000"/>
        </w:rPr>
      </w:pPr>
      <w:r>
        <w:rPr>
          <w:color w:val="000000"/>
        </w:rPr>
        <w:t xml:space="preserve">Visionary DevOps Tech Lead with 10+ years of technology leadership, specializing in cloud-native solutions on Azure and AWS by following 5 main </w:t>
      </w:r>
      <w:proofErr w:type="spellStart"/>
      <w:r>
        <w:rPr>
          <w:color w:val="000000"/>
        </w:rPr>
        <w:t>pillers</w:t>
      </w:r>
      <w:proofErr w:type="spellEnd"/>
      <w:r>
        <w:rPr>
          <w:color w:val="000000"/>
        </w:rPr>
        <w:t xml:space="preserve"> as solution architect. Spearheaded ultra-resilient ecosystems for IoT, sensors, and enterprise architectures, reducing deployment times by 50% via </w:t>
      </w:r>
      <w:proofErr w:type="spellStart"/>
      <w:r>
        <w:rPr>
          <w:color w:val="000000"/>
        </w:rPr>
        <w:t>GitOps</w:t>
      </w:r>
      <w:proofErr w:type="spellEnd"/>
      <w:r>
        <w:rPr>
          <w:color w:val="000000"/>
        </w:rPr>
        <w:t xml:space="preserve">/GitHub CI/CD pipelines and Terraform IaC. Expert in </w:t>
      </w:r>
      <w:proofErr w:type="gramStart"/>
      <w:r>
        <w:rPr>
          <w:color w:val="000000"/>
        </w:rPr>
        <w:t>FinOps(</w:t>
      </w:r>
      <w:proofErr w:type="gramEnd"/>
      <w:r>
        <w:rPr>
          <w:color w:val="000000"/>
        </w:rPr>
        <w:t xml:space="preserve">Cloud Health) for cost optimization, achieving 30% savings by decommissioning unused resources like EC2 instances and Azure VMs. Integrated DevSecOps practices using Tfsec, Snyk, and </w:t>
      </w:r>
      <w:proofErr w:type="spellStart"/>
      <w:r>
        <w:rPr>
          <w:color w:val="000000"/>
        </w:rPr>
        <w:t>Tflint</w:t>
      </w:r>
      <w:proofErr w:type="spellEnd"/>
      <w:r>
        <w:rPr>
          <w:color w:val="000000"/>
        </w:rPr>
        <w:t xml:space="preserve"> for vulnerability management, ensuring secure, scalable deployments. Proficient in container orchestration with Docker/Kubernetes (AKS/EKS), observability tools (Prometheus, Grafana, Azure Monitor), and scripting (Python, Bash, SH). Mentored cross-functional teams to embed Agile/Scrum principles, fostering continuous improvement and collaboration across organizations </w:t>
      </w:r>
      <w:r>
        <w:t>using LLM Model</w:t>
      </w:r>
      <w:r>
        <w:rPr>
          <w:color w:val="000000"/>
        </w:rPr>
        <w:t>.</w:t>
      </w:r>
    </w:p>
    <w:p w14:paraId="02080A76" w14:textId="77777777" w:rsidR="000F21BA" w:rsidRDefault="000F21BA">
      <w:pPr>
        <w:pBdr>
          <w:top w:val="nil"/>
          <w:left w:val="nil"/>
          <w:bottom w:val="nil"/>
          <w:right w:val="nil"/>
          <w:between w:val="nil"/>
        </w:pBdr>
        <w:spacing w:before="123"/>
        <w:rPr>
          <w:color w:val="000000"/>
        </w:rPr>
      </w:pPr>
    </w:p>
    <w:p w14:paraId="098614E8" w14:textId="77777777" w:rsidR="000F21BA" w:rsidRDefault="00000000">
      <w:pPr>
        <w:pStyle w:val="Heading2"/>
        <w:ind w:firstLine="49"/>
      </w:pPr>
      <w:r>
        <w:t>SKILLS</w:t>
      </w:r>
    </w:p>
    <w:p w14:paraId="77DCB90F"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59264" behindDoc="0" locked="0" layoutInCell="1" hidden="0" allowOverlap="1" wp14:anchorId="62E7FA50" wp14:editId="787ACB4A">
                <wp:simplePos x="0" y="0"/>
                <wp:positionH relativeFrom="column">
                  <wp:posOffset>25398</wp:posOffset>
                </wp:positionH>
                <wp:positionV relativeFrom="paragraph">
                  <wp:posOffset>51652</wp:posOffset>
                </wp:positionV>
                <wp:extent cx="9525" cy="12700"/>
                <wp:effectExtent l="0" t="0" r="0" b="0"/>
                <wp:wrapTopAndBottom distT="0" distB="0"/>
                <wp:docPr id="19" name="Freeform: Shape 19"/>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51652</wp:posOffset>
                </wp:positionV>
                <wp:extent cx="9525" cy="12700"/>
                <wp:effectExtent b="0" l="0" r="0" t="0"/>
                <wp:wrapTopAndBottom distB="0" distT="0"/>
                <wp:docPr id="19"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69B46ECC" w14:textId="77777777" w:rsidR="000F21BA" w:rsidRDefault="00000000">
      <w:pPr>
        <w:tabs>
          <w:tab w:val="left" w:pos="3102"/>
        </w:tabs>
        <w:spacing w:before="183" w:line="376" w:lineRule="auto"/>
        <w:ind w:left="64" w:right="1048"/>
      </w:pPr>
      <w:r>
        <w:rPr>
          <w:b/>
          <w:bCs/>
        </w:rPr>
        <w:t>Cloud Platforms:</w:t>
      </w:r>
      <w:r>
        <w:rPr>
          <w:b/>
          <w:bCs/>
        </w:rPr>
        <w:tab/>
      </w:r>
      <w:r>
        <w:t xml:space="preserve">Azure, AWS (Scalable automation design &amp; implementation)  </w:t>
      </w:r>
    </w:p>
    <w:p w14:paraId="4A0B6A7D" w14:textId="77777777" w:rsidR="000F21BA" w:rsidRDefault="00000000">
      <w:pPr>
        <w:tabs>
          <w:tab w:val="left" w:pos="3102"/>
        </w:tabs>
        <w:spacing w:before="183" w:line="376" w:lineRule="auto"/>
        <w:ind w:left="64" w:right="1048"/>
      </w:pPr>
      <w:r>
        <w:rPr>
          <w:b/>
          <w:bCs/>
        </w:rPr>
        <w:t>IaC:</w:t>
      </w:r>
      <w:r>
        <w:rPr>
          <w:b/>
          <w:bCs/>
        </w:rPr>
        <w:tab/>
      </w:r>
      <w:r>
        <w:t xml:space="preserve">Terraform, CloudFormation, ARM Templates </w:t>
      </w:r>
      <w:r>
        <w:rPr>
          <w:b/>
          <w:bCs/>
        </w:rPr>
        <w:t>Containerization:</w:t>
      </w:r>
      <w:r>
        <w:rPr>
          <w:b/>
          <w:bCs/>
        </w:rPr>
        <w:tab/>
      </w:r>
      <w:r>
        <w:t>Docker, Kubernetes (AKS/EKS)</w:t>
      </w:r>
    </w:p>
    <w:p w14:paraId="33012A35" w14:textId="77777777" w:rsidR="000F21BA" w:rsidRDefault="00000000">
      <w:pPr>
        <w:pBdr>
          <w:top w:val="nil"/>
          <w:left w:val="nil"/>
          <w:bottom w:val="nil"/>
          <w:right w:val="nil"/>
          <w:between w:val="nil"/>
        </w:pBdr>
        <w:tabs>
          <w:tab w:val="left" w:pos="3102"/>
        </w:tabs>
        <w:spacing w:before="9"/>
        <w:ind w:left="64"/>
        <w:rPr>
          <w:color w:val="000000"/>
        </w:rPr>
      </w:pPr>
      <w:r>
        <w:rPr>
          <w:b/>
          <w:bCs/>
          <w:color w:val="000000"/>
        </w:rPr>
        <w:t>CI/CD:</w:t>
      </w:r>
      <w:r>
        <w:rPr>
          <w:b/>
          <w:bCs/>
          <w:color w:val="000000"/>
        </w:rPr>
        <w:tab/>
      </w:r>
      <w:r>
        <w:t>GitHub actions,</w:t>
      </w:r>
      <w:r>
        <w:rPr>
          <w:color w:val="000000"/>
        </w:rPr>
        <w:t xml:space="preserve"> Pipelines, Azure/AWS DevOps, </w:t>
      </w:r>
      <w:proofErr w:type="spellStart"/>
      <w:proofErr w:type="gramStart"/>
      <w:r>
        <w:rPr>
          <w:color w:val="000000"/>
        </w:rPr>
        <w:t>YAML,argoCD</w:t>
      </w:r>
      <w:proofErr w:type="spellEnd"/>
      <w:proofErr w:type="gramEnd"/>
      <w:r>
        <w:t xml:space="preserve">, </w:t>
      </w:r>
      <w:r>
        <w:rPr>
          <w:color w:val="000000"/>
        </w:rPr>
        <w:t>Jenkins</w:t>
      </w:r>
    </w:p>
    <w:p w14:paraId="4EBD0334" w14:textId="77777777" w:rsidR="000F21BA" w:rsidRDefault="00000000">
      <w:pPr>
        <w:tabs>
          <w:tab w:val="left" w:pos="3102"/>
        </w:tabs>
        <w:spacing w:before="137"/>
        <w:ind w:left="64"/>
      </w:pPr>
      <w:r>
        <w:rPr>
          <w:b/>
          <w:bCs/>
        </w:rPr>
        <w:t>DevSecOps &amp; Security:</w:t>
      </w:r>
      <w:r>
        <w:rPr>
          <w:b/>
          <w:bCs/>
        </w:rPr>
        <w:tab/>
      </w:r>
      <w:proofErr w:type="spellStart"/>
      <w:proofErr w:type="gramStart"/>
      <w:r>
        <w:t>Sonarqube,Tfsec</w:t>
      </w:r>
      <w:proofErr w:type="spellEnd"/>
      <w:proofErr w:type="gramEnd"/>
      <w:r>
        <w:t xml:space="preserve">, Snyk, </w:t>
      </w:r>
      <w:proofErr w:type="spellStart"/>
      <w:r>
        <w:t>Tflint</w:t>
      </w:r>
      <w:proofErr w:type="spellEnd"/>
      <w:r>
        <w:t xml:space="preserve">, </w:t>
      </w:r>
      <w:proofErr w:type="spellStart"/>
      <w:r>
        <w:t>GitOps</w:t>
      </w:r>
      <w:proofErr w:type="spellEnd"/>
    </w:p>
    <w:p w14:paraId="4430B476" w14:textId="77777777" w:rsidR="000F21BA" w:rsidRDefault="00000000">
      <w:pPr>
        <w:tabs>
          <w:tab w:val="left" w:pos="3102"/>
        </w:tabs>
        <w:spacing w:before="152"/>
        <w:ind w:left="64"/>
      </w:pPr>
      <w:r>
        <w:rPr>
          <w:b/>
          <w:bCs/>
        </w:rPr>
        <w:t>Scripting:</w:t>
      </w:r>
      <w:r>
        <w:rPr>
          <w:b/>
          <w:bCs/>
        </w:rPr>
        <w:tab/>
      </w:r>
      <w:r>
        <w:t>Python, Bash, SH</w:t>
      </w:r>
    </w:p>
    <w:p w14:paraId="1B87F327" w14:textId="77777777" w:rsidR="000F21BA" w:rsidRDefault="00000000">
      <w:pPr>
        <w:pBdr>
          <w:top w:val="nil"/>
          <w:left w:val="nil"/>
          <w:bottom w:val="nil"/>
          <w:right w:val="nil"/>
          <w:between w:val="nil"/>
        </w:pBdr>
        <w:tabs>
          <w:tab w:val="left" w:pos="3102"/>
        </w:tabs>
        <w:spacing w:before="152"/>
        <w:ind w:left="64"/>
        <w:rPr>
          <w:color w:val="000000"/>
        </w:rPr>
      </w:pPr>
      <w:r>
        <w:rPr>
          <w:b/>
          <w:bCs/>
          <w:color w:val="000000"/>
        </w:rPr>
        <w:t>Monitoring:</w:t>
      </w:r>
      <w:r>
        <w:rPr>
          <w:b/>
          <w:bCs/>
          <w:color w:val="000000"/>
        </w:rPr>
        <w:tab/>
      </w:r>
      <w:r>
        <w:rPr>
          <w:color w:val="000000"/>
        </w:rPr>
        <w:t>Azure Monitor, Prometheus, Grafana, Loki, Zabbix, Tableau</w:t>
      </w:r>
    </w:p>
    <w:p w14:paraId="4987E24E" w14:textId="77777777" w:rsidR="000F21BA" w:rsidRDefault="00000000">
      <w:pPr>
        <w:pBdr>
          <w:top w:val="nil"/>
          <w:left w:val="nil"/>
          <w:bottom w:val="nil"/>
          <w:right w:val="nil"/>
          <w:between w:val="nil"/>
        </w:pBdr>
        <w:tabs>
          <w:tab w:val="left" w:pos="3102"/>
        </w:tabs>
        <w:spacing w:before="137"/>
        <w:ind w:left="64"/>
        <w:rPr>
          <w:color w:val="000000"/>
        </w:rPr>
      </w:pPr>
      <w:r>
        <w:rPr>
          <w:b/>
          <w:bCs/>
          <w:color w:val="000000"/>
        </w:rPr>
        <w:t>Networking:</w:t>
      </w:r>
      <w:r>
        <w:rPr>
          <w:b/>
          <w:bCs/>
          <w:color w:val="000000"/>
        </w:rPr>
        <w:tab/>
      </w:r>
      <w:r>
        <w:t>VPN/Vnet</w:t>
      </w:r>
      <w:r>
        <w:rPr>
          <w:color w:val="000000"/>
        </w:rPr>
        <w:t>, Subnets, Express Routes, VPN</w:t>
      </w:r>
      <w:r>
        <w:t xml:space="preserve">, VPN Gateway </w:t>
      </w:r>
      <w:proofErr w:type="spellStart"/>
      <w:r>
        <w:t>Pearing</w:t>
      </w:r>
      <w:proofErr w:type="spellEnd"/>
      <w:r>
        <w:t>.</w:t>
      </w:r>
    </w:p>
    <w:p w14:paraId="7D019A95" w14:textId="77777777" w:rsidR="000F21BA" w:rsidRDefault="00000000">
      <w:pPr>
        <w:pBdr>
          <w:top w:val="nil"/>
          <w:left w:val="nil"/>
          <w:bottom w:val="nil"/>
          <w:right w:val="nil"/>
          <w:between w:val="nil"/>
        </w:pBdr>
        <w:tabs>
          <w:tab w:val="left" w:pos="3102"/>
        </w:tabs>
        <w:spacing w:before="152" w:line="285" w:lineRule="auto"/>
        <w:ind w:left="3102" w:right="968" w:hanging="3038"/>
        <w:rPr>
          <w:color w:val="000000"/>
        </w:rPr>
      </w:pPr>
      <w:r>
        <w:rPr>
          <w:b/>
          <w:bCs/>
          <w:color w:val="000000"/>
        </w:rPr>
        <w:t>IoT &amp; Other:</w:t>
      </w:r>
      <w:r>
        <w:rPr>
          <w:b/>
          <w:bCs/>
          <w:color w:val="000000"/>
        </w:rPr>
        <w:tab/>
      </w:r>
      <w:r>
        <w:rPr>
          <w:color w:val="000000"/>
        </w:rPr>
        <w:t xml:space="preserve">Sensors, Devices, MQTT, Draw.io (HLD/LLD), HPSM </w:t>
      </w:r>
      <w:proofErr w:type="gramStart"/>
      <w:r>
        <w:rPr>
          <w:color w:val="000000"/>
        </w:rPr>
        <w:t>Ticketing ,</w:t>
      </w:r>
      <w:proofErr w:type="gramEnd"/>
      <w:r>
        <w:rPr>
          <w:color w:val="000000"/>
        </w:rPr>
        <w:t xml:space="preserve"> Database Collaboration, </w:t>
      </w:r>
      <w:r>
        <w:t>Prompting Expert, by using AI | LLM.</w:t>
      </w:r>
    </w:p>
    <w:p w14:paraId="41943493" w14:textId="77777777" w:rsidR="000F21BA" w:rsidRDefault="00000000">
      <w:pPr>
        <w:tabs>
          <w:tab w:val="left" w:pos="3102"/>
        </w:tabs>
        <w:spacing w:before="103"/>
        <w:ind w:left="64"/>
      </w:pPr>
      <w:r>
        <w:rPr>
          <w:b/>
          <w:bCs/>
        </w:rPr>
        <w:t>Methodologies:</w:t>
      </w:r>
      <w:r>
        <w:rPr>
          <w:b/>
          <w:bCs/>
        </w:rPr>
        <w:tab/>
      </w:r>
      <w:r>
        <w:t>Agile, Scrum, FinOps (Cloud Health), Disaster Recovery RTO|RPO</w:t>
      </w:r>
    </w:p>
    <w:p w14:paraId="6DB1BB59" w14:textId="77777777" w:rsidR="000F21BA" w:rsidRDefault="000F21BA">
      <w:pPr>
        <w:pBdr>
          <w:top w:val="nil"/>
          <w:left w:val="nil"/>
          <w:bottom w:val="nil"/>
          <w:right w:val="nil"/>
          <w:between w:val="nil"/>
        </w:pBdr>
        <w:spacing w:before="247"/>
        <w:rPr>
          <w:color w:val="000000"/>
        </w:rPr>
      </w:pPr>
    </w:p>
    <w:p w14:paraId="566D3E44" w14:textId="77777777" w:rsidR="000F21BA" w:rsidRDefault="00000000">
      <w:pPr>
        <w:pStyle w:val="Heading2"/>
        <w:spacing w:before="1"/>
        <w:ind w:firstLine="49"/>
      </w:pPr>
      <w:r>
        <w:t>PROFESSIONAL EXPERIENCE</w:t>
      </w:r>
    </w:p>
    <w:p w14:paraId="6935E489" w14:textId="77777777" w:rsidR="00731662" w:rsidRDefault="00731662" w:rsidP="00731662"/>
    <w:p w14:paraId="1B89F7D8" w14:textId="0EAE7B9A" w:rsidR="00731662" w:rsidRDefault="00731662" w:rsidP="00731662">
      <w:pPr>
        <w:tabs>
          <w:tab w:val="left" w:pos="7139"/>
        </w:tabs>
        <w:spacing w:before="168"/>
        <w:ind w:left="49"/>
        <w:jc w:val="both"/>
      </w:pPr>
      <w:r>
        <w:rPr>
          <w:b/>
          <w:bCs/>
        </w:rPr>
        <w:t xml:space="preserve">Solution Architect </w:t>
      </w:r>
      <w:r>
        <w:t xml:space="preserve">| </w:t>
      </w:r>
      <w:r>
        <w:rPr>
          <w:b/>
          <w:bCs/>
          <w:i/>
          <w:iCs/>
        </w:rPr>
        <w:t>Wipro Limited</w:t>
      </w:r>
      <w:r>
        <w:rPr>
          <w:b/>
          <w:bCs/>
          <w:i/>
          <w:iCs/>
        </w:rPr>
        <w:tab/>
      </w:r>
      <w:r>
        <w:rPr>
          <w:i/>
          <w:iCs/>
        </w:rPr>
        <w:t>March 2026 – Present</w:t>
      </w:r>
    </w:p>
    <w:p w14:paraId="16F5CB73" w14:textId="77777777" w:rsidR="00731662" w:rsidRDefault="00731662" w:rsidP="00731662">
      <w:pPr>
        <w:numPr>
          <w:ilvl w:val="0"/>
          <w:numId w:val="2"/>
        </w:numPr>
        <w:pBdr>
          <w:top w:val="nil"/>
          <w:left w:val="nil"/>
          <w:bottom w:val="nil"/>
          <w:right w:val="nil"/>
          <w:between w:val="nil"/>
        </w:pBdr>
        <w:tabs>
          <w:tab w:val="left" w:pos="349"/>
        </w:tabs>
        <w:spacing w:before="137" w:line="285" w:lineRule="auto"/>
        <w:ind w:left="349" w:right="41"/>
        <w:jc w:val="both"/>
        <w:rPr>
          <w:color w:val="000000"/>
        </w:rPr>
      </w:pPr>
      <w:r>
        <w:rPr>
          <w:color w:val="000000"/>
        </w:rPr>
        <w:t>Led strategic planning and cross-functional collaborations to align DevOps with business goals, mentoring teams on DevSecOps principles, security automation, and vulnerability management.</w:t>
      </w:r>
    </w:p>
    <w:p w14:paraId="6E8AB42B" w14:textId="77777777" w:rsidR="00731662" w:rsidRDefault="00731662" w:rsidP="00731662">
      <w:pPr>
        <w:numPr>
          <w:ilvl w:val="0"/>
          <w:numId w:val="2"/>
        </w:numPr>
        <w:pBdr>
          <w:top w:val="nil"/>
          <w:left w:val="nil"/>
          <w:bottom w:val="nil"/>
          <w:right w:val="nil"/>
          <w:between w:val="nil"/>
        </w:pBdr>
        <w:tabs>
          <w:tab w:val="left" w:pos="349"/>
        </w:tabs>
        <w:spacing w:before="58" w:line="291" w:lineRule="auto"/>
        <w:ind w:left="349" w:right="41"/>
        <w:jc w:val="both"/>
        <w:rPr>
          <w:color w:val="000000"/>
        </w:rPr>
      </w:pPr>
      <w:r>
        <w:rPr>
          <w:color w:val="000000"/>
        </w:rPr>
        <w:lastRenderedPageBreak/>
        <w:t>Deployed cloud infrastructure using Terraform and Python SDK, managing Azure resources effectively and optimizing costs by decommissioning unused assets (e.g., Direct Connect, AWS accounts, EC2 instances, VMs, Resource Groups, AKS), resulting in 30% savings.</w:t>
      </w:r>
    </w:p>
    <w:p w14:paraId="5A2EDB11" w14:textId="77777777" w:rsidR="00731662" w:rsidRDefault="00731662" w:rsidP="00731662">
      <w:pPr>
        <w:numPr>
          <w:ilvl w:val="0"/>
          <w:numId w:val="2"/>
        </w:numPr>
        <w:pBdr>
          <w:top w:val="nil"/>
          <w:left w:val="nil"/>
          <w:bottom w:val="nil"/>
          <w:right w:val="nil"/>
          <w:between w:val="nil"/>
        </w:pBdr>
        <w:tabs>
          <w:tab w:val="left" w:pos="349"/>
        </w:tabs>
        <w:spacing w:before="34" w:line="300" w:lineRule="auto"/>
        <w:ind w:left="349" w:right="41"/>
        <w:jc w:val="both"/>
        <w:rPr>
          <w:color w:val="000000"/>
        </w:rPr>
      </w:pPr>
      <w:r>
        <w:rPr>
          <w:color w:val="000000"/>
        </w:rPr>
        <w:t>Implemented CI/CD pipelines in Azure DevOps and GitHub, configuring service principals and agent pools for 50% faster delivery.</w:t>
      </w:r>
    </w:p>
    <w:p w14:paraId="6F0E8825" w14:textId="77777777" w:rsidR="00731662" w:rsidRPr="00731662" w:rsidRDefault="00731662" w:rsidP="00731662"/>
    <w:p w14:paraId="37FA9723"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0288" behindDoc="0" locked="0" layoutInCell="1" hidden="0" allowOverlap="1" wp14:anchorId="19D5DC3B" wp14:editId="3C6E9123">
                <wp:simplePos x="0" y="0"/>
                <wp:positionH relativeFrom="column">
                  <wp:posOffset>25398</wp:posOffset>
                </wp:positionH>
                <wp:positionV relativeFrom="paragraph">
                  <wp:posOffset>51153</wp:posOffset>
                </wp:positionV>
                <wp:extent cx="9525" cy="12700"/>
                <wp:effectExtent l="0" t="0" r="0" b="0"/>
                <wp:wrapTopAndBottom distT="0" distB="0"/>
                <wp:docPr id="22" name="Freeform: Shape 22"/>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51153</wp:posOffset>
                </wp:positionV>
                <wp:extent cx="9525" cy="12700"/>
                <wp:effectExtent b="0" l="0" r="0" t="0"/>
                <wp:wrapTopAndBottom distB="0" distT="0"/>
                <wp:docPr id="22"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2384EACA" w14:textId="77777777" w:rsidR="000F21BA" w:rsidRDefault="00000000">
      <w:pPr>
        <w:tabs>
          <w:tab w:val="left" w:pos="7139"/>
        </w:tabs>
        <w:spacing w:before="168"/>
        <w:ind w:left="49"/>
        <w:jc w:val="both"/>
      </w:pPr>
      <w:r>
        <w:rPr>
          <w:b/>
          <w:bCs/>
        </w:rPr>
        <w:t xml:space="preserve">SCM Lead </w:t>
      </w:r>
      <w:r>
        <w:t xml:space="preserve">| </w:t>
      </w:r>
      <w:proofErr w:type="spellStart"/>
      <w:r>
        <w:rPr>
          <w:b/>
          <w:bCs/>
          <w:i/>
          <w:iCs/>
        </w:rPr>
        <w:t>Delfingen</w:t>
      </w:r>
      <w:proofErr w:type="spellEnd"/>
      <w:r>
        <w:rPr>
          <w:b/>
          <w:bCs/>
          <w:i/>
          <w:iCs/>
        </w:rPr>
        <w:t xml:space="preserve"> India Pvt Limited</w:t>
      </w:r>
      <w:r>
        <w:rPr>
          <w:b/>
          <w:bCs/>
          <w:i/>
          <w:iCs/>
        </w:rPr>
        <w:tab/>
      </w:r>
      <w:r>
        <w:rPr>
          <w:i/>
          <w:iCs/>
        </w:rPr>
        <w:t>December 2024 – August 2025</w:t>
      </w:r>
    </w:p>
    <w:p w14:paraId="3D300F64" w14:textId="77777777" w:rsidR="000F21BA" w:rsidRDefault="00000000">
      <w:pPr>
        <w:numPr>
          <w:ilvl w:val="0"/>
          <w:numId w:val="2"/>
        </w:numPr>
        <w:pBdr>
          <w:top w:val="nil"/>
          <w:left w:val="nil"/>
          <w:bottom w:val="nil"/>
          <w:right w:val="nil"/>
          <w:between w:val="nil"/>
        </w:pBdr>
        <w:tabs>
          <w:tab w:val="left" w:pos="349"/>
        </w:tabs>
        <w:spacing w:before="137" w:line="285" w:lineRule="auto"/>
        <w:ind w:left="349" w:right="41"/>
        <w:jc w:val="both"/>
        <w:rPr>
          <w:color w:val="000000"/>
        </w:rPr>
      </w:pPr>
      <w:r>
        <w:rPr>
          <w:color w:val="000000"/>
        </w:rPr>
        <w:t>Led strategic planning and cross-functional collaborations to align DevOps with business goals, mentoring teams on DevSecOps principles, security automation, and vulnerability management.</w:t>
      </w:r>
    </w:p>
    <w:p w14:paraId="77CB3828" w14:textId="6C91BD4B" w:rsidR="000F21BA" w:rsidRDefault="00000000">
      <w:pPr>
        <w:numPr>
          <w:ilvl w:val="0"/>
          <w:numId w:val="2"/>
        </w:numPr>
        <w:pBdr>
          <w:top w:val="nil"/>
          <w:left w:val="nil"/>
          <w:bottom w:val="nil"/>
          <w:right w:val="nil"/>
          <w:between w:val="nil"/>
        </w:pBdr>
        <w:tabs>
          <w:tab w:val="left" w:pos="349"/>
        </w:tabs>
        <w:spacing w:before="58" w:line="291" w:lineRule="auto"/>
        <w:ind w:left="349" w:right="41"/>
        <w:jc w:val="both"/>
        <w:rPr>
          <w:color w:val="000000"/>
        </w:rPr>
      </w:pPr>
      <w:r>
        <w:rPr>
          <w:color w:val="000000"/>
        </w:rPr>
        <w:t>Deployed cloud infrastructure using Terraform and Python SDK, managing Azure resources effectively and optimizing costs by decommissioning unused assets (e.g., Direct Connect, AWS accounts, EC2 instances, VMs, Resource Groups</w:t>
      </w:r>
      <w:r w:rsidR="00731662">
        <w:rPr>
          <w:color w:val="000000"/>
        </w:rPr>
        <w:t>, AKS</w:t>
      </w:r>
      <w:r>
        <w:rPr>
          <w:color w:val="000000"/>
        </w:rPr>
        <w:t>), resulting in 30% savings.</w:t>
      </w:r>
    </w:p>
    <w:p w14:paraId="4A3645A6" w14:textId="77777777" w:rsidR="000F21BA" w:rsidRDefault="00000000">
      <w:pPr>
        <w:numPr>
          <w:ilvl w:val="0"/>
          <w:numId w:val="2"/>
        </w:numPr>
        <w:pBdr>
          <w:top w:val="nil"/>
          <w:left w:val="nil"/>
          <w:bottom w:val="nil"/>
          <w:right w:val="nil"/>
          <w:between w:val="nil"/>
        </w:pBdr>
        <w:tabs>
          <w:tab w:val="left" w:pos="349"/>
        </w:tabs>
        <w:spacing w:before="34" w:line="300" w:lineRule="auto"/>
        <w:ind w:left="349" w:right="41"/>
        <w:jc w:val="both"/>
        <w:rPr>
          <w:color w:val="000000"/>
        </w:rPr>
      </w:pPr>
      <w:r>
        <w:rPr>
          <w:color w:val="000000"/>
        </w:rPr>
        <w:t>Implemented CI/CD pipelines in Azure DevOps and GitHub, configuring service principals and agent pools for 50% faster delivery.</w:t>
      </w:r>
    </w:p>
    <w:p w14:paraId="1F1AD988" w14:textId="77777777" w:rsidR="000F21BA" w:rsidRDefault="00000000">
      <w:pPr>
        <w:numPr>
          <w:ilvl w:val="0"/>
          <w:numId w:val="2"/>
        </w:numPr>
        <w:pBdr>
          <w:top w:val="nil"/>
          <w:left w:val="nil"/>
          <w:bottom w:val="nil"/>
          <w:right w:val="nil"/>
          <w:between w:val="nil"/>
        </w:pBdr>
        <w:tabs>
          <w:tab w:val="left" w:pos="349"/>
        </w:tabs>
        <w:spacing w:before="43" w:line="285" w:lineRule="auto"/>
        <w:ind w:left="349" w:right="41"/>
        <w:jc w:val="both"/>
        <w:rPr>
          <w:color w:val="000000"/>
        </w:rPr>
      </w:pPr>
      <w:r>
        <w:rPr>
          <w:color w:val="000000"/>
        </w:rPr>
        <w:t>Configured Network Security Groups, Application Security Groups, and VPN solutions to enforce firewall rules and ensure secure networking.</w:t>
      </w:r>
    </w:p>
    <w:p w14:paraId="64180348" w14:textId="77777777" w:rsidR="000F21BA" w:rsidRDefault="00000000">
      <w:pPr>
        <w:numPr>
          <w:ilvl w:val="0"/>
          <w:numId w:val="2"/>
        </w:numPr>
        <w:pBdr>
          <w:top w:val="nil"/>
          <w:left w:val="nil"/>
          <w:bottom w:val="nil"/>
          <w:right w:val="nil"/>
          <w:between w:val="nil"/>
        </w:pBdr>
        <w:tabs>
          <w:tab w:val="left" w:pos="349"/>
        </w:tabs>
        <w:spacing w:before="58" w:line="291" w:lineRule="auto"/>
        <w:ind w:left="349" w:right="41"/>
        <w:jc w:val="both"/>
        <w:rPr>
          <w:color w:val="000000"/>
        </w:rPr>
      </w:pPr>
      <w:r>
        <w:rPr>
          <w:color w:val="000000"/>
        </w:rPr>
        <w:t xml:space="preserve">Monitored infrastructure with Log Analytics, Azure Monitor, AWS CloudWatch, and workspaces, setting metrics and action groups for real-time alerts; troubleshot VM/EC2 performance issues </w:t>
      </w:r>
      <w:proofErr w:type="spellStart"/>
      <w:proofErr w:type="gramStart"/>
      <w:r>
        <w:rPr>
          <w:color w:val="000000"/>
        </w:rPr>
        <w:t>proactively.Designed</w:t>
      </w:r>
      <w:proofErr w:type="spellEnd"/>
      <w:proofErr w:type="gramEnd"/>
      <w:r>
        <w:rPr>
          <w:color w:val="000000"/>
        </w:rPr>
        <w:t xml:space="preserve"> scalable architectures using Availability Sets/Zones, Load Balancers, and Application Gateways; provisioned Azure SQL Databases and Storage Accounts (Standard/Premium).</w:t>
      </w:r>
    </w:p>
    <w:p w14:paraId="0842C8F0" w14:textId="77777777" w:rsidR="000F21BA" w:rsidRDefault="00000000">
      <w:pPr>
        <w:tabs>
          <w:tab w:val="left" w:pos="6936"/>
        </w:tabs>
        <w:spacing w:before="132"/>
        <w:ind w:left="49"/>
        <w:rPr>
          <w:i/>
          <w:iCs/>
        </w:rPr>
      </w:pPr>
      <w:r>
        <w:rPr>
          <w:b/>
          <w:bCs/>
        </w:rPr>
        <w:t xml:space="preserve">Deputy Manager Purchase </w:t>
      </w:r>
      <w:r>
        <w:t xml:space="preserve">| </w:t>
      </w:r>
      <w:r>
        <w:rPr>
          <w:b/>
          <w:bCs/>
          <w:i/>
          <w:iCs/>
        </w:rPr>
        <w:t>Star Engineers India Pvt Ltd</w:t>
      </w:r>
      <w:r>
        <w:rPr>
          <w:b/>
          <w:bCs/>
          <w:i/>
          <w:iCs/>
        </w:rPr>
        <w:tab/>
      </w:r>
      <w:r>
        <w:rPr>
          <w:i/>
          <w:iCs/>
        </w:rPr>
        <w:t>February 2022 – December 2024</w:t>
      </w:r>
    </w:p>
    <w:p w14:paraId="05234242" w14:textId="77777777" w:rsidR="000F21BA" w:rsidRDefault="00000000">
      <w:pPr>
        <w:numPr>
          <w:ilvl w:val="0"/>
          <w:numId w:val="2"/>
        </w:numPr>
        <w:pBdr>
          <w:top w:val="nil"/>
          <w:left w:val="nil"/>
          <w:bottom w:val="nil"/>
          <w:right w:val="nil"/>
          <w:between w:val="nil"/>
        </w:pBdr>
        <w:tabs>
          <w:tab w:val="left" w:pos="349"/>
        </w:tabs>
        <w:spacing w:before="137" w:line="285" w:lineRule="auto"/>
        <w:ind w:left="349" w:right="41"/>
        <w:rPr>
          <w:color w:val="000000"/>
        </w:rPr>
      </w:pPr>
      <w:r>
        <w:rPr>
          <w:color w:val="000000"/>
        </w:rPr>
        <w:t xml:space="preserve">Conducted </w:t>
      </w:r>
      <w:proofErr w:type="spellStart"/>
      <w:r>
        <w:rPr>
          <w:color w:val="000000"/>
        </w:rPr>
        <w:t>Iworkks</w:t>
      </w:r>
      <w:proofErr w:type="spellEnd"/>
      <w:r>
        <w:rPr>
          <w:color w:val="000000"/>
        </w:rPr>
        <w:t xml:space="preserve"> tool trainings and deployments, managing data center infrastructure with periodic checks, communication metrics, and action plans for real-time alerts in Microsoft Azure.</w:t>
      </w:r>
    </w:p>
    <w:p w14:paraId="34B191C1" w14:textId="77777777" w:rsidR="000F21BA" w:rsidRDefault="00000000">
      <w:pPr>
        <w:numPr>
          <w:ilvl w:val="0"/>
          <w:numId w:val="2"/>
        </w:numPr>
        <w:pBdr>
          <w:top w:val="nil"/>
          <w:left w:val="nil"/>
          <w:bottom w:val="nil"/>
          <w:right w:val="nil"/>
          <w:between w:val="nil"/>
        </w:pBdr>
        <w:tabs>
          <w:tab w:val="left" w:pos="349"/>
        </w:tabs>
        <w:spacing w:before="58" w:line="285" w:lineRule="auto"/>
        <w:ind w:left="349" w:right="41"/>
        <w:rPr>
          <w:color w:val="000000"/>
        </w:rPr>
      </w:pPr>
      <w:r>
        <w:rPr>
          <w:color w:val="000000"/>
        </w:rPr>
        <w:t>Planned physical readiness for disaster recovery and execution, ensuring 99.9% infrastructure availability.</w:t>
      </w:r>
    </w:p>
    <w:p w14:paraId="1B31604C" w14:textId="77777777" w:rsidR="000F21BA" w:rsidRDefault="00000000">
      <w:pPr>
        <w:numPr>
          <w:ilvl w:val="0"/>
          <w:numId w:val="2"/>
        </w:numPr>
        <w:pBdr>
          <w:top w:val="nil"/>
          <w:left w:val="nil"/>
          <w:bottom w:val="nil"/>
          <w:right w:val="nil"/>
          <w:between w:val="nil"/>
        </w:pBdr>
        <w:tabs>
          <w:tab w:val="left" w:pos="349"/>
        </w:tabs>
        <w:spacing w:before="58"/>
        <w:ind w:left="349"/>
        <w:rPr>
          <w:color w:val="000000"/>
        </w:rPr>
      </w:pPr>
      <w:r>
        <w:rPr>
          <w:color w:val="000000"/>
        </w:rPr>
        <w:t>Troubleshoot server performance issues and maintained designed infrastructure for high availability.</w:t>
      </w:r>
    </w:p>
    <w:p w14:paraId="50480C84" w14:textId="77777777" w:rsidR="000F21BA" w:rsidRDefault="00000000">
      <w:pPr>
        <w:tabs>
          <w:tab w:val="left" w:pos="7033"/>
        </w:tabs>
        <w:spacing w:before="197" w:line="300" w:lineRule="auto"/>
        <w:ind w:left="6459" w:right="41" w:hanging="6410"/>
        <w:rPr>
          <w:i/>
          <w:iCs/>
        </w:rPr>
      </w:pPr>
      <w:r>
        <w:rPr>
          <w:b/>
          <w:bCs/>
        </w:rPr>
        <w:t xml:space="preserve">Manager </w:t>
      </w:r>
      <w:proofErr w:type="spellStart"/>
      <w:r>
        <w:rPr>
          <w:b/>
          <w:bCs/>
        </w:rPr>
        <w:t>commerials</w:t>
      </w:r>
      <w:proofErr w:type="spellEnd"/>
      <w:r>
        <w:rPr>
          <w:b/>
          <w:bCs/>
        </w:rPr>
        <w:t xml:space="preserve"> and DevOps </w:t>
      </w:r>
      <w:r>
        <w:t xml:space="preserve">| </w:t>
      </w:r>
      <w:r>
        <w:rPr>
          <w:b/>
          <w:bCs/>
          <w:i/>
          <w:iCs/>
        </w:rPr>
        <w:t>Mutual Industries Limited</w:t>
      </w:r>
      <w:r>
        <w:rPr>
          <w:b/>
          <w:bCs/>
          <w:i/>
          <w:iCs/>
        </w:rPr>
        <w:tab/>
      </w:r>
      <w:r>
        <w:rPr>
          <w:b/>
          <w:bCs/>
          <w:i/>
          <w:iCs/>
        </w:rPr>
        <w:tab/>
      </w:r>
      <w:r>
        <w:rPr>
          <w:i/>
          <w:iCs/>
        </w:rPr>
        <w:t>December 2017 – January 2022 (and January 2016 – November 2016)</w:t>
      </w:r>
    </w:p>
    <w:p w14:paraId="7714F3AC" w14:textId="77777777" w:rsidR="000F21BA" w:rsidRDefault="00000000">
      <w:pPr>
        <w:numPr>
          <w:ilvl w:val="0"/>
          <w:numId w:val="2"/>
        </w:numPr>
        <w:pBdr>
          <w:top w:val="nil"/>
          <w:left w:val="nil"/>
          <w:bottom w:val="nil"/>
          <w:right w:val="nil"/>
          <w:between w:val="nil"/>
        </w:pBdr>
        <w:tabs>
          <w:tab w:val="left" w:pos="349"/>
        </w:tabs>
        <w:spacing w:before="58"/>
        <w:ind w:left="349"/>
        <w:rPr>
          <w:color w:val="000000"/>
        </w:rPr>
      </w:pPr>
      <w:r>
        <w:rPr>
          <w:color w:val="000000"/>
        </w:rPr>
        <w:t>Led Microsoft Dynamics implementation and cloud data management in Microsoft Azure.</w:t>
      </w:r>
    </w:p>
    <w:p w14:paraId="79D517E0" w14:textId="77777777" w:rsidR="000F21BA" w:rsidRDefault="00000000">
      <w:pPr>
        <w:numPr>
          <w:ilvl w:val="0"/>
          <w:numId w:val="2"/>
        </w:numPr>
        <w:pBdr>
          <w:top w:val="nil"/>
          <w:left w:val="nil"/>
          <w:bottom w:val="nil"/>
          <w:right w:val="nil"/>
          <w:between w:val="nil"/>
        </w:pBdr>
        <w:tabs>
          <w:tab w:val="left" w:pos="349"/>
        </w:tabs>
        <w:spacing w:before="107" w:line="285" w:lineRule="auto"/>
        <w:ind w:left="349" w:right="41"/>
        <w:rPr>
          <w:color w:val="000000"/>
        </w:rPr>
      </w:pPr>
      <w:r>
        <w:rPr>
          <w:color w:val="000000"/>
        </w:rPr>
        <w:t>Set up data center infrastructure, implementing Hypervisor, virtualization, application installations, and thin client setups with user access creation.</w:t>
      </w:r>
    </w:p>
    <w:p w14:paraId="7F01D918" w14:textId="77777777" w:rsidR="000F21BA" w:rsidRDefault="00000000">
      <w:pPr>
        <w:numPr>
          <w:ilvl w:val="0"/>
          <w:numId w:val="2"/>
        </w:numPr>
        <w:pBdr>
          <w:top w:val="nil"/>
          <w:left w:val="nil"/>
          <w:bottom w:val="nil"/>
          <w:right w:val="nil"/>
          <w:between w:val="nil"/>
        </w:pBdr>
        <w:tabs>
          <w:tab w:val="left" w:pos="349"/>
        </w:tabs>
        <w:spacing w:before="58" w:line="285" w:lineRule="auto"/>
        <w:ind w:left="349" w:right="41"/>
        <w:rPr>
          <w:color w:val="000000"/>
        </w:rPr>
      </w:pPr>
      <w:r>
        <w:rPr>
          <w:color w:val="000000"/>
        </w:rPr>
        <w:t>Defined Cisco switch routes, implemented CAP, and managed data center hardware migrations and updates.</w:t>
      </w:r>
    </w:p>
    <w:p w14:paraId="04F25D24" w14:textId="77777777" w:rsidR="000F21BA" w:rsidRDefault="00000000">
      <w:pPr>
        <w:tabs>
          <w:tab w:val="left" w:pos="6801"/>
        </w:tabs>
        <w:spacing w:before="163"/>
        <w:ind w:left="49"/>
        <w:rPr>
          <w:i/>
          <w:iCs/>
        </w:rPr>
      </w:pPr>
      <w:r>
        <w:rPr>
          <w:b/>
          <w:bCs/>
        </w:rPr>
        <w:t xml:space="preserve">Executive App deployment, DevOps </w:t>
      </w:r>
      <w:r>
        <w:t xml:space="preserve">| </w:t>
      </w:r>
      <w:r>
        <w:rPr>
          <w:b/>
          <w:bCs/>
          <w:i/>
          <w:iCs/>
        </w:rPr>
        <w:t>Varroc Polymer Pvt Ltd</w:t>
      </w:r>
      <w:r>
        <w:rPr>
          <w:b/>
          <w:bCs/>
          <w:i/>
          <w:iCs/>
        </w:rPr>
        <w:tab/>
      </w:r>
      <w:r>
        <w:rPr>
          <w:i/>
          <w:iCs/>
        </w:rPr>
        <w:t>November 2016 – November 2017</w:t>
      </w:r>
    </w:p>
    <w:p w14:paraId="60EBE573" w14:textId="77777777" w:rsidR="000F21BA" w:rsidRDefault="00000000">
      <w:pPr>
        <w:numPr>
          <w:ilvl w:val="0"/>
          <w:numId w:val="2"/>
        </w:numPr>
        <w:pBdr>
          <w:top w:val="nil"/>
          <w:left w:val="nil"/>
          <w:bottom w:val="nil"/>
          <w:right w:val="nil"/>
          <w:between w:val="nil"/>
        </w:pBdr>
        <w:tabs>
          <w:tab w:val="left" w:pos="349"/>
        </w:tabs>
        <w:spacing w:before="137"/>
        <w:ind w:left="349"/>
        <w:rPr>
          <w:color w:val="000000"/>
        </w:rPr>
      </w:pPr>
      <w:r>
        <w:rPr>
          <w:color w:val="000000"/>
        </w:rPr>
        <w:t>Deployed SAP S4 HANA with functional testing.</w:t>
      </w:r>
    </w:p>
    <w:p w14:paraId="54CE4F88" w14:textId="77777777" w:rsidR="000F21BA" w:rsidRDefault="00000000">
      <w:pPr>
        <w:numPr>
          <w:ilvl w:val="0"/>
          <w:numId w:val="2"/>
        </w:numPr>
        <w:pBdr>
          <w:top w:val="nil"/>
          <w:left w:val="nil"/>
          <w:bottom w:val="nil"/>
          <w:right w:val="nil"/>
          <w:between w:val="nil"/>
        </w:pBdr>
        <w:tabs>
          <w:tab w:val="left" w:pos="349"/>
        </w:tabs>
        <w:spacing w:before="92" w:line="300" w:lineRule="auto"/>
        <w:ind w:left="349" w:right="41"/>
        <w:rPr>
          <w:color w:val="000000"/>
        </w:rPr>
      </w:pPr>
      <w:r>
        <w:rPr>
          <w:color w:val="000000"/>
        </w:rPr>
        <w:t>Implemented data center setup, including fiber patching, virtual connectivity integration, subnet creation, IP planning, server/router/database installation, and integration.</w:t>
      </w:r>
    </w:p>
    <w:p w14:paraId="09CDFDAF" w14:textId="77777777" w:rsidR="000F21BA" w:rsidRDefault="00000000">
      <w:pPr>
        <w:numPr>
          <w:ilvl w:val="0"/>
          <w:numId w:val="2"/>
        </w:numPr>
        <w:pBdr>
          <w:top w:val="nil"/>
          <w:left w:val="nil"/>
          <w:bottom w:val="nil"/>
          <w:right w:val="nil"/>
          <w:between w:val="nil"/>
        </w:pBdr>
        <w:tabs>
          <w:tab w:val="left" w:pos="349"/>
        </w:tabs>
        <w:spacing w:before="27" w:line="300" w:lineRule="auto"/>
        <w:ind w:left="349" w:right="41"/>
        <w:rPr>
          <w:color w:val="000000"/>
        </w:rPr>
      </w:pPr>
      <w:r>
        <w:rPr>
          <w:color w:val="000000"/>
        </w:rPr>
        <w:t>Planned, tested, and executed redundancy; conducted database and backup testing, fault finding for connectivity issues.</w:t>
      </w:r>
    </w:p>
    <w:p w14:paraId="3E89DDEB" w14:textId="77777777" w:rsidR="000F21BA" w:rsidRDefault="00000000">
      <w:pPr>
        <w:numPr>
          <w:ilvl w:val="0"/>
          <w:numId w:val="2"/>
        </w:numPr>
        <w:pBdr>
          <w:top w:val="nil"/>
          <w:left w:val="nil"/>
          <w:bottom w:val="nil"/>
          <w:right w:val="nil"/>
          <w:between w:val="nil"/>
        </w:pBdr>
        <w:tabs>
          <w:tab w:val="left" w:pos="349"/>
        </w:tabs>
        <w:spacing w:before="28"/>
        <w:ind w:left="349"/>
        <w:rPr>
          <w:color w:val="000000"/>
        </w:rPr>
      </w:pPr>
      <w:r>
        <w:rPr>
          <w:color w:val="000000"/>
        </w:rPr>
        <w:t>Integrated new devices and added them to clusters.</w:t>
      </w:r>
    </w:p>
    <w:p w14:paraId="4A1354D1" w14:textId="77777777" w:rsidR="000F21BA" w:rsidRDefault="00000000">
      <w:pPr>
        <w:tabs>
          <w:tab w:val="left" w:pos="6936"/>
        </w:tabs>
        <w:spacing w:before="212"/>
        <w:ind w:left="49"/>
        <w:rPr>
          <w:i/>
          <w:iCs/>
        </w:rPr>
      </w:pPr>
      <w:r>
        <w:rPr>
          <w:b/>
          <w:bCs/>
        </w:rPr>
        <w:t xml:space="preserve">Executive </w:t>
      </w:r>
      <w:r>
        <w:t xml:space="preserve">| </w:t>
      </w:r>
      <w:r>
        <w:rPr>
          <w:b/>
          <w:bCs/>
          <w:i/>
          <w:iCs/>
        </w:rPr>
        <w:t>IAC International</w:t>
      </w:r>
      <w:r>
        <w:rPr>
          <w:b/>
          <w:bCs/>
          <w:i/>
          <w:iCs/>
        </w:rPr>
        <w:tab/>
      </w:r>
      <w:r>
        <w:rPr>
          <w:i/>
          <w:iCs/>
        </w:rPr>
        <w:t>February 2014 – December 2015</w:t>
      </w:r>
    </w:p>
    <w:p w14:paraId="62A9A499" w14:textId="77777777" w:rsidR="000F21BA" w:rsidRDefault="00000000">
      <w:pPr>
        <w:numPr>
          <w:ilvl w:val="0"/>
          <w:numId w:val="2"/>
        </w:numPr>
        <w:pBdr>
          <w:top w:val="nil"/>
          <w:left w:val="nil"/>
          <w:bottom w:val="nil"/>
          <w:right w:val="nil"/>
          <w:between w:val="nil"/>
        </w:pBdr>
        <w:tabs>
          <w:tab w:val="left" w:pos="349"/>
        </w:tabs>
        <w:spacing w:before="122"/>
        <w:ind w:left="349"/>
        <w:rPr>
          <w:color w:val="000000"/>
        </w:rPr>
      </w:pPr>
      <w:r>
        <w:rPr>
          <w:color w:val="000000"/>
        </w:rPr>
        <w:t>Implemented QAD with user creation and testing.</w:t>
      </w:r>
    </w:p>
    <w:p w14:paraId="211C7726" w14:textId="77777777" w:rsidR="000F21BA" w:rsidRDefault="00000000">
      <w:pPr>
        <w:numPr>
          <w:ilvl w:val="0"/>
          <w:numId w:val="2"/>
        </w:numPr>
        <w:pBdr>
          <w:top w:val="nil"/>
          <w:left w:val="nil"/>
          <w:bottom w:val="nil"/>
          <w:right w:val="nil"/>
          <w:between w:val="nil"/>
        </w:pBdr>
        <w:tabs>
          <w:tab w:val="left" w:pos="349"/>
        </w:tabs>
        <w:spacing w:before="107" w:line="285" w:lineRule="auto"/>
        <w:ind w:left="349" w:right="41"/>
        <w:rPr>
          <w:color w:val="000000"/>
        </w:rPr>
      </w:pPr>
      <w:r>
        <w:rPr>
          <w:color w:val="000000"/>
        </w:rPr>
        <w:t>Handled network hardware installation, purchasing, commissioning, and end-to-end services implementation and testing.</w:t>
      </w:r>
    </w:p>
    <w:p w14:paraId="5C13A00E" w14:textId="77777777" w:rsidR="000F21BA" w:rsidRDefault="00000000">
      <w:pPr>
        <w:tabs>
          <w:tab w:val="left" w:pos="7323"/>
        </w:tabs>
        <w:spacing w:before="163"/>
        <w:ind w:left="49"/>
        <w:rPr>
          <w:i/>
          <w:iCs/>
        </w:rPr>
      </w:pPr>
      <w:r>
        <w:rPr>
          <w:b/>
          <w:bCs/>
        </w:rPr>
        <w:lastRenderedPageBreak/>
        <w:t xml:space="preserve">Engineer </w:t>
      </w:r>
      <w:r>
        <w:t xml:space="preserve">| </w:t>
      </w:r>
      <w:r>
        <w:rPr>
          <w:b/>
          <w:bCs/>
          <w:i/>
          <w:iCs/>
        </w:rPr>
        <w:t>I9 Infocom</w:t>
      </w:r>
      <w:r>
        <w:rPr>
          <w:b/>
          <w:bCs/>
          <w:i/>
          <w:iCs/>
        </w:rPr>
        <w:tab/>
      </w:r>
      <w:r>
        <w:rPr>
          <w:i/>
          <w:iCs/>
        </w:rPr>
        <w:t>September 2010 – April 2012</w:t>
      </w:r>
    </w:p>
    <w:p w14:paraId="77F01C37" w14:textId="77777777" w:rsidR="000F21BA" w:rsidRDefault="00000000">
      <w:pPr>
        <w:numPr>
          <w:ilvl w:val="0"/>
          <w:numId w:val="2"/>
        </w:numPr>
        <w:pBdr>
          <w:top w:val="nil"/>
          <w:left w:val="nil"/>
          <w:bottom w:val="nil"/>
          <w:right w:val="nil"/>
          <w:between w:val="nil"/>
        </w:pBdr>
        <w:tabs>
          <w:tab w:val="left" w:pos="349"/>
        </w:tabs>
        <w:spacing w:before="122"/>
        <w:ind w:left="349"/>
        <w:rPr>
          <w:color w:val="000000"/>
        </w:rPr>
      </w:pPr>
      <w:r>
        <w:rPr>
          <w:color w:val="000000"/>
        </w:rPr>
        <w:t>Formed ring-type architecture to avoid link-down situations.</w:t>
      </w:r>
    </w:p>
    <w:p w14:paraId="51774FBB" w14:textId="77777777" w:rsidR="000F21BA" w:rsidRDefault="00000000">
      <w:pPr>
        <w:numPr>
          <w:ilvl w:val="0"/>
          <w:numId w:val="2"/>
        </w:numPr>
        <w:pBdr>
          <w:top w:val="nil"/>
          <w:left w:val="nil"/>
          <w:bottom w:val="nil"/>
          <w:right w:val="nil"/>
          <w:between w:val="nil"/>
        </w:pBdr>
        <w:tabs>
          <w:tab w:val="left" w:pos="349"/>
        </w:tabs>
        <w:spacing w:before="107" w:line="285" w:lineRule="auto"/>
        <w:ind w:left="349" w:right="41"/>
        <w:rPr>
          <w:color w:val="000000"/>
        </w:rPr>
      </w:pPr>
      <w:r>
        <w:rPr>
          <w:color w:val="000000"/>
        </w:rPr>
        <w:t>Performed network hardware installation, site integration, commissioning, and end-to-end services implementation and testing before commercialization.</w:t>
      </w:r>
    </w:p>
    <w:p w14:paraId="693AAC8C" w14:textId="77777777" w:rsidR="000F21BA" w:rsidRDefault="000F21BA">
      <w:pPr>
        <w:pBdr>
          <w:top w:val="nil"/>
          <w:left w:val="nil"/>
          <w:bottom w:val="nil"/>
          <w:right w:val="nil"/>
          <w:between w:val="nil"/>
        </w:pBdr>
        <w:spacing w:before="138"/>
        <w:rPr>
          <w:color w:val="000000"/>
        </w:rPr>
      </w:pPr>
    </w:p>
    <w:p w14:paraId="0AFA5B1E" w14:textId="77777777" w:rsidR="000F21BA" w:rsidRDefault="00000000">
      <w:pPr>
        <w:pStyle w:val="Heading2"/>
        <w:ind w:firstLine="49"/>
      </w:pPr>
      <w:r>
        <w:t>PROJECTS</w:t>
      </w:r>
    </w:p>
    <w:p w14:paraId="418642B9"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1312" behindDoc="0" locked="0" layoutInCell="1" hidden="0" allowOverlap="1" wp14:anchorId="78C2AD0D" wp14:editId="5F75B48C">
                <wp:simplePos x="0" y="0"/>
                <wp:positionH relativeFrom="column">
                  <wp:posOffset>25398</wp:posOffset>
                </wp:positionH>
                <wp:positionV relativeFrom="paragraph">
                  <wp:posOffset>51652</wp:posOffset>
                </wp:positionV>
                <wp:extent cx="9525" cy="12700"/>
                <wp:effectExtent l="0" t="0" r="0" b="0"/>
                <wp:wrapTopAndBottom distT="0" distB="0"/>
                <wp:docPr id="21" name="Freeform: Shape 21"/>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51652</wp:posOffset>
                </wp:positionV>
                <wp:extent cx="9525" cy="12700"/>
                <wp:effectExtent b="0" l="0" r="0" t="0"/>
                <wp:wrapTopAndBottom distB="0" distT="0"/>
                <wp:docPr id="2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56BA8F38" w14:textId="77777777" w:rsidR="000F21BA" w:rsidRDefault="00000000">
      <w:pPr>
        <w:pStyle w:val="Heading3"/>
        <w:spacing w:before="243"/>
        <w:ind w:firstLine="49"/>
      </w:pPr>
      <w:r>
        <w:t xml:space="preserve">E-Commerce Website Deployment Microsoft </w:t>
      </w:r>
      <w:proofErr w:type="gramStart"/>
      <w:r>
        <w:t>Azure  (</w:t>
      </w:r>
      <w:proofErr w:type="gramEnd"/>
      <w:r>
        <w:t>DevOps Platform)</w:t>
      </w:r>
    </w:p>
    <w:p w14:paraId="4E153348" w14:textId="77777777" w:rsidR="000F21BA" w:rsidRDefault="00000000">
      <w:pPr>
        <w:numPr>
          <w:ilvl w:val="0"/>
          <w:numId w:val="1"/>
        </w:numPr>
        <w:ind w:left="425"/>
      </w:pPr>
      <w:r>
        <w:t>Designed and deployed a scalable e-commerce platform on Microsoft Azure for robotic product sales</w:t>
      </w:r>
    </w:p>
    <w:p w14:paraId="1E5D2621" w14:textId="77777777" w:rsidR="000F21BA" w:rsidRDefault="00000000">
      <w:pPr>
        <w:numPr>
          <w:ilvl w:val="0"/>
          <w:numId w:val="1"/>
        </w:numPr>
        <w:ind w:left="425"/>
      </w:pPr>
      <w:r>
        <w:t>Implemented CI/CD pipelines for automated build, test, and deployment using Azure DevOps</w:t>
      </w:r>
    </w:p>
    <w:p w14:paraId="768C72B6" w14:textId="77777777" w:rsidR="000F21BA" w:rsidRDefault="00000000">
      <w:pPr>
        <w:numPr>
          <w:ilvl w:val="0"/>
          <w:numId w:val="1"/>
        </w:numPr>
        <w:ind w:left="425"/>
      </w:pPr>
      <w:r>
        <w:t>Deployed containerized microservices on Azure Kubernetes Service for high availability</w:t>
      </w:r>
    </w:p>
    <w:p w14:paraId="0519AF33" w14:textId="77777777" w:rsidR="000F21BA" w:rsidRDefault="00000000">
      <w:pPr>
        <w:numPr>
          <w:ilvl w:val="0"/>
          <w:numId w:val="1"/>
        </w:numPr>
        <w:ind w:left="425"/>
      </w:pPr>
      <w:r>
        <w:t>Integrated Azure App Gateway and Load Balancer for secure traffic management</w:t>
      </w:r>
    </w:p>
    <w:p w14:paraId="4562ED67" w14:textId="77777777" w:rsidR="000F21BA" w:rsidRDefault="00000000">
      <w:pPr>
        <w:numPr>
          <w:ilvl w:val="0"/>
          <w:numId w:val="1"/>
        </w:numPr>
        <w:ind w:left="425"/>
      </w:pPr>
      <w:r>
        <w:t>Used Azure SQL and Cosmos DB for transactional and product catalog data</w:t>
      </w:r>
    </w:p>
    <w:p w14:paraId="7F3A52E5" w14:textId="77777777" w:rsidR="000F21BA" w:rsidRDefault="00000000">
      <w:pPr>
        <w:numPr>
          <w:ilvl w:val="0"/>
          <w:numId w:val="1"/>
        </w:numPr>
        <w:ind w:left="425"/>
      </w:pPr>
      <w:r>
        <w:t>Implemented secure authentication and authorization using Azure AD B2C</w:t>
      </w:r>
    </w:p>
    <w:p w14:paraId="7B8B0A28" w14:textId="77777777" w:rsidR="000F21BA" w:rsidRDefault="00000000">
      <w:pPr>
        <w:numPr>
          <w:ilvl w:val="0"/>
          <w:numId w:val="1"/>
        </w:numPr>
        <w:ind w:left="425"/>
      </w:pPr>
      <w:r>
        <w:t>Enabled monitoring and alerting using Azure Monitor and Application Insights</w:t>
      </w:r>
    </w:p>
    <w:p w14:paraId="2011A12F" w14:textId="77777777" w:rsidR="000F21BA" w:rsidRDefault="00000000">
      <w:pPr>
        <w:numPr>
          <w:ilvl w:val="0"/>
          <w:numId w:val="1"/>
        </w:numPr>
        <w:ind w:left="425"/>
      </w:pPr>
      <w:r>
        <w:t>Implemented auto-scaling to handle traffic spikes during promotions and campaigns</w:t>
      </w:r>
    </w:p>
    <w:p w14:paraId="5F615D44" w14:textId="77777777" w:rsidR="000F21BA" w:rsidRDefault="00000000">
      <w:pPr>
        <w:numPr>
          <w:ilvl w:val="0"/>
          <w:numId w:val="1"/>
        </w:numPr>
        <w:ind w:left="425"/>
      </w:pPr>
      <w:r>
        <w:t>Secured secrets and credentials using Azure Key Vault</w:t>
      </w:r>
    </w:p>
    <w:p w14:paraId="3543E7B3" w14:textId="77777777" w:rsidR="000F21BA" w:rsidRDefault="00000000">
      <w:pPr>
        <w:numPr>
          <w:ilvl w:val="0"/>
          <w:numId w:val="1"/>
        </w:numPr>
        <w:ind w:left="425"/>
      </w:pPr>
      <w:r>
        <w:t>Optimized cloud cost using right-sizing, auto-scaling, and non-production shutdown</w:t>
      </w:r>
    </w:p>
    <w:p w14:paraId="091C8A62" w14:textId="77777777" w:rsidR="000F21BA" w:rsidRDefault="000F21BA"/>
    <w:p w14:paraId="26F5889A" w14:textId="77777777" w:rsidR="000F21BA" w:rsidRDefault="00000000">
      <w:pPr>
        <w:pStyle w:val="Heading3"/>
        <w:ind w:firstLine="49"/>
        <w:jc w:val="left"/>
      </w:pPr>
      <w:r>
        <w:t xml:space="preserve"> Project: S&amp;OP Monitoring Application Deployment (Manufacturing Domain)</w:t>
      </w:r>
    </w:p>
    <w:p w14:paraId="34863BDC" w14:textId="77777777" w:rsidR="000F21BA" w:rsidRDefault="00000000">
      <w:pPr>
        <w:numPr>
          <w:ilvl w:val="0"/>
          <w:numId w:val="2"/>
        </w:numPr>
        <w:tabs>
          <w:tab w:val="left" w:pos="349"/>
        </w:tabs>
        <w:spacing w:before="58" w:line="285" w:lineRule="auto"/>
        <w:ind w:right="41"/>
      </w:pPr>
      <w:r>
        <w:t>Policy-driven cost governance using Azure Policy and mandatory tagging</w:t>
      </w:r>
    </w:p>
    <w:p w14:paraId="1CB33E71" w14:textId="77777777" w:rsidR="000F21BA" w:rsidRDefault="00000000">
      <w:pPr>
        <w:numPr>
          <w:ilvl w:val="0"/>
          <w:numId w:val="2"/>
        </w:numPr>
        <w:tabs>
          <w:tab w:val="left" w:pos="349"/>
        </w:tabs>
        <w:spacing w:before="58" w:line="285" w:lineRule="auto"/>
        <w:ind w:right="41"/>
      </w:pPr>
      <w:r>
        <w:t>Event-driven cost control using serverless functions and budget alerts</w:t>
      </w:r>
    </w:p>
    <w:p w14:paraId="236F2E86" w14:textId="77777777" w:rsidR="000F21BA" w:rsidRDefault="00000000">
      <w:pPr>
        <w:numPr>
          <w:ilvl w:val="0"/>
          <w:numId w:val="2"/>
        </w:numPr>
        <w:tabs>
          <w:tab w:val="left" w:pos="349"/>
        </w:tabs>
        <w:spacing w:before="58" w:line="285" w:lineRule="auto"/>
        <w:ind w:right="41"/>
      </w:pPr>
      <w:r>
        <w:t>AI-based cost anomaly detection and spend forecasting</w:t>
      </w:r>
    </w:p>
    <w:p w14:paraId="7B588A5E" w14:textId="77777777" w:rsidR="000F21BA" w:rsidRDefault="00000000">
      <w:pPr>
        <w:numPr>
          <w:ilvl w:val="0"/>
          <w:numId w:val="2"/>
        </w:numPr>
        <w:tabs>
          <w:tab w:val="left" w:pos="349"/>
        </w:tabs>
        <w:spacing w:before="58" w:line="285" w:lineRule="auto"/>
        <w:ind w:right="41"/>
      </w:pPr>
      <w:r>
        <w:t>FinOps dashboards providing business-level cost visibility</w:t>
      </w:r>
    </w:p>
    <w:p w14:paraId="0EC12120" w14:textId="77777777" w:rsidR="000F21BA" w:rsidRDefault="00000000">
      <w:pPr>
        <w:numPr>
          <w:ilvl w:val="0"/>
          <w:numId w:val="2"/>
        </w:numPr>
        <w:tabs>
          <w:tab w:val="left" w:pos="349"/>
        </w:tabs>
        <w:spacing w:before="58" w:line="285" w:lineRule="auto"/>
        <w:ind w:right="41"/>
      </w:pPr>
      <w:r>
        <w:t>Serverless and Spot instance adoption for variable and batch workloads</w:t>
      </w:r>
    </w:p>
    <w:p w14:paraId="22208E89" w14:textId="77777777" w:rsidR="000F21BA" w:rsidRDefault="000F21BA">
      <w:pPr>
        <w:pBdr>
          <w:top w:val="nil"/>
          <w:left w:val="nil"/>
          <w:bottom w:val="nil"/>
          <w:right w:val="nil"/>
          <w:between w:val="nil"/>
        </w:pBdr>
        <w:spacing w:before="108"/>
        <w:rPr>
          <w:color w:val="000000"/>
        </w:rPr>
      </w:pPr>
    </w:p>
    <w:p w14:paraId="5608E34D" w14:textId="77777777" w:rsidR="000F21BA" w:rsidRDefault="00000000">
      <w:pPr>
        <w:pStyle w:val="Heading2"/>
        <w:ind w:firstLine="49"/>
      </w:pPr>
      <w:r>
        <w:t>CERTIFICATIONS</w:t>
      </w:r>
    </w:p>
    <w:p w14:paraId="2E04F064"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2336" behindDoc="0" locked="0" layoutInCell="1" hidden="0" allowOverlap="1" wp14:anchorId="419C3D32" wp14:editId="21E474F1">
                <wp:simplePos x="0" y="0"/>
                <wp:positionH relativeFrom="column">
                  <wp:posOffset>25398</wp:posOffset>
                </wp:positionH>
                <wp:positionV relativeFrom="paragraph">
                  <wp:posOffset>51435</wp:posOffset>
                </wp:positionV>
                <wp:extent cx="9525"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51435</wp:posOffset>
                </wp:positionV>
                <wp:extent cx="9525" cy="12700"/>
                <wp:effectExtent b="0" l="0" r="0" t="0"/>
                <wp:wrapTopAndBottom distB="0" distT="0"/>
                <wp:docPr id="17"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0E8709FE" w14:textId="77777777" w:rsidR="000F21BA" w:rsidRDefault="00000000">
      <w:pPr>
        <w:numPr>
          <w:ilvl w:val="0"/>
          <w:numId w:val="2"/>
        </w:numPr>
        <w:pBdr>
          <w:top w:val="nil"/>
          <w:left w:val="nil"/>
          <w:bottom w:val="nil"/>
          <w:right w:val="nil"/>
          <w:between w:val="nil"/>
        </w:pBdr>
        <w:tabs>
          <w:tab w:val="left" w:pos="349"/>
        </w:tabs>
        <w:spacing w:before="168"/>
        <w:ind w:left="349"/>
        <w:rPr>
          <w:color w:val="000000"/>
        </w:rPr>
      </w:pPr>
      <w:r>
        <w:rPr>
          <w:color w:val="000000"/>
        </w:rPr>
        <w:t>AWS Certified DevOps Engineer - Professional (Pursuing 2026)</w:t>
      </w:r>
    </w:p>
    <w:p w14:paraId="6D970AB2" w14:textId="77777777" w:rsidR="000F21BA" w:rsidRDefault="00000000">
      <w:pPr>
        <w:numPr>
          <w:ilvl w:val="0"/>
          <w:numId w:val="2"/>
        </w:numPr>
        <w:pBdr>
          <w:top w:val="nil"/>
          <w:left w:val="nil"/>
          <w:bottom w:val="nil"/>
          <w:right w:val="nil"/>
          <w:between w:val="nil"/>
        </w:pBdr>
        <w:tabs>
          <w:tab w:val="left" w:pos="349"/>
        </w:tabs>
        <w:spacing w:before="107"/>
        <w:ind w:left="349"/>
        <w:rPr>
          <w:color w:val="000000"/>
        </w:rPr>
      </w:pPr>
      <w:r>
        <w:rPr>
          <w:color w:val="000000"/>
        </w:rPr>
        <w:t xml:space="preserve">Certified Kubernetes Administrator (CKA) – </w:t>
      </w:r>
      <w:r>
        <w:t>(Pursuing 2026)</w:t>
      </w:r>
    </w:p>
    <w:p w14:paraId="56823C0F" w14:textId="77777777" w:rsidR="000F21BA" w:rsidRDefault="00000000">
      <w:pPr>
        <w:numPr>
          <w:ilvl w:val="0"/>
          <w:numId w:val="2"/>
        </w:numPr>
        <w:pBdr>
          <w:top w:val="nil"/>
          <w:left w:val="nil"/>
          <w:bottom w:val="nil"/>
          <w:right w:val="nil"/>
          <w:between w:val="nil"/>
        </w:pBdr>
        <w:tabs>
          <w:tab w:val="left" w:pos="349"/>
        </w:tabs>
        <w:spacing w:before="92"/>
        <w:ind w:left="349"/>
        <w:rPr>
          <w:color w:val="000000"/>
        </w:rPr>
      </w:pPr>
      <w:r>
        <w:rPr>
          <w:color w:val="000000"/>
        </w:rPr>
        <w:t>Microsof</w:t>
      </w:r>
      <w:r>
        <w:t xml:space="preserve">t </w:t>
      </w:r>
      <w:r>
        <w:rPr>
          <w:color w:val="000000"/>
        </w:rPr>
        <w:t>Azure DevOps Engineer Expert (AZ-400) -</w:t>
      </w:r>
      <w:r>
        <w:t>(Pursuing 2026)</w:t>
      </w:r>
    </w:p>
    <w:p w14:paraId="5D46ECC8" w14:textId="77777777" w:rsidR="000F21BA" w:rsidRDefault="00000000">
      <w:pPr>
        <w:numPr>
          <w:ilvl w:val="0"/>
          <w:numId w:val="2"/>
        </w:numPr>
        <w:pBdr>
          <w:top w:val="nil"/>
          <w:left w:val="nil"/>
          <w:bottom w:val="nil"/>
          <w:right w:val="nil"/>
          <w:between w:val="nil"/>
        </w:pBdr>
        <w:tabs>
          <w:tab w:val="left" w:pos="349"/>
        </w:tabs>
        <w:spacing w:before="107"/>
        <w:ind w:left="349"/>
        <w:rPr>
          <w:color w:val="000000"/>
        </w:rPr>
      </w:pPr>
      <w:r>
        <w:rPr>
          <w:color w:val="000000"/>
        </w:rPr>
        <w:t>HashiCorp Certified: Terraform Associate-</w:t>
      </w:r>
      <w:r>
        <w:t>-(Pursuing 2026)</w:t>
      </w:r>
    </w:p>
    <w:p w14:paraId="04F68CA0" w14:textId="77777777" w:rsidR="000F21BA" w:rsidRDefault="00000000">
      <w:pPr>
        <w:numPr>
          <w:ilvl w:val="0"/>
          <w:numId w:val="2"/>
        </w:numPr>
        <w:pBdr>
          <w:top w:val="nil"/>
          <w:left w:val="nil"/>
          <w:bottom w:val="nil"/>
          <w:right w:val="nil"/>
          <w:between w:val="nil"/>
        </w:pBdr>
        <w:tabs>
          <w:tab w:val="left" w:pos="349"/>
        </w:tabs>
        <w:spacing w:before="92"/>
        <w:ind w:left="349"/>
        <w:rPr>
          <w:color w:val="000000"/>
        </w:rPr>
      </w:pPr>
      <w:r>
        <w:rPr>
          <w:color w:val="000000"/>
        </w:rPr>
        <w:t xml:space="preserve">Docker Certified Associate </w:t>
      </w:r>
      <w:r>
        <w:t>-(Pursuing 2026)</w:t>
      </w:r>
    </w:p>
    <w:p w14:paraId="017D930C" w14:textId="77777777" w:rsidR="000F21BA" w:rsidRDefault="000F21BA">
      <w:pPr>
        <w:pBdr>
          <w:top w:val="nil"/>
          <w:left w:val="nil"/>
          <w:bottom w:val="nil"/>
          <w:right w:val="nil"/>
          <w:between w:val="nil"/>
        </w:pBdr>
        <w:spacing w:before="188"/>
        <w:rPr>
          <w:color w:val="000000"/>
        </w:rPr>
      </w:pPr>
    </w:p>
    <w:p w14:paraId="497EDA52" w14:textId="77777777" w:rsidR="000F21BA" w:rsidRDefault="00000000">
      <w:pPr>
        <w:pStyle w:val="Heading2"/>
        <w:ind w:firstLine="49"/>
      </w:pPr>
      <w:r>
        <w:t>LANGUAGES</w:t>
      </w:r>
    </w:p>
    <w:p w14:paraId="228A6704"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3360" behindDoc="0" locked="0" layoutInCell="1" hidden="0" allowOverlap="1" wp14:anchorId="546709DB" wp14:editId="0FF1FB44">
                <wp:simplePos x="0" y="0"/>
                <wp:positionH relativeFrom="column">
                  <wp:posOffset>25398</wp:posOffset>
                </wp:positionH>
                <wp:positionV relativeFrom="paragraph">
                  <wp:posOffset>51534</wp:posOffset>
                </wp:positionV>
                <wp:extent cx="9525" cy="12700"/>
                <wp:effectExtent l="0" t="0" r="0" b="0"/>
                <wp:wrapTopAndBottom distT="0" distB="0"/>
                <wp:docPr id="16" name="Freeform: Shape 16"/>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51534</wp:posOffset>
                </wp:positionV>
                <wp:extent cx="9525" cy="12700"/>
                <wp:effectExtent b="0" l="0" r="0" t="0"/>
                <wp:wrapTopAndBottom distB="0" distT="0"/>
                <wp:docPr id="1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329EC09F" w14:textId="77777777" w:rsidR="000F21BA" w:rsidRDefault="00000000">
      <w:pPr>
        <w:pBdr>
          <w:top w:val="nil"/>
          <w:left w:val="nil"/>
          <w:bottom w:val="nil"/>
          <w:right w:val="nil"/>
          <w:between w:val="nil"/>
        </w:pBdr>
        <w:spacing w:before="168"/>
        <w:ind w:left="49"/>
        <w:rPr>
          <w:color w:val="000000"/>
        </w:rPr>
      </w:pPr>
      <w:r>
        <w:rPr>
          <w:color w:val="000000"/>
        </w:rPr>
        <w:t>English (Fluent), Marathi (Native), Hindi (Fluent)</w:t>
      </w:r>
    </w:p>
    <w:p w14:paraId="0F506822" w14:textId="77777777" w:rsidR="000F21BA" w:rsidRDefault="000F21BA">
      <w:pPr>
        <w:pBdr>
          <w:top w:val="nil"/>
          <w:left w:val="nil"/>
          <w:bottom w:val="nil"/>
          <w:right w:val="nil"/>
          <w:between w:val="nil"/>
        </w:pBdr>
        <w:spacing w:before="188"/>
        <w:rPr>
          <w:color w:val="000000"/>
        </w:rPr>
      </w:pPr>
    </w:p>
    <w:p w14:paraId="1AB7A80F" w14:textId="77777777" w:rsidR="000F21BA" w:rsidRDefault="00000000">
      <w:pPr>
        <w:pStyle w:val="Heading2"/>
        <w:ind w:firstLine="49"/>
      </w:pPr>
      <w:r>
        <w:t>EDUCATION</w:t>
      </w:r>
    </w:p>
    <w:p w14:paraId="12B71AC6" w14:textId="77777777" w:rsidR="000F21BA" w:rsidRDefault="00000000">
      <w:pPr>
        <w:pBdr>
          <w:top w:val="nil"/>
          <w:left w:val="nil"/>
          <w:bottom w:val="nil"/>
          <w:right w:val="nil"/>
          <w:between w:val="nil"/>
        </w:pBdr>
        <w:spacing w:before="9"/>
        <w:rPr>
          <w:b/>
          <w:bCs/>
          <w:color w:val="000000"/>
          <w:sz w:val="5"/>
          <w:szCs w:val="5"/>
        </w:rPr>
      </w:pPr>
      <w:r>
        <w:rPr>
          <w:noProof/>
        </w:rPr>
        <mc:AlternateContent>
          <mc:Choice Requires="wps">
            <w:drawing>
              <wp:anchor distT="0" distB="0" distL="0" distR="0" simplePos="0" relativeHeight="251664384" behindDoc="0" locked="0" layoutInCell="1" hidden="0" allowOverlap="1" wp14:anchorId="514117F9" wp14:editId="4941951B">
                <wp:simplePos x="0" y="0"/>
                <wp:positionH relativeFrom="column">
                  <wp:posOffset>25398</wp:posOffset>
                </wp:positionH>
                <wp:positionV relativeFrom="paragraph">
                  <wp:posOffset>51479</wp:posOffset>
                </wp:positionV>
                <wp:extent cx="9525" cy="12700"/>
                <wp:effectExtent l="0" t="0" r="0" b="0"/>
                <wp:wrapTopAndBottom distT="0" distB="0"/>
                <wp:docPr id="18" name="Freeform: Shape 18"/>
                <wp:cNvGraphicFramePr/>
                <a:graphic xmlns:a="http://schemas.openxmlformats.org/drawingml/2006/main">
                  <a:graphicData uri="http://schemas.microsoft.com/office/word/2010/wordprocessingShape">
                    <wps:wsp>
                      <wps:cNvSpPr/>
                      <wps:spPr>
                        <a:xfrm>
                          <a:off x="2131313" y="3775238"/>
                          <a:ext cx="6429375" cy="9525"/>
                        </a:xfrm>
                        <a:custGeom>
                          <a:avLst/>
                          <a:gdLst/>
                          <a:ahLst/>
                          <a:cxnLst/>
                          <a:rect l="l" t="t" r="r" b="b"/>
                          <a:pathLst>
                            <a:path w="6429375" h="9525" extrusionOk="0">
                              <a:moveTo>
                                <a:pt x="6429374" y="9524"/>
                              </a:moveTo>
                              <a:lnTo>
                                <a:pt x="0" y="9524"/>
                              </a:lnTo>
                              <a:lnTo>
                                <a:pt x="0" y="0"/>
                              </a:lnTo>
                              <a:lnTo>
                                <a:pt x="6429374" y="0"/>
                              </a:lnTo>
                              <a:lnTo>
                                <a:pt x="6429374" y="9524"/>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0" distT="0" distL="0" distR="0" hidden="0" layoutInCell="1" locked="0" relativeHeight="0" simplePos="0">
                <wp:simplePos x="0" y="0"/>
                <wp:positionH relativeFrom="column">
                  <wp:posOffset>25398</wp:posOffset>
                </wp:positionH>
                <wp:positionV relativeFrom="paragraph">
                  <wp:posOffset>51479</wp:posOffset>
                </wp:positionV>
                <wp:extent cx="9525" cy="12700"/>
                <wp:effectExtent b="0" l="0" r="0" t="0"/>
                <wp:wrapTopAndBottom distB="0" distT="0"/>
                <wp:docPr id="18"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9525" cy="12700"/>
                        </a:xfrm>
                        <a:prstGeom prst="rect"/>
                        <a:ln/>
                      </pic:spPr>
                    </pic:pic>
                  </a:graphicData>
                </a:graphic>
              </wp:anchor>
            </w:drawing>
          </mc:Fallback>
        </mc:AlternateContent>
      </w:r>
    </w:p>
    <w:p w14:paraId="158AD0CF" w14:textId="77777777" w:rsidR="000F21BA" w:rsidRDefault="00000000">
      <w:pPr>
        <w:numPr>
          <w:ilvl w:val="0"/>
          <w:numId w:val="2"/>
        </w:numPr>
        <w:pBdr>
          <w:top w:val="nil"/>
          <w:left w:val="nil"/>
          <w:bottom w:val="nil"/>
          <w:right w:val="nil"/>
          <w:between w:val="nil"/>
        </w:pBdr>
        <w:tabs>
          <w:tab w:val="left" w:pos="349"/>
        </w:tabs>
        <w:spacing w:before="168"/>
        <w:ind w:left="349"/>
        <w:rPr>
          <w:color w:val="000000"/>
        </w:rPr>
      </w:pPr>
      <w:r>
        <w:rPr>
          <w:b/>
          <w:bCs/>
          <w:color w:val="000000"/>
        </w:rPr>
        <w:t>MBA in Operations Management</w:t>
      </w:r>
      <w:r>
        <w:rPr>
          <w:color w:val="000000"/>
        </w:rPr>
        <w:t xml:space="preserve">, </w:t>
      </w:r>
      <w:proofErr w:type="spellStart"/>
      <w:r>
        <w:rPr>
          <w:color w:val="000000"/>
        </w:rPr>
        <w:t>Sinhgad</w:t>
      </w:r>
      <w:proofErr w:type="spellEnd"/>
      <w:r>
        <w:rPr>
          <w:color w:val="000000"/>
        </w:rPr>
        <w:t xml:space="preserve">, </w:t>
      </w:r>
      <w:r>
        <w:t>Pune University</w:t>
      </w:r>
      <w:r>
        <w:rPr>
          <w:color w:val="000000"/>
        </w:rPr>
        <w:t>, 2014</w:t>
      </w:r>
    </w:p>
    <w:p w14:paraId="0979557E" w14:textId="77777777" w:rsidR="000F21BA" w:rsidRDefault="00000000">
      <w:pPr>
        <w:numPr>
          <w:ilvl w:val="0"/>
          <w:numId w:val="2"/>
        </w:numPr>
        <w:pBdr>
          <w:top w:val="nil"/>
          <w:left w:val="nil"/>
          <w:bottom w:val="nil"/>
          <w:right w:val="nil"/>
          <w:between w:val="nil"/>
        </w:pBdr>
        <w:tabs>
          <w:tab w:val="left" w:pos="349"/>
        </w:tabs>
        <w:spacing w:before="92"/>
        <w:ind w:left="349"/>
        <w:rPr>
          <w:color w:val="000000"/>
        </w:rPr>
      </w:pPr>
      <w:proofErr w:type="gramStart"/>
      <w:r>
        <w:rPr>
          <w:b/>
          <w:bCs/>
          <w:color w:val="000000"/>
        </w:rPr>
        <w:t>B.Tech</w:t>
      </w:r>
      <w:proofErr w:type="gramEnd"/>
      <w:r>
        <w:rPr>
          <w:b/>
          <w:bCs/>
          <w:color w:val="000000"/>
        </w:rPr>
        <w:t xml:space="preserve"> in Electronics and Telecommunication</w:t>
      </w:r>
      <w:r>
        <w:rPr>
          <w:color w:val="000000"/>
        </w:rPr>
        <w:t xml:space="preserve">, </w:t>
      </w:r>
      <w:r>
        <w:t xml:space="preserve">MIT, </w:t>
      </w:r>
      <w:proofErr w:type="gramStart"/>
      <w:r>
        <w:t>DR.BAMU</w:t>
      </w:r>
      <w:proofErr w:type="gramEnd"/>
      <w:r>
        <w:rPr>
          <w:color w:val="000000"/>
        </w:rPr>
        <w:t>, 2010</w:t>
      </w:r>
    </w:p>
    <w:sectPr w:rsidR="000F21BA">
      <w:footerReference w:type="even" r:id="rId11"/>
      <w:footerReference w:type="default" r:id="rId12"/>
      <w:footerReference w:type="first" r:id="rId13"/>
      <w:pgSz w:w="11920" w:h="16860"/>
      <w:pgMar w:top="560" w:right="850" w:bottom="0" w:left="85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2D7E0" w14:textId="77777777" w:rsidR="00A2575B" w:rsidRDefault="00A2575B"/>
  </w:endnote>
  <w:endnote w:type="continuationSeparator" w:id="0">
    <w:p w14:paraId="76AFBF9B" w14:textId="77777777" w:rsidR="00A2575B" w:rsidRDefault="00A257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auto"/>
    <w:pitch w:val="default"/>
  </w:font>
  <w:font w:name="Georgia">
    <w:panose1 w:val="02040502050405020303"/>
    <w:charset w:val="00"/>
    <w:family w:val="roman"/>
    <w:pitch w:val="variable"/>
    <w:sig w:usb0="00000287" w:usb1="00000000" w:usb2="00000000" w:usb3="00000000" w:csb0="0000009F" w:csb1="00000000"/>
    <w:embedItalic r:id="rId1" w:fontKey="{333F27D1-DF38-49C2-9425-F5A05D610FF3}"/>
  </w:font>
  <w:font w:name="Cambria">
    <w:panose1 w:val="02040503050406030204"/>
    <w:charset w:val="00"/>
    <w:family w:val="roman"/>
    <w:pitch w:val="variable"/>
    <w:sig w:usb0="E00006FF" w:usb1="420024FF" w:usb2="02000000" w:usb3="00000000" w:csb0="0000019F" w:csb1="00000000"/>
    <w:embedRegular r:id="rId2" w:fontKey="{4B55F3A7-12D9-4163-B766-A4D58AD1F866}"/>
  </w:font>
  <w:font w:name="Calibri">
    <w:panose1 w:val="020F0502020204030204"/>
    <w:charset w:val="00"/>
    <w:family w:val="swiss"/>
    <w:pitch w:val="variable"/>
    <w:sig w:usb0="E4002EFF" w:usb1="C200247B" w:usb2="00000009" w:usb3="00000000" w:csb0="000001FF" w:csb1="00000000"/>
    <w:embedRegular r:id="rId3" w:fontKey="{E3C4530D-6B1B-4ECB-9014-A9F3FC59D0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4855" w14:textId="77777777" w:rsidR="00F55361" w:rsidRDefault="00F553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877C" w14:textId="77777777" w:rsidR="00F55361" w:rsidRDefault="00F553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556E" w14:textId="77777777" w:rsidR="00F55361" w:rsidRDefault="00F55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EBD21" w14:textId="77777777" w:rsidR="00A2575B" w:rsidRDefault="00A2575B"/>
  </w:footnote>
  <w:footnote w:type="continuationSeparator" w:id="0">
    <w:p w14:paraId="5834BA93" w14:textId="77777777" w:rsidR="00A2575B" w:rsidRDefault="00A257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A6D66"/>
    <w:multiLevelType w:val="multilevel"/>
    <w:tmpl w:val="40C07F26"/>
    <w:lvl w:ilvl="0">
      <w:numFmt w:val="bullet"/>
      <w:lvlText w:val="●"/>
      <w:lvlJc w:val="left"/>
      <w:pPr>
        <w:ind w:left="350" w:hanging="225"/>
      </w:pPr>
      <w:rPr>
        <w:rFonts w:ascii="Times New Roman" w:eastAsia="Times New Roman" w:hAnsi="Times New Roman" w:cs="Times New Roman"/>
        <w:b w:val="0"/>
        <w:bCs w:val="0"/>
        <w:i w:val="0"/>
        <w:iCs w:val="0"/>
        <w:sz w:val="10"/>
        <w:szCs w:val="10"/>
        <w:vertAlign w:val="baseline"/>
      </w:rPr>
    </w:lvl>
    <w:lvl w:ilvl="1">
      <w:numFmt w:val="bullet"/>
      <w:lvlText w:val="○"/>
      <w:lvlJc w:val="left"/>
      <w:pPr>
        <w:ind w:left="1327" w:hanging="225"/>
      </w:pPr>
    </w:lvl>
    <w:lvl w:ilvl="2">
      <w:numFmt w:val="bullet"/>
      <w:lvlText w:val="■"/>
      <w:lvlJc w:val="left"/>
      <w:pPr>
        <w:ind w:left="2315" w:hanging="225"/>
      </w:pPr>
    </w:lvl>
    <w:lvl w:ilvl="3">
      <w:numFmt w:val="bullet"/>
      <w:lvlText w:val="●"/>
      <w:lvlJc w:val="left"/>
      <w:pPr>
        <w:ind w:left="3303" w:hanging="225"/>
      </w:pPr>
    </w:lvl>
    <w:lvl w:ilvl="4">
      <w:numFmt w:val="bullet"/>
      <w:lvlText w:val="○"/>
      <w:lvlJc w:val="left"/>
      <w:pPr>
        <w:ind w:left="4291" w:hanging="225"/>
      </w:pPr>
    </w:lvl>
    <w:lvl w:ilvl="5">
      <w:numFmt w:val="bullet"/>
      <w:lvlText w:val="■"/>
      <w:lvlJc w:val="left"/>
      <w:pPr>
        <w:ind w:left="5279" w:hanging="225"/>
      </w:pPr>
    </w:lvl>
    <w:lvl w:ilvl="6">
      <w:numFmt w:val="bullet"/>
      <w:lvlText w:val="●"/>
      <w:lvlJc w:val="left"/>
      <w:pPr>
        <w:ind w:left="6267" w:hanging="225"/>
      </w:pPr>
    </w:lvl>
    <w:lvl w:ilvl="7">
      <w:numFmt w:val="bullet"/>
      <w:lvlText w:val="○"/>
      <w:lvlJc w:val="left"/>
      <w:pPr>
        <w:ind w:left="7254" w:hanging="225"/>
      </w:pPr>
    </w:lvl>
    <w:lvl w:ilvl="8">
      <w:numFmt w:val="bullet"/>
      <w:lvlText w:val="■"/>
      <w:lvlJc w:val="left"/>
      <w:pPr>
        <w:ind w:left="8242" w:hanging="225"/>
      </w:pPr>
    </w:lvl>
  </w:abstractNum>
  <w:abstractNum w:abstractNumId="1" w15:restartNumberingAfterBreak="0">
    <w:nsid w:val="220674CF"/>
    <w:multiLevelType w:val="multilevel"/>
    <w:tmpl w:val="DA1CD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76685796">
    <w:abstractNumId w:val="1"/>
  </w:num>
  <w:num w:numId="2" w16cid:durableId="62773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1BA"/>
    <w:rsid w:val="000F21BA"/>
    <w:rsid w:val="003B6C14"/>
    <w:rsid w:val="00731662"/>
    <w:rsid w:val="008A7E64"/>
    <w:rsid w:val="00A2575B"/>
    <w:rsid w:val="00AD2032"/>
    <w:rsid w:val="00F55361"/>
    <w:rsid w:val="00F95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389B"/>
  <w15:docId w15:val="{C3A59EEB-4DC2-4D5D-942F-E57948B2D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ans" w:eastAsia="Liberation Sans" w:hAnsi="Liberation Sans" w:cs="Liberation Sans"/>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662"/>
  </w:style>
  <w:style w:type="paragraph" w:styleId="Heading1">
    <w:name w:val="heading 1"/>
    <w:basedOn w:val="Normal"/>
    <w:next w:val="Normal"/>
    <w:uiPriority w:val="9"/>
    <w:qFormat/>
    <w:pPr>
      <w:spacing w:before="67"/>
      <w:ind w:left="6"/>
      <w:jc w:val="center"/>
      <w:outlineLvl w:val="0"/>
    </w:pPr>
    <w:rPr>
      <w:b/>
      <w:bCs/>
      <w:sz w:val="48"/>
      <w:szCs w:val="48"/>
    </w:rPr>
  </w:style>
  <w:style w:type="paragraph" w:styleId="Heading2">
    <w:name w:val="heading 2"/>
    <w:basedOn w:val="Normal"/>
    <w:next w:val="Normal"/>
    <w:uiPriority w:val="9"/>
    <w:unhideWhenUsed/>
    <w:qFormat/>
    <w:pPr>
      <w:ind w:left="49"/>
      <w:outlineLvl w:val="1"/>
    </w:pPr>
    <w:rPr>
      <w:b/>
      <w:bCs/>
      <w:sz w:val="28"/>
      <w:szCs w:val="28"/>
    </w:rPr>
  </w:style>
  <w:style w:type="paragraph" w:styleId="Heading3">
    <w:name w:val="heading 3"/>
    <w:basedOn w:val="Normal"/>
    <w:next w:val="Normal"/>
    <w:uiPriority w:val="9"/>
    <w:unhideWhenUsed/>
    <w:qFormat/>
    <w:pPr>
      <w:spacing w:before="214"/>
      <w:ind w:left="49"/>
      <w:jc w:val="both"/>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uiPriority w:val="1"/>
    <w:qFormat/>
    <w:pPr>
      <w:spacing w:before="9"/>
      <w:ind w:left="349" w:hanging="225"/>
    </w:pPr>
    <w:rPr>
      <w:lang w:val="en-US" w:eastAsia="en-US"/>
    </w:rPr>
  </w:style>
  <w:style w:type="paragraph" w:styleId="ListParagraph">
    <w:name w:val="List Paragraph"/>
    <w:basedOn w:val="Normal"/>
    <w:uiPriority w:val="1"/>
    <w:qFormat/>
    <w:pPr>
      <w:spacing w:before="58"/>
      <w:ind w:left="349" w:right="41" w:hanging="225"/>
    </w:pPr>
    <w:rPr>
      <w:lang w:val="en-US" w:eastAsia="en-US"/>
    </w:rPr>
  </w:style>
  <w:style w:type="paragraph" w:customStyle="1" w:styleId="TableParagraph">
    <w:name w:val="Table Paragraph"/>
    <w:basedOn w:val="Normal"/>
    <w:uiPriority w:val="1"/>
    <w:qFormat/>
    <w:rPr>
      <w:lang w:val="en-US" w:eastAsia="en-US"/>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0" w:type="dxa"/>
        <w:right w:w="0" w:type="dxa"/>
      </w:tblCellMar>
    </w:tblPr>
  </w:style>
  <w:style w:type="paragraph" w:styleId="Footer">
    <w:name w:val="footer"/>
    <w:basedOn w:val="Normal"/>
    <w:link w:val="FooterChar"/>
    <w:uiPriority w:val="99"/>
    <w:unhideWhenUsed/>
    <w:rsid w:val="00F55361"/>
    <w:pPr>
      <w:tabs>
        <w:tab w:val="center" w:pos="4513"/>
        <w:tab w:val="right" w:pos="9026"/>
      </w:tabs>
    </w:pPr>
  </w:style>
  <w:style w:type="character" w:customStyle="1" w:styleId="FooterChar">
    <w:name w:val="Footer Char"/>
    <w:basedOn w:val="DefaultParagraphFont"/>
    <w:link w:val="Footer"/>
    <w:uiPriority w:val="99"/>
    <w:rsid w:val="00F55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pradip.gavhankar1@gmail.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9bJa1BE2aHkRm9n8ihgEVDGchA==">CgMxLjAaHwoBMBIaChgICVIUChJ0YWJsZS45MDAxYTd3c2gwaDgyDmguaW40Z2kzdGhseGxqOAByITFlcUdhRUM2UHgwckw2elVwN1EtcDFtMTJoZWpqbGNQbg==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Mani Mittal</cp:lastModifiedBy>
  <cp:revision>4</cp:revision>
  <cp:lastPrinted>2026-10-18T09:25:00Z</cp:lastPrinted>
  <dcterms:created xsi:type="dcterms:W3CDTF">2026-09-03T07:08:00Z</dcterms:created>
  <dcterms:modified xsi:type="dcterms:W3CDTF">2026-10-18T09:26:00Z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Mozilla/5.0 (X11; Linux x86_64) AppleWebKit/537.36 (KHTML, like Gecko) HeadlessChrome/141.0.0.0 Safari/537.36</vt:lpwstr>
  </property>
  <property fmtid="{D5CDD505-2E9C-101B-9397-08002B2CF9AE}" pid="4" name="LastSaved">
    <vt:filetime>2026-01-14T00:00:00Z</vt:filetime>
  </property>
  <property fmtid="{D5CDD505-2E9C-101B-9397-08002B2CF9AE}" pid="5" name="Producer">
    <vt:lpwstr>Skia/PDF m141</vt:lpwstr>
  </property>
  <property fmtid="{D5CDD505-2E9C-101B-9397-08002B2CF9AE}" pid="6" name="MSIP_Label_08db2a94-1328-4cb2-b589-c6efe5808a7a_Enabled">
    <vt:lpwstr>true</vt:lpwstr>
  </property>
  <property fmtid="{D5CDD505-2E9C-101B-9397-08002B2CF9AE}" pid="7" name="MSIP_Label_08db2a94-1328-4cb2-b589-c6efe5808a7a_SetDate">
    <vt:lpwstr>2026-09-03T07:08:41Z</vt:lpwstr>
  </property>
  <property fmtid="{D5CDD505-2E9C-101B-9397-08002B2CF9AE}" pid="8" name="MSIP_Label_08db2a94-1328-4cb2-b589-c6efe5808a7a_Method">
    <vt:lpwstr>Privileged</vt:lpwstr>
  </property>
  <property fmtid="{D5CDD505-2E9C-101B-9397-08002B2CF9AE}" pid="9" name="MSIP_Label_08db2a94-1328-4cb2-b589-c6efe5808a7a_Name">
    <vt:lpwstr>Personal - Individual Use</vt:lpwstr>
  </property>
  <property fmtid="{D5CDD505-2E9C-101B-9397-08002B2CF9AE}" pid="10" name="MSIP_Label_08db2a94-1328-4cb2-b589-c6efe5808a7a_SiteId">
    <vt:lpwstr>258ac4e4-146a-411e-9dc8-79a9e12fd6da</vt:lpwstr>
  </property>
  <property fmtid="{D5CDD505-2E9C-101B-9397-08002B2CF9AE}" pid="11" name="MSIP_Label_08db2a94-1328-4cb2-b589-c6efe5808a7a_ActionId">
    <vt:lpwstr>5e03bb7d-01ae-44a0-9571-0b8ee7279916</vt:lpwstr>
  </property>
  <property fmtid="{D5CDD505-2E9C-101B-9397-08002B2CF9AE}" pid="12" name="MSIP_Label_08db2a94-1328-4cb2-b589-c6efe5808a7a_ContentBits">
    <vt:lpwstr>2</vt:lpwstr>
  </property>
  <property fmtid="{D5CDD505-2E9C-101B-9397-08002B2CF9AE}" pid="13" name="MSIP_Label_08db2a94-1328-4cb2-b589-c6efe5808a7a_Tag">
    <vt:lpwstr>10, 0, 1, 1</vt:lpwstr>
  </property>
</Properties>
</file>