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D36E1B">
      <w:pPr>
        <w:widowControl w:val="0"/>
        <w:jc w:val="center"/>
      </w:pPr>
    </w:p>
    <w:p w:rsidR="00D36E1B" w:rsidRDefault="008A4669">
      <w:pPr>
        <w:widowControl w:val="0"/>
        <w:jc w:val="center"/>
      </w:pPr>
      <w:r>
        <w:rPr>
          <w:rFonts w:ascii="Times New Roman" w:eastAsia="Times New Roman" w:hAnsi="Times New Roman" w:cs="Times New Roman"/>
          <w:sz w:val="24"/>
        </w:rPr>
        <w:t xml:space="preserve">Brett Ferrante and </w:t>
      </w:r>
      <w:proofErr w:type="spellStart"/>
      <w:r>
        <w:rPr>
          <w:rFonts w:ascii="Times New Roman" w:eastAsia="Times New Roman" w:hAnsi="Times New Roman" w:cs="Times New Roman"/>
          <w:sz w:val="24"/>
        </w:rPr>
        <w:t>Wenting</w:t>
      </w:r>
      <w:proofErr w:type="spellEnd"/>
      <w:r>
        <w:rPr>
          <w:rFonts w:ascii="Times New Roman" w:eastAsia="Times New Roman" w:hAnsi="Times New Roman" w:cs="Times New Roman"/>
          <w:sz w:val="24"/>
        </w:rPr>
        <w:t xml:space="preserve"> Wang</w:t>
      </w:r>
    </w:p>
    <w:p w:rsidR="00D36E1B" w:rsidRDefault="008A4669">
      <w:pPr>
        <w:widowControl w:val="0"/>
        <w:jc w:val="center"/>
      </w:pPr>
      <w:r>
        <w:rPr>
          <w:rFonts w:ascii="Times New Roman" w:eastAsia="Times New Roman" w:hAnsi="Times New Roman" w:cs="Times New Roman"/>
          <w:sz w:val="24"/>
        </w:rPr>
        <w:t>Syracuse Parks and Recreation Department Registration Database</w:t>
      </w:r>
    </w:p>
    <w:p w:rsidR="00D36E1B" w:rsidRDefault="008A4669">
      <w:pPr>
        <w:widowControl w:val="0"/>
        <w:jc w:val="center"/>
      </w:pPr>
      <w:r>
        <w:rPr>
          <w:rFonts w:ascii="Times New Roman" w:eastAsia="Times New Roman" w:hAnsi="Times New Roman" w:cs="Times New Roman"/>
          <w:sz w:val="24"/>
        </w:rPr>
        <w:t>IST 659</w:t>
      </w:r>
    </w:p>
    <w:p w:rsidR="00D36E1B" w:rsidRDefault="00D36E1B">
      <w:pPr>
        <w:widowControl w:val="0"/>
        <w:jc w:val="center"/>
      </w:pPr>
    </w:p>
    <w:p w:rsidR="00D36E1B" w:rsidRDefault="008A4669">
      <w:r>
        <w:br w:type="page"/>
      </w:r>
    </w:p>
    <w:p w:rsidR="00D36E1B" w:rsidRDefault="00D36E1B">
      <w:pPr>
        <w:widowControl w:val="0"/>
        <w:jc w:val="center"/>
      </w:pPr>
    </w:p>
    <w:p w:rsidR="00D36E1B" w:rsidRDefault="008A4669">
      <w:pPr>
        <w:widowControl w:val="0"/>
      </w:pPr>
      <w:r>
        <w:rPr>
          <w:rFonts w:ascii="Times New Roman" w:eastAsia="Times New Roman" w:hAnsi="Times New Roman" w:cs="Times New Roman"/>
          <w:b/>
          <w:sz w:val="24"/>
        </w:rPr>
        <w:t>Section II: Project Summary</w:t>
      </w:r>
    </w:p>
    <w:p w:rsidR="00D36E1B" w:rsidRDefault="00D36E1B">
      <w:pPr>
        <w:widowControl w:val="0"/>
      </w:pPr>
    </w:p>
    <w:p w:rsidR="00D36E1B" w:rsidRDefault="008A4669">
      <w:pPr>
        <w:widowControl w:val="0"/>
        <w:spacing w:line="360" w:lineRule="auto"/>
      </w:pPr>
      <w:r>
        <w:rPr>
          <w:rFonts w:ascii="Times New Roman" w:eastAsia="Times New Roman" w:hAnsi="Times New Roman" w:cs="Times New Roman"/>
          <w:sz w:val="24"/>
        </w:rPr>
        <w:tab/>
      </w:r>
      <w:r>
        <w:rPr>
          <w:rFonts w:ascii="Times New Roman" w:eastAsia="Times New Roman" w:hAnsi="Times New Roman" w:cs="Times New Roman"/>
          <w:sz w:val="24"/>
        </w:rPr>
        <w:t xml:space="preserve">The Syracuse Parks and Recreation Department offers a wide variety of classes for all ages. Classes range from arts and crafts to senior exercise programs to children’s swimming </w:t>
      </w:r>
      <w:proofErr w:type="gramStart"/>
      <w:r>
        <w:rPr>
          <w:rFonts w:ascii="Times New Roman" w:eastAsia="Times New Roman" w:hAnsi="Times New Roman" w:cs="Times New Roman"/>
          <w:sz w:val="24"/>
        </w:rPr>
        <w:t>lessons</w:t>
      </w:r>
      <w:proofErr w:type="gramEnd"/>
      <w:r>
        <w:rPr>
          <w:rFonts w:ascii="Times New Roman" w:eastAsia="Times New Roman" w:hAnsi="Times New Roman" w:cs="Times New Roman"/>
          <w:sz w:val="24"/>
        </w:rPr>
        <w:t>. The Parks and Recreation Department also hosts a variety of sports le</w:t>
      </w:r>
      <w:r>
        <w:rPr>
          <w:rFonts w:ascii="Times New Roman" w:eastAsia="Times New Roman" w:hAnsi="Times New Roman" w:cs="Times New Roman"/>
          <w:sz w:val="24"/>
        </w:rPr>
        <w:t>agues for both athletes and children. Any class or athletic team can meet up in one or more of the many community areas that are supervised by the Parks and Recreation Department, such as community centers, parks, and pools. The registration for these clas</w:t>
      </w:r>
      <w:r>
        <w:rPr>
          <w:rFonts w:ascii="Times New Roman" w:eastAsia="Times New Roman" w:hAnsi="Times New Roman" w:cs="Times New Roman"/>
          <w:sz w:val="24"/>
        </w:rPr>
        <w:t xml:space="preserve">ses and teams is still paper based, with applicants either picking up registration forms from the Parks and Recreation Department or printing them from the website. </w:t>
      </w:r>
    </w:p>
    <w:p w:rsidR="00D36E1B" w:rsidRDefault="008A4669">
      <w:pPr>
        <w:widowControl w:val="0"/>
        <w:spacing w:line="360" w:lineRule="auto"/>
        <w:ind w:firstLine="720"/>
      </w:pPr>
      <w:r>
        <w:rPr>
          <w:rFonts w:ascii="Times New Roman" w:eastAsia="Times New Roman" w:hAnsi="Times New Roman" w:cs="Times New Roman"/>
          <w:sz w:val="24"/>
        </w:rPr>
        <w:t>To better handle the registration and payments of community members, the Syracuse Parks an</w:t>
      </w:r>
      <w:r>
        <w:rPr>
          <w:rFonts w:ascii="Times New Roman" w:eastAsia="Times New Roman" w:hAnsi="Times New Roman" w:cs="Times New Roman"/>
          <w:sz w:val="24"/>
        </w:rPr>
        <w:t>d Recreation Department needs a database system to log the current and past classes, the locations, times, and beginning and end dates of classes, as well as all community members who have registered for said class. The database will also store the rosters</w:t>
      </w:r>
      <w:r>
        <w:rPr>
          <w:rFonts w:ascii="Times New Roman" w:eastAsia="Times New Roman" w:hAnsi="Times New Roman" w:cs="Times New Roman"/>
          <w:sz w:val="24"/>
        </w:rPr>
        <w:t xml:space="preserve"> of past and current athletic teams, as well as their schedules for the season. Finally, the database will store the invoices for the class and athletic registrations, allowing users to view who has paid, how much a class or athletic team has made, and the</w:t>
      </w:r>
      <w:r>
        <w:rPr>
          <w:rFonts w:ascii="Times New Roman" w:eastAsia="Times New Roman" w:hAnsi="Times New Roman" w:cs="Times New Roman"/>
          <w:sz w:val="24"/>
        </w:rPr>
        <w:t xml:space="preserve"> overall revenue for any period of time.</w:t>
      </w:r>
    </w:p>
    <w:p w:rsidR="00D36E1B" w:rsidRDefault="008A4669">
      <w:pPr>
        <w:widowControl w:val="0"/>
        <w:spacing w:line="360" w:lineRule="auto"/>
        <w:ind w:firstLine="720"/>
      </w:pPr>
      <w:r>
        <w:rPr>
          <w:rFonts w:ascii="Times New Roman" w:eastAsia="Times New Roman" w:hAnsi="Times New Roman" w:cs="Times New Roman"/>
          <w:sz w:val="24"/>
        </w:rPr>
        <w:t xml:space="preserve">The users of this database will be the employees of the Parks and Recreation Department. Employees will easily be able to see what is happening in a park, pool, field, or community center on a given day. Additionally, they can track revenue of classes and </w:t>
      </w:r>
      <w:r>
        <w:rPr>
          <w:rFonts w:ascii="Times New Roman" w:eastAsia="Times New Roman" w:hAnsi="Times New Roman" w:cs="Times New Roman"/>
          <w:sz w:val="24"/>
        </w:rPr>
        <w:t>compare this to past years. In addition to tracking revenue, employees can see when classes are full, and store contact information for those registered for said classes. Employees can also easily create and edit the schedule for athletic teams in this dat</w:t>
      </w:r>
      <w:r>
        <w:rPr>
          <w:rFonts w:ascii="Times New Roman" w:eastAsia="Times New Roman" w:hAnsi="Times New Roman" w:cs="Times New Roman"/>
          <w:sz w:val="24"/>
        </w:rPr>
        <w:t>abase, and can avoid conflicts by having an overview of free times in the parks as well as the scheduling preferences of the teams all in one place.</w:t>
      </w:r>
    </w:p>
    <w:p w:rsidR="00D36E1B" w:rsidRDefault="008A4669">
      <w:r>
        <w:br w:type="page"/>
      </w:r>
    </w:p>
    <w:p w:rsidR="00D36E1B" w:rsidRDefault="00D36E1B">
      <w:pPr>
        <w:widowControl w:val="0"/>
        <w:spacing w:line="360" w:lineRule="auto"/>
        <w:ind w:firstLine="720"/>
      </w:pPr>
    </w:p>
    <w:p w:rsidR="00D36E1B" w:rsidRDefault="00D36E1B">
      <w:pPr>
        <w:widowControl w:val="0"/>
        <w:spacing w:line="360" w:lineRule="auto"/>
        <w:ind w:firstLine="720"/>
      </w:pPr>
    </w:p>
    <w:p w:rsidR="00D36E1B" w:rsidRDefault="00D36E1B">
      <w:pPr>
        <w:widowControl w:val="0"/>
      </w:pPr>
    </w:p>
    <w:p w:rsidR="00D36E1B" w:rsidRDefault="008A4669">
      <w:pPr>
        <w:widowControl w:val="0"/>
      </w:pPr>
      <w:r>
        <w:rPr>
          <w:rFonts w:ascii="Times New Roman" w:eastAsia="Times New Roman" w:hAnsi="Times New Roman" w:cs="Times New Roman"/>
          <w:b/>
          <w:sz w:val="24"/>
        </w:rPr>
        <w:t>Section III</w:t>
      </w:r>
      <w:r>
        <w:rPr>
          <w:rFonts w:ascii="Times New Roman" w:eastAsia="Times New Roman" w:hAnsi="Times New Roman" w:cs="Times New Roman"/>
          <w:sz w:val="24"/>
        </w:rPr>
        <w:t>: entity and attribute table</w:t>
      </w:r>
    </w:p>
    <w:tbl>
      <w:tblPr>
        <w:tblW w:w="93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15"/>
        <w:gridCol w:w="7830"/>
      </w:tblGrid>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Data object</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Parks and Recreation Service Database</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b/>
                <w:sz w:val="24"/>
              </w:rPr>
              <w:t>Co</w:t>
            </w:r>
            <w:r>
              <w:rPr>
                <w:rFonts w:ascii="Times New Roman" w:eastAsia="Times New Roman" w:hAnsi="Times New Roman" w:cs="Times New Roman"/>
                <w:b/>
                <w:sz w:val="24"/>
              </w:rPr>
              <w:t>mmunity_Members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Community_ID</w:t>
            </w:r>
            <w:proofErr w:type="spellEnd"/>
            <w:r>
              <w:rPr>
                <w:rFonts w:ascii="Times New Roman" w:eastAsia="Times New Roman" w:hAnsi="Times New Roman" w:cs="Times New Roman"/>
                <w:sz w:val="24"/>
              </w:rPr>
              <w:t xml:space="preserve"> ( Every community member has an unique ID)</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First_Name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Last_Name</w:t>
            </w:r>
            <w:proofErr w:type="spellEnd"/>
          </w:p>
          <w:p w:rsidR="00D36E1B" w:rsidRDefault="00D36E1B">
            <w:pPr>
              <w:widowControl w:val="0"/>
            </w:pPr>
          </w:p>
          <w:p w:rsidR="00D36E1B" w:rsidRDefault="00D36E1B">
            <w:pPr>
              <w:widowControl w:val="0"/>
            </w:pP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Gender</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IV</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Street_Address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Apartment_#</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Home_Phone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City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XI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State</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X</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Zip</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XI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Work_Phone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XII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Email_Address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XIII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Date_of_Birth</w:t>
            </w:r>
            <w:proofErr w:type="spellEnd"/>
            <w:r>
              <w:rPr>
                <w:rFonts w:ascii="Times New Roman" w:eastAsia="Times New Roman" w:hAnsi="Times New Roman" w:cs="Times New Roman"/>
                <w:sz w:val="24"/>
              </w:rPr>
              <w:t xml:space="preserve"> (Some programs have requirement for ages)</w:t>
            </w:r>
          </w:p>
        </w:tc>
      </w:tr>
      <w:tr w:rsidR="00D36E1B">
        <w:tblPrEx>
          <w:tblCellMar>
            <w:top w:w="0" w:type="dxa"/>
            <w:bottom w:w="0" w:type="dxa"/>
          </w:tblCellMar>
        </w:tblPrEx>
        <w:trPr>
          <w:trHeight w:val="320"/>
        </w:trPr>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XIV</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Swim_Level</w:t>
            </w:r>
            <w:proofErr w:type="spellEnd"/>
            <w:r>
              <w:rPr>
                <w:rFonts w:ascii="Times New Roman" w:eastAsia="Times New Roman" w:hAnsi="Times New Roman" w:cs="Times New Roman"/>
                <w:sz w:val="24"/>
              </w:rPr>
              <w:t xml:space="preserve"> (Aquatic program requires)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Registration</w:t>
            </w:r>
          </w:p>
        </w:tc>
      </w:tr>
      <w:tr w:rsidR="00D36E1B">
        <w:tblPrEx>
          <w:tblCellMar>
            <w:top w:w="0" w:type="dxa"/>
            <w:bottom w:w="0" w:type="dxa"/>
          </w:tblCellMar>
        </w:tblPrEx>
        <w:trPr>
          <w:trHeight w:val="840"/>
        </w:trPr>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Registration_ID</w:t>
            </w:r>
            <w:proofErr w:type="spellEnd"/>
            <w:r>
              <w:rPr>
                <w:rFonts w:ascii="Times New Roman" w:eastAsia="Times New Roman" w:hAnsi="Times New Roman" w:cs="Times New Roman"/>
                <w:sz w:val="24"/>
              </w:rPr>
              <w:t xml:space="preserve"> (Every registration has an unique ID, it’s a surrogate key for  the combination of </w:t>
            </w:r>
            <w:proofErr w:type="spellStart"/>
            <w:r>
              <w:rPr>
                <w:rFonts w:ascii="Times New Roman" w:eastAsia="Times New Roman" w:hAnsi="Times New Roman" w:cs="Times New Roman"/>
                <w:sz w:val="24"/>
              </w:rPr>
              <w:t>Community_ID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Registration_Time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Registration_Type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Team_ID</w:t>
            </w:r>
            <w:proofErr w:type="spellEnd"/>
            <w:r>
              <w:rPr>
                <w:rFonts w:ascii="Times New Roman" w:eastAsia="Times New Roman" w:hAnsi="Times New Roman" w:cs="Times New Roman"/>
                <w:sz w:val="24"/>
              </w:rPr>
              <w:t>)</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lastRenderedPageBreak/>
              <w:t>Foreign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Community_ID</w:t>
            </w:r>
            <w:proofErr w:type="spellEnd"/>
            <w:r>
              <w:rPr>
                <w:rFonts w:ascii="Times New Roman" w:eastAsia="Times New Roman" w:hAnsi="Times New Roman" w:cs="Times New Roman"/>
                <w:sz w:val="24"/>
              </w:rPr>
              <w:t xml:space="preserve"> (This is the primary key of the </w:t>
            </w:r>
            <w:proofErr w:type="spellStart"/>
            <w:r>
              <w:rPr>
                <w:rFonts w:ascii="Times New Roman" w:eastAsia="Times New Roman" w:hAnsi="Times New Roman" w:cs="Times New Roman"/>
                <w:sz w:val="24"/>
              </w:rPr>
              <w:t>Community_Members</w:t>
            </w:r>
            <w:proofErr w:type="spellEnd"/>
            <w:r>
              <w:rPr>
                <w:rFonts w:ascii="Times New Roman" w:eastAsia="Times New Roman" w:hAnsi="Times New Roman" w:cs="Times New Roman"/>
                <w:sz w:val="24"/>
              </w:rPr>
              <w:t xml:space="preserve"> Entity, a community member can have zero or many registration records, one registration record corresponds only to one community member. )</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Registration_Type</w:t>
            </w:r>
            <w:proofErr w:type="spellEnd"/>
            <w:r>
              <w:rPr>
                <w:rFonts w:ascii="Times New Roman" w:eastAsia="Times New Roman" w:hAnsi="Times New Roman" w:cs="Times New Roman"/>
                <w:sz w:val="24"/>
              </w:rPr>
              <w:t xml:space="preserve"> (Whether the community member reg</w:t>
            </w:r>
            <w:r>
              <w:rPr>
                <w:rFonts w:ascii="Times New Roman" w:eastAsia="Times New Roman" w:hAnsi="Times New Roman" w:cs="Times New Roman"/>
                <w:sz w:val="24"/>
              </w:rPr>
              <w:t xml:space="preserve">isters for classes or for  Athletic teams, for example, if the member registers for a broomball league team, then the subtype is </w:t>
            </w:r>
            <w:proofErr w:type="spellStart"/>
            <w:r>
              <w:rPr>
                <w:rFonts w:ascii="Times New Roman" w:eastAsia="Times New Roman" w:hAnsi="Times New Roman" w:cs="Times New Roman"/>
                <w:sz w:val="24"/>
              </w:rPr>
              <w:t>Athletic_Team</w:t>
            </w:r>
            <w:proofErr w:type="spellEnd"/>
            <w:r>
              <w:rPr>
                <w:rFonts w:ascii="Times New Roman" w:eastAsia="Times New Roman" w:hAnsi="Times New Roman" w:cs="Times New Roman"/>
                <w:sz w:val="24"/>
              </w:rPr>
              <w:t>, if the member registers for a fitness class, then the subtype is Class)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ind w:hanging="149"/>
            </w:pPr>
            <w:r>
              <w:rPr>
                <w:rFonts w:ascii="Times New Roman" w:eastAsia="Times New Roman" w:hAnsi="Times New Roman" w:cs="Times New Roman"/>
                <w:b/>
                <w:sz w:val="24"/>
              </w:rPr>
              <w:t xml:space="preserve"> Entity 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Class (This is one of the subtypes of  the Registration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 Foreign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Registration_ID</w:t>
            </w:r>
            <w:proofErr w:type="spellEnd"/>
            <w:r>
              <w:rPr>
                <w:rFonts w:ascii="Times New Roman" w:eastAsia="Times New Roman" w:hAnsi="Times New Roman" w:cs="Times New Roman"/>
                <w:sz w:val="24"/>
              </w:rPr>
              <w:t xml:space="preserve"> (This is unique ID of the Class  Entity as well as the primary key of the Registration Entity, it correlate the  Class  subtype to  the  parent Regis</w:t>
            </w:r>
            <w:r>
              <w:rPr>
                <w:rFonts w:ascii="Times New Roman" w:eastAsia="Times New Roman" w:hAnsi="Times New Roman" w:cs="Times New Roman"/>
                <w:sz w:val="24"/>
              </w:rPr>
              <w:t>tration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Foreign key</w:t>
            </w:r>
          </w:p>
          <w:p w:rsidR="00D36E1B" w:rsidRDefault="00D36E1B">
            <w:pPr>
              <w:widowControl w:val="0"/>
              <w:ind w:firstLine="220"/>
            </w:pP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(This is the primary key of the Classes Entity, it correlate the Class Subtype to the Classes Entity, one class can have zero or many registration records, one registration record corresponds only to one class) </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ind w:hanging="149"/>
            </w:pPr>
            <w:r>
              <w:rPr>
                <w:rFonts w:ascii="Times New Roman" w:eastAsia="Times New Roman" w:hAnsi="Times New Roman" w:cs="Times New Roman"/>
                <w:b/>
                <w:sz w:val="24"/>
              </w:rPr>
              <w:t xml:space="preserve"> En</w:t>
            </w:r>
            <w:r>
              <w:rPr>
                <w:rFonts w:ascii="Times New Roman" w:eastAsia="Times New Roman" w:hAnsi="Times New Roman" w:cs="Times New Roman"/>
                <w:b/>
                <w:sz w:val="24"/>
              </w:rPr>
              <w:t>tity IV</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b/>
                <w:sz w:val="24"/>
              </w:rPr>
              <w:t>Athletic_Team</w:t>
            </w:r>
            <w:proofErr w:type="spellEnd"/>
            <w:r>
              <w:rPr>
                <w:rFonts w:ascii="Times New Roman" w:eastAsia="Times New Roman" w:hAnsi="Times New Roman" w:cs="Times New Roman"/>
                <w:b/>
                <w:sz w:val="24"/>
              </w:rPr>
              <w:t xml:space="preserve"> (This is one of the subtypes of  the Registration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 Foreign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Registration_ID</w:t>
            </w:r>
            <w:proofErr w:type="spellEnd"/>
            <w:r>
              <w:rPr>
                <w:rFonts w:ascii="Times New Roman" w:eastAsia="Times New Roman" w:hAnsi="Times New Roman" w:cs="Times New Roman"/>
                <w:sz w:val="24"/>
              </w:rPr>
              <w:t xml:space="preserve"> (This is unique ID of the  </w:t>
            </w:r>
            <w:proofErr w:type="spellStart"/>
            <w:r>
              <w:rPr>
                <w:rFonts w:ascii="Times New Roman" w:eastAsia="Times New Roman" w:hAnsi="Times New Roman" w:cs="Times New Roman"/>
                <w:sz w:val="24"/>
              </w:rPr>
              <w:t>Athletic_Team</w:t>
            </w:r>
            <w:proofErr w:type="spellEnd"/>
            <w:r>
              <w:rPr>
                <w:rFonts w:ascii="Times New Roman" w:eastAsia="Times New Roman" w:hAnsi="Times New Roman" w:cs="Times New Roman"/>
                <w:sz w:val="24"/>
              </w:rPr>
              <w:t xml:space="preserve"> Entity as well as the primary key of the Registration Entity, it correlate the  </w:t>
            </w:r>
            <w:proofErr w:type="spellStart"/>
            <w:r>
              <w:rPr>
                <w:rFonts w:ascii="Times New Roman" w:eastAsia="Times New Roman" w:hAnsi="Times New Roman" w:cs="Times New Roman"/>
                <w:sz w:val="24"/>
              </w:rPr>
              <w:t>Athletic_Tea</w:t>
            </w:r>
            <w:r>
              <w:rPr>
                <w:rFonts w:ascii="Times New Roman" w:eastAsia="Times New Roman" w:hAnsi="Times New Roman" w:cs="Times New Roman"/>
                <w:sz w:val="24"/>
              </w:rPr>
              <w:t>m</w:t>
            </w:r>
            <w:proofErr w:type="spellEnd"/>
            <w:r>
              <w:rPr>
                <w:rFonts w:ascii="Times New Roman" w:eastAsia="Times New Roman" w:hAnsi="Times New Roman" w:cs="Times New Roman"/>
                <w:sz w:val="24"/>
              </w:rPr>
              <w:t xml:space="preserve">  subtype to  the  parent Registration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Foreign key</w:t>
            </w:r>
          </w:p>
          <w:p w:rsidR="00D36E1B" w:rsidRDefault="00D36E1B">
            <w:pPr>
              <w:widowControl w:val="0"/>
              <w:ind w:firstLine="220"/>
            </w:pP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Team_ID</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ind w:firstLine="220"/>
            </w:pPr>
            <w:r>
              <w:rPr>
                <w:rFonts w:ascii="Times New Roman" w:eastAsia="Times New Roman" w:hAnsi="Times New Roman" w:cs="Times New Roman"/>
                <w:sz w:val="24"/>
              </w:rPr>
              <w:t>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Jersey_Number</w:t>
            </w:r>
            <w:proofErr w:type="spellEnd"/>
            <w:r>
              <w:rPr>
                <w:rFonts w:ascii="Times New Roman" w:eastAsia="Times New Roman" w:hAnsi="Times New Roman" w:cs="Times New Roman"/>
                <w:sz w:val="24"/>
              </w:rPr>
              <w:t xml:space="preserve"> (This is the athlete’s number in the specific team)</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V</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Classes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(Every different class or the same class in different times have unique </w:t>
            </w:r>
            <w:proofErr w:type="spellStart"/>
            <w:r>
              <w:rPr>
                <w:rFonts w:ascii="Times New Roman" w:eastAsia="Times New Roman" w:hAnsi="Times New Roman" w:cs="Times New Roman"/>
                <w:sz w:val="24"/>
              </w:rPr>
              <w:t>Class_IDs</w:t>
            </w:r>
            <w:proofErr w:type="spellEnd"/>
            <w:r>
              <w:rPr>
                <w:rFonts w:ascii="Times New Roman" w:eastAsia="Times New Roman" w:hAnsi="Times New Roman" w:cs="Times New Roman"/>
                <w:sz w:val="24"/>
              </w:rPr>
              <w:t>)</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Foreign key </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Instructor_ID</w:t>
            </w:r>
            <w:proofErr w:type="spellEnd"/>
            <w:r>
              <w:rPr>
                <w:rFonts w:ascii="Times New Roman" w:eastAsia="Times New Roman" w:hAnsi="Times New Roman" w:cs="Times New Roman"/>
                <w:sz w:val="24"/>
              </w:rPr>
              <w:t xml:space="preserve"> (This is the primary key of the Instructors Entity, one </w:t>
            </w:r>
            <w:proofErr w:type="gramStart"/>
            <w:r>
              <w:rPr>
                <w:rFonts w:ascii="Times New Roman" w:eastAsia="Times New Roman" w:hAnsi="Times New Roman" w:cs="Times New Roman"/>
                <w:sz w:val="24"/>
              </w:rPr>
              <w:t>instructor  can</w:t>
            </w:r>
            <w:proofErr w:type="gramEnd"/>
            <w:r>
              <w:rPr>
                <w:rFonts w:ascii="Times New Roman" w:eastAsia="Times New Roman" w:hAnsi="Times New Roman" w:cs="Times New Roman"/>
                <w:sz w:val="24"/>
              </w:rPr>
              <w:t xml:space="preserve"> instruct many classes, one class has and only has one instructo</w:t>
            </w:r>
            <w:r>
              <w:rPr>
                <w:rFonts w:ascii="Times New Roman" w:eastAsia="Times New Roman" w:hAnsi="Times New Roman" w:cs="Times New Roman"/>
                <w:sz w:val="24"/>
              </w:rPr>
              <w:t>r.)</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Class_Name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Program</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Start_Date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IV</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End_Date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Start_Time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End_Time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Fee</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XI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Age_Requirement</w:t>
            </w:r>
            <w:proofErr w:type="spellEnd"/>
            <w:r>
              <w:rPr>
                <w:rFonts w:ascii="Times New Roman" w:eastAsia="Times New Roman" w:hAnsi="Times New Roman" w:cs="Times New Roman"/>
                <w:sz w:val="24"/>
              </w:rPr>
              <w:t xml:space="preserve"> (Some programs are only for children, some only for seniors,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tc>
      </w:tr>
      <w:tr w:rsidR="00D36E1B">
        <w:tblPrEx>
          <w:tblCellMar>
            <w:top w:w="0" w:type="dxa"/>
            <w:bottom w:w="0" w:type="dxa"/>
          </w:tblCellMar>
        </w:tblPrEx>
        <w:trPr>
          <w:trHeight w:val="300"/>
        </w:trPr>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X</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Class_Type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VI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Instructors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Instructor_ID</w:t>
            </w:r>
            <w:proofErr w:type="spellEnd"/>
            <w:r>
              <w:rPr>
                <w:rFonts w:ascii="Times New Roman" w:eastAsia="Times New Roman" w:hAnsi="Times New Roman" w:cs="Times New Roman"/>
                <w:sz w:val="24"/>
              </w:rPr>
              <w:t xml:space="preserve"> (Every instructor has an unique </w:t>
            </w:r>
            <w:proofErr w:type="spellStart"/>
            <w:r>
              <w:rPr>
                <w:rFonts w:ascii="Times New Roman" w:eastAsia="Times New Roman" w:hAnsi="Times New Roman" w:cs="Times New Roman"/>
                <w:sz w:val="24"/>
              </w:rPr>
              <w:t>Instructor_ID</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First_Name</w:t>
            </w:r>
            <w:proofErr w:type="spellEnd"/>
          </w:p>
        </w:tc>
      </w:tr>
      <w:tr w:rsidR="00D36E1B">
        <w:tblPrEx>
          <w:tblCellMar>
            <w:top w:w="0" w:type="dxa"/>
            <w:bottom w:w="0" w:type="dxa"/>
          </w:tblCellMar>
        </w:tblPrEx>
        <w:trPr>
          <w:trHeight w:val="680"/>
        </w:trPr>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Last_Name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Address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IV</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Primary_Phone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Secondary_Phone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Email_Address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VII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Aquatic (This is one of the three subtypes of  the Classes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Primary key, Foreign key </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(This is unique ID of the  Aquatic Entity as well as the primary key of the Classes Entity, it correlate the  Aquatic  subtype to  the  parent Classes  E</w:t>
            </w:r>
            <w:r>
              <w:rPr>
                <w:rFonts w:ascii="Times New Roman" w:eastAsia="Times New Roman" w:hAnsi="Times New Roman" w:cs="Times New Roman"/>
                <w:sz w:val="24"/>
              </w:rPr>
              <w:t>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Foreign key </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Pool_Name</w:t>
            </w:r>
            <w:proofErr w:type="spellEnd"/>
            <w:r>
              <w:rPr>
                <w:rFonts w:ascii="Times New Roman" w:eastAsia="Times New Roman" w:hAnsi="Times New Roman" w:cs="Times New Roman"/>
                <w:sz w:val="24"/>
              </w:rPr>
              <w:t xml:space="preserve"> (This is the primary key of the Pools Entity, one pool can have zero or many classes, one class corresponds to one and only one pool</w:t>
            </w:r>
            <w:proofErr w:type="gramStart"/>
            <w:r>
              <w:rPr>
                <w:rFonts w:ascii="Times New Roman" w:eastAsia="Times New Roman" w:hAnsi="Times New Roman" w:cs="Times New Roman"/>
                <w:sz w:val="24"/>
              </w:rPr>
              <w:t>. )</w:t>
            </w:r>
            <w:proofErr w:type="gram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Number_of_Lanes</w:t>
            </w:r>
            <w:proofErr w:type="spellEnd"/>
            <w:r>
              <w:rPr>
                <w:rFonts w:ascii="Times New Roman" w:eastAsia="Times New Roman" w:hAnsi="Times New Roman" w:cs="Times New Roman"/>
                <w:sz w:val="24"/>
              </w:rPr>
              <w:t xml:space="preserve"> (This is the amount of lanes that need to be reserved for this specific class)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VIII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Pools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Pool_Name</w:t>
            </w:r>
            <w:proofErr w:type="spellEnd"/>
            <w:r>
              <w:rPr>
                <w:rFonts w:ascii="Times New Roman" w:eastAsia="Times New Roman" w:hAnsi="Times New Roman" w:cs="Times New Roman"/>
                <w:sz w:val="24"/>
              </w:rPr>
              <w:t xml:space="preserve"> (Every pool has a unique name</w:t>
            </w:r>
            <w:proofErr w:type="gramStart"/>
            <w:r>
              <w:rPr>
                <w:rFonts w:ascii="Times New Roman" w:eastAsia="Times New Roman" w:hAnsi="Times New Roman" w:cs="Times New Roman"/>
                <w:sz w:val="24"/>
              </w:rPr>
              <w:t>. )</w:t>
            </w:r>
            <w:proofErr w:type="gram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Number_of_Lanes</w:t>
            </w:r>
            <w:proofErr w:type="spellEnd"/>
            <w:r>
              <w:rPr>
                <w:rFonts w:ascii="Times New Roman" w:eastAsia="Times New Roman" w:hAnsi="Times New Roman" w:cs="Times New Roman"/>
                <w:sz w:val="24"/>
              </w:rPr>
              <w:t xml:space="preserve"> (This is the total number of lanes in the pool)</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Operating_Hours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Address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IV</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Phone_Number</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IX</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Outdoors (This is one of the three subtypes of  the Classes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Primary key, Foreign key </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 This is unique ID of the  Outdoors Entity as well as the primary key of the Classes Entity, it correlate the  Outdoors  subtype to  the  parent Classes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Foreign key </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Park_Name</w:t>
            </w:r>
            <w:proofErr w:type="spellEnd"/>
            <w:r>
              <w:rPr>
                <w:rFonts w:ascii="Times New Roman" w:eastAsia="Times New Roman" w:hAnsi="Times New Roman" w:cs="Times New Roman"/>
                <w:sz w:val="24"/>
              </w:rPr>
              <w:t xml:space="preserve"> (This is the primary key of the Parks Entity, one park can </w:t>
            </w:r>
            <w:r>
              <w:rPr>
                <w:rFonts w:ascii="Times New Roman" w:eastAsia="Times New Roman" w:hAnsi="Times New Roman" w:cs="Times New Roman"/>
                <w:sz w:val="24"/>
              </w:rPr>
              <w:t>have zero or many classes, one class corresponds to one and only one park</w:t>
            </w:r>
            <w:proofErr w:type="gramStart"/>
            <w:r>
              <w:rPr>
                <w:rFonts w:ascii="Times New Roman" w:eastAsia="Times New Roman" w:hAnsi="Times New Roman" w:cs="Times New Roman"/>
                <w:sz w:val="24"/>
              </w:rPr>
              <w:t>. )</w:t>
            </w:r>
            <w:proofErr w:type="gram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Area (This is the section of the park that the class will meet in, such as baseball diamond, NW gazebo, southern field)</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X</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Parks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Park_Name</w:t>
            </w:r>
            <w:proofErr w:type="spellEnd"/>
            <w:r>
              <w:rPr>
                <w:rFonts w:ascii="Times New Roman" w:eastAsia="Times New Roman" w:hAnsi="Times New Roman" w:cs="Times New Roman"/>
                <w:sz w:val="24"/>
              </w:rPr>
              <w:t xml:space="preserve"> (Every park has a unique name</w:t>
            </w:r>
            <w:proofErr w:type="gramStart"/>
            <w:r>
              <w:rPr>
                <w:rFonts w:ascii="Times New Roman" w:eastAsia="Times New Roman" w:hAnsi="Times New Roman" w:cs="Times New Roman"/>
                <w:sz w:val="24"/>
              </w:rPr>
              <w:t>. )</w:t>
            </w:r>
            <w:proofErr w:type="gram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Operating_Hours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Address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Phone_Number</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XI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Indoors (This is one of the three subtypes of  the Classes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Primary key, Foreign key </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Class_ID</w:t>
            </w:r>
            <w:proofErr w:type="spellEnd"/>
            <w:r>
              <w:rPr>
                <w:rFonts w:ascii="Times New Roman" w:eastAsia="Times New Roman" w:hAnsi="Times New Roman" w:cs="Times New Roman"/>
                <w:sz w:val="24"/>
              </w:rPr>
              <w:t xml:space="preserve"> (This is u</w:t>
            </w:r>
            <w:r>
              <w:rPr>
                <w:rFonts w:ascii="Times New Roman" w:eastAsia="Times New Roman" w:hAnsi="Times New Roman" w:cs="Times New Roman"/>
                <w:sz w:val="24"/>
              </w:rPr>
              <w:t>nique ID of the  Indoors Entity as well as the primary key of the Classes Entity, it correlate the  Indoors  subtype to  the  parent Classes  Entity)</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Foreign key </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Community_Center</w:t>
            </w:r>
            <w:proofErr w:type="spellEnd"/>
            <w:r>
              <w:rPr>
                <w:rFonts w:ascii="Times New Roman" w:eastAsia="Times New Roman" w:hAnsi="Times New Roman" w:cs="Times New Roman"/>
                <w:sz w:val="24"/>
              </w:rPr>
              <w:t xml:space="preserve"> (This is the primary key of the </w:t>
            </w:r>
            <w:proofErr w:type="spellStart"/>
            <w:r>
              <w:rPr>
                <w:rFonts w:ascii="Times New Roman" w:eastAsia="Times New Roman" w:hAnsi="Times New Roman" w:cs="Times New Roman"/>
                <w:sz w:val="24"/>
              </w:rPr>
              <w:t>Community_Centers</w:t>
            </w:r>
            <w:proofErr w:type="spellEnd"/>
            <w:r>
              <w:rPr>
                <w:rFonts w:ascii="Times New Roman" w:eastAsia="Times New Roman" w:hAnsi="Times New Roman" w:cs="Times New Roman"/>
                <w:sz w:val="24"/>
              </w:rPr>
              <w:t xml:space="preserve"> Entity, one community ce</w:t>
            </w:r>
            <w:r>
              <w:rPr>
                <w:rFonts w:ascii="Times New Roman" w:eastAsia="Times New Roman" w:hAnsi="Times New Roman" w:cs="Times New Roman"/>
                <w:sz w:val="24"/>
              </w:rPr>
              <w:t>nter can have zero or many classes, one class corresponds to one and only one community center. )</w:t>
            </w:r>
          </w:p>
          <w:p w:rsidR="00D36E1B" w:rsidRDefault="00D36E1B">
            <w:pPr>
              <w:widowControl w:val="0"/>
            </w:pP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Room_Number</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XII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b/>
                <w:sz w:val="24"/>
              </w:rPr>
              <w:t>Community_Centers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Center_Name</w:t>
            </w:r>
            <w:proofErr w:type="spellEnd"/>
            <w:r>
              <w:rPr>
                <w:rFonts w:ascii="Times New Roman" w:eastAsia="Times New Roman" w:hAnsi="Times New Roman" w:cs="Times New Roman"/>
                <w:sz w:val="24"/>
              </w:rPr>
              <w:t xml:space="preserve"> (Every community center has a unique name</w:t>
            </w:r>
            <w:proofErr w:type="gramStart"/>
            <w:r>
              <w:rPr>
                <w:rFonts w:ascii="Times New Roman" w:eastAsia="Times New Roman" w:hAnsi="Times New Roman" w:cs="Times New Roman"/>
                <w:sz w:val="24"/>
              </w:rPr>
              <w:t>. )</w:t>
            </w:r>
            <w:proofErr w:type="gram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Operating_Hours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Address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Phone_Number</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XIII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Teams</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Team_ID</w:t>
            </w:r>
            <w:proofErr w:type="spellEnd"/>
            <w:r>
              <w:rPr>
                <w:rFonts w:ascii="Times New Roman" w:eastAsia="Times New Roman" w:hAnsi="Times New Roman" w:cs="Times New Roman"/>
                <w:sz w:val="24"/>
              </w:rPr>
              <w:t xml:space="preserve"> (Every team has a unique </w:t>
            </w:r>
            <w:proofErr w:type="spellStart"/>
            <w:r>
              <w:rPr>
                <w:rFonts w:ascii="Times New Roman" w:eastAsia="Times New Roman" w:hAnsi="Times New Roman" w:cs="Times New Roman"/>
                <w:sz w:val="24"/>
              </w:rPr>
              <w:t>Team_ID</w:t>
            </w:r>
            <w:proofErr w:type="spellEnd"/>
            <w:r>
              <w:rPr>
                <w:rFonts w:ascii="Times New Roman" w:eastAsia="Times New Roman" w:hAnsi="Times New Roman" w:cs="Times New Roman"/>
                <w:sz w:val="24"/>
              </w:rPr>
              <w:t>)</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Team_Name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League</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Maximum_Members</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IV</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Manager</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Captain</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VII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Nights_Unable_to_Play</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b/>
                <w:sz w:val="24"/>
              </w:rPr>
              <w:t>Entity XIX</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Athletics_Schedule</w:t>
            </w:r>
            <w:proofErr w:type="spellEnd"/>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Primary key,  Foreign key </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Team_1 (This is one of the combined primary keys which comprise of two teams and their contest date and year. It’s also the primary key of the Teams Entity. One team can have zero or many schedule records, one schedule record corresponds to one and only on</w:t>
            </w:r>
            <w:r>
              <w:rPr>
                <w:rFonts w:ascii="Times New Roman" w:eastAsia="Times New Roman" w:hAnsi="Times New Roman" w:cs="Times New Roman"/>
                <w:sz w:val="24"/>
              </w:rPr>
              <w:t>e team. )</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Primary key, Foreign key </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Team_2 (This is one of the combined primary keys which comprise of two teams and their contest date and year. It’s also the primary key of the Teams Entity. One team can have zero or many schedule records, one schedule </w:t>
            </w:r>
            <w:r>
              <w:rPr>
                <w:rFonts w:ascii="Times New Roman" w:eastAsia="Times New Roman" w:hAnsi="Times New Roman" w:cs="Times New Roman"/>
                <w:sz w:val="24"/>
              </w:rPr>
              <w:t>record corresponds to one and only one team. )</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Date (This is one of the combined primary keys which comprise of two teams and their contest date and year.)</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Primary key</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Year (This is one of the combined primary keys which comprise of two teams and their contest date and year.)</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Location</w:t>
            </w:r>
          </w:p>
        </w:tc>
      </w:tr>
      <w:tr w:rsidR="00D36E1B">
        <w:tblPrEx>
          <w:tblCellMar>
            <w:top w:w="0" w:type="dxa"/>
            <w:bottom w:w="0" w:type="dxa"/>
          </w:tblCellMar>
        </w:tblPrEx>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 xml:space="preserve">    Other attribute II</w:t>
            </w:r>
          </w:p>
        </w:tc>
        <w:tc>
          <w:tcPr>
            <w:tcW w:w="7830"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Time</w:t>
            </w:r>
          </w:p>
        </w:tc>
      </w:tr>
      <w:tr w:rsidR="00D36E1B">
        <w:tblPrEx>
          <w:tblCellMar>
            <w:top w:w="0" w:type="dxa"/>
            <w:bottom w:w="0" w:type="dxa"/>
          </w:tblCellMar>
        </w:tblPrEx>
        <w:trPr>
          <w:trHeight w:val="660"/>
        </w:trPr>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Other attribute III</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Winning_Team</w:t>
            </w:r>
            <w:proofErr w:type="spellEnd"/>
          </w:p>
        </w:tc>
      </w:tr>
      <w:tr w:rsidR="00D36E1B">
        <w:tblPrEx>
          <w:tblCellMar>
            <w:top w:w="0" w:type="dxa"/>
            <w:bottom w:w="0" w:type="dxa"/>
          </w:tblCellMar>
        </w:tblPrEx>
        <w:trPr>
          <w:trHeight w:val="660"/>
        </w:trPr>
        <w:tc>
          <w:tcPr>
            <w:tcW w:w="1515" w:type="dxa"/>
            <w:tcMar>
              <w:top w:w="100" w:type="dxa"/>
              <w:left w:w="100" w:type="dxa"/>
              <w:bottom w:w="100" w:type="dxa"/>
              <w:right w:w="100" w:type="dxa"/>
            </w:tcMar>
          </w:tcPr>
          <w:p w:rsidR="00D36E1B" w:rsidRDefault="008A4669">
            <w:pPr>
              <w:widowControl w:val="0"/>
            </w:pPr>
            <w:r>
              <w:rPr>
                <w:rFonts w:ascii="Times New Roman" w:eastAsia="Times New Roman" w:hAnsi="Times New Roman" w:cs="Times New Roman"/>
                <w:sz w:val="24"/>
              </w:rPr>
              <w:t>IV</w:t>
            </w:r>
          </w:p>
        </w:tc>
        <w:tc>
          <w:tcPr>
            <w:tcW w:w="7830" w:type="dxa"/>
            <w:tcMar>
              <w:top w:w="100" w:type="dxa"/>
              <w:left w:w="100" w:type="dxa"/>
              <w:bottom w:w="100" w:type="dxa"/>
              <w:right w:w="100" w:type="dxa"/>
            </w:tcMar>
          </w:tcPr>
          <w:p w:rsidR="00D36E1B" w:rsidRDefault="008A4669">
            <w:pPr>
              <w:widowControl w:val="0"/>
            </w:pPr>
            <w:proofErr w:type="spellStart"/>
            <w:r>
              <w:rPr>
                <w:rFonts w:ascii="Times New Roman" w:eastAsia="Times New Roman" w:hAnsi="Times New Roman" w:cs="Times New Roman"/>
                <w:sz w:val="24"/>
              </w:rPr>
              <w:t>Final_Score</w:t>
            </w:r>
            <w:proofErr w:type="spellEnd"/>
          </w:p>
        </w:tc>
      </w:tr>
    </w:tbl>
    <w:p w:rsidR="00D36E1B" w:rsidRDefault="00D36E1B">
      <w:pPr>
        <w:widowControl w:val="0"/>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8A4669" w:rsidRDefault="008A4669">
      <w:pPr>
        <w:widowControl w:val="0"/>
        <w:rPr>
          <w:rFonts w:ascii="Times New Roman" w:eastAsia="Times New Roman" w:hAnsi="Times New Roman" w:cs="Times New Roman"/>
          <w:b/>
          <w:sz w:val="24"/>
        </w:rPr>
      </w:pPr>
    </w:p>
    <w:p w:rsidR="00D36E1B" w:rsidRDefault="008A4669">
      <w:pPr>
        <w:widowControl w:val="0"/>
      </w:pPr>
      <w:r>
        <w:rPr>
          <w:rFonts w:ascii="Times New Roman" w:eastAsia="Times New Roman" w:hAnsi="Times New Roman" w:cs="Times New Roman"/>
          <w:b/>
          <w:sz w:val="24"/>
        </w:rPr>
        <w:t>Section IV: Relational Data Model</w:t>
      </w:r>
      <w:bookmarkStart w:id="0" w:name="_GoBack"/>
      <w:bookmarkEnd w:id="0"/>
    </w:p>
    <w:p w:rsidR="00D36E1B" w:rsidRDefault="008A4669">
      <w:pPr>
        <w:widowControl w:val="0"/>
      </w:pPr>
      <w:r>
        <w:rPr>
          <w:noProof/>
        </w:rPr>
        <w:drawing>
          <wp:inline distT="114300" distB="114300" distL="114300" distR="114300">
            <wp:extent cx="5943600" cy="8010525"/>
            <wp:effectExtent l="0" t="0" r="0" b="952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rcRect/>
                    <a:stretch>
                      <a:fillRect/>
                    </a:stretch>
                  </pic:blipFill>
                  <pic:spPr>
                    <a:xfrm>
                      <a:off x="0" y="0"/>
                      <a:ext cx="5943600" cy="8010525"/>
                    </a:xfrm>
                    <a:prstGeom prst="rect">
                      <a:avLst/>
                    </a:prstGeom>
                    <a:ln/>
                  </pic:spPr>
                </pic:pic>
              </a:graphicData>
            </a:graphic>
          </wp:inline>
        </w:drawing>
      </w:r>
    </w:p>
    <w:p w:rsidR="008A4669" w:rsidRDefault="008A4669">
      <w:pPr>
        <w:widowControl w:val="0"/>
        <w:rPr>
          <w:rFonts w:ascii="Times New Roman" w:eastAsia="Times New Roman" w:hAnsi="Times New Roman" w:cs="Times New Roman"/>
          <w:b/>
          <w:sz w:val="24"/>
        </w:rPr>
      </w:pPr>
    </w:p>
    <w:p w:rsidR="00D36E1B" w:rsidRDefault="008A4669">
      <w:pPr>
        <w:widowControl w:val="0"/>
      </w:pPr>
      <w:r>
        <w:rPr>
          <w:rFonts w:ascii="Times New Roman" w:eastAsia="Times New Roman" w:hAnsi="Times New Roman" w:cs="Times New Roman"/>
          <w:b/>
          <w:sz w:val="24"/>
        </w:rPr>
        <w:t>Section V: Major Questions</w:t>
      </w:r>
    </w:p>
    <w:p w:rsidR="00D36E1B" w:rsidRDefault="00D36E1B">
      <w:pPr>
        <w:widowControl w:val="0"/>
        <w:spacing w:line="360" w:lineRule="auto"/>
      </w:pPr>
    </w:p>
    <w:p w:rsidR="00D36E1B" w:rsidRDefault="008A4669">
      <w:pPr>
        <w:widowControl w:val="0"/>
        <w:spacing w:line="360" w:lineRule="auto"/>
      </w:pPr>
      <w:r>
        <w:rPr>
          <w:rFonts w:ascii="Times New Roman" w:eastAsia="Times New Roman" w:hAnsi="Times New Roman" w:cs="Times New Roman"/>
          <w:sz w:val="24"/>
        </w:rPr>
        <w:tab/>
        <w:t>The major questions that a user of this database will want to know are:</w:t>
      </w:r>
    </w:p>
    <w:p w:rsidR="00D36E1B" w:rsidRDefault="008A4669">
      <w:pPr>
        <w:widowControl w:val="0"/>
        <w:numPr>
          <w:ilvl w:val="0"/>
          <w:numId w:val="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What is happening in a park/pool/community center on a given date?</w:t>
      </w:r>
    </w:p>
    <w:p w:rsidR="00D36E1B" w:rsidRDefault="008A4669">
      <w:pPr>
        <w:widowControl w:val="0"/>
        <w:numPr>
          <w:ilvl w:val="0"/>
          <w:numId w:val="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How much revenue are classes making compared to previous years?</w:t>
      </w:r>
    </w:p>
    <w:p w:rsidR="00D36E1B" w:rsidRDefault="008A4669">
      <w:pPr>
        <w:widowControl w:val="0"/>
        <w:numPr>
          <w:ilvl w:val="0"/>
          <w:numId w:val="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What are the most popu</w:t>
      </w:r>
      <w:r>
        <w:rPr>
          <w:rFonts w:ascii="Times New Roman" w:eastAsia="Times New Roman" w:hAnsi="Times New Roman" w:cs="Times New Roman"/>
          <w:sz w:val="24"/>
        </w:rPr>
        <w:t>lar types of classes?</w:t>
      </w:r>
    </w:p>
    <w:p w:rsidR="00D36E1B" w:rsidRDefault="008A4669">
      <w:pPr>
        <w:widowControl w:val="0"/>
        <w:numPr>
          <w:ilvl w:val="0"/>
          <w:numId w:val="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Who has not paid for a class/athletic team?</w:t>
      </w:r>
    </w:p>
    <w:p w:rsidR="00D36E1B" w:rsidRDefault="008A4669">
      <w:pPr>
        <w:widowControl w:val="0"/>
        <w:numPr>
          <w:ilvl w:val="0"/>
          <w:numId w:val="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What are the best athletic teams?</w:t>
      </w:r>
    </w:p>
    <w:p w:rsidR="00D36E1B" w:rsidRDefault="008A4669">
      <w:pPr>
        <w:widowControl w:val="0"/>
        <w:numPr>
          <w:ilvl w:val="0"/>
          <w:numId w:val="1"/>
        </w:numPr>
        <w:spacing w:line="36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What athletic teams can play against each other?</w:t>
      </w:r>
    </w:p>
    <w:p w:rsidR="00D36E1B" w:rsidRDefault="00D36E1B">
      <w:pPr>
        <w:widowControl w:val="0"/>
        <w:spacing w:line="360" w:lineRule="auto"/>
      </w:pPr>
    </w:p>
    <w:p w:rsidR="00D36E1B" w:rsidRDefault="008A4669">
      <w:pPr>
        <w:widowControl w:val="0"/>
        <w:spacing w:line="360" w:lineRule="auto"/>
      </w:pPr>
      <w:r>
        <w:rPr>
          <w:rFonts w:ascii="Times New Roman" w:eastAsia="Times New Roman" w:hAnsi="Times New Roman" w:cs="Times New Roman"/>
          <w:sz w:val="24"/>
        </w:rPr>
        <w:t>The database will be able to answer all of these questions. Each class and sports game is recorded in the database, as well as its location. This way, employees can get an overview of what is happening in any area supervised by the Syracuse Parks and Recre</w:t>
      </w:r>
      <w:r>
        <w:rPr>
          <w:rFonts w:ascii="Times New Roman" w:eastAsia="Times New Roman" w:hAnsi="Times New Roman" w:cs="Times New Roman"/>
          <w:sz w:val="24"/>
        </w:rPr>
        <w:t xml:space="preserve">ation Department. </w:t>
      </w:r>
    </w:p>
    <w:p w:rsidR="00D36E1B" w:rsidRDefault="008A4669">
      <w:pPr>
        <w:widowControl w:val="0"/>
        <w:spacing w:line="360" w:lineRule="auto"/>
        <w:ind w:firstLine="720"/>
      </w:pPr>
      <w:r>
        <w:rPr>
          <w:rFonts w:ascii="Times New Roman" w:eastAsia="Times New Roman" w:hAnsi="Times New Roman" w:cs="Times New Roman"/>
          <w:sz w:val="24"/>
        </w:rPr>
        <w:t>The database will be able to track revenue by recording the cost of each class and the number of people registered for the course, this allows an easy calculation as to the amount of money being brought in by a class. Classes from previo</w:t>
      </w:r>
      <w:r>
        <w:rPr>
          <w:rFonts w:ascii="Times New Roman" w:eastAsia="Times New Roman" w:hAnsi="Times New Roman" w:cs="Times New Roman"/>
          <w:sz w:val="24"/>
        </w:rPr>
        <w:t>us seasons and years are also stored in the database, allowing employees to compare one year’s revenue against another’s.</w:t>
      </w:r>
    </w:p>
    <w:p w:rsidR="00D36E1B" w:rsidRDefault="008A4669">
      <w:pPr>
        <w:widowControl w:val="0"/>
        <w:spacing w:line="360" w:lineRule="auto"/>
        <w:ind w:firstLine="720"/>
      </w:pPr>
      <w:r>
        <w:rPr>
          <w:rFonts w:ascii="Times New Roman" w:eastAsia="Times New Roman" w:hAnsi="Times New Roman" w:cs="Times New Roman"/>
          <w:sz w:val="24"/>
        </w:rPr>
        <w:t>The ‘Program’ attribute in the ‘Classes’ table allows classes to be separated by what program they’re in, such as Arts &amp; Crafts, Youth</w:t>
      </w:r>
      <w:r>
        <w:rPr>
          <w:rFonts w:ascii="Times New Roman" w:eastAsia="Times New Roman" w:hAnsi="Times New Roman" w:cs="Times New Roman"/>
          <w:sz w:val="24"/>
        </w:rPr>
        <w:t xml:space="preserve"> Recreation, Aquatics, etc. This allows employees to see what classes are most popular so that more can be offered in coming seasons.</w:t>
      </w:r>
    </w:p>
    <w:p w:rsidR="00D36E1B" w:rsidRDefault="008A4669">
      <w:pPr>
        <w:widowControl w:val="0"/>
        <w:spacing w:line="360" w:lineRule="auto"/>
        <w:ind w:firstLine="720"/>
      </w:pPr>
      <w:r>
        <w:rPr>
          <w:rFonts w:ascii="Times New Roman" w:eastAsia="Times New Roman" w:hAnsi="Times New Roman" w:cs="Times New Roman"/>
          <w:sz w:val="24"/>
        </w:rPr>
        <w:t>The ‘</w:t>
      </w:r>
      <w:proofErr w:type="spellStart"/>
      <w:r>
        <w:rPr>
          <w:rFonts w:ascii="Times New Roman" w:eastAsia="Times New Roman" w:hAnsi="Times New Roman" w:cs="Times New Roman"/>
          <w:sz w:val="24"/>
        </w:rPr>
        <w:t>Date_Paid</w:t>
      </w:r>
      <w:proofErr w:type="spellEnd"/>
      <w:r>
        <w:rPr>
          <w:rFonts w:ascii="Times New Roman" w:eastAsia="Times New Roman" w:hAnsi="Times New Roman" w:cs="Times New Roman"/>
          <w:sz w:val="24"/>
        </w:rPr>
        <w:t>’ attribute in the ‘Invoice’ entity is optional, and is filled in once a community member pays for their cla</w:t>
      </w:r>
      <w:r>
        <w:rPr>
          <w:rFonts w:ascii="Times New Roman" w:eastAsia="Times New Roman" w:hAnsi="Times New Roman" w:cs="Times New Roman"/>
          <w:sz w:val="24"/>
        </w:rPr>
        <w:t>sses. This allows employees to track who has and who has not paid for their classes or athletic teams.</w:t>
      </w:r>
    </w:p>
    <w:p w:rsidR="00D36E1B" w:rsidRDefault="008A4669">
      <w:pPr>
        <w:widowControl w:val="0"/>
        <w:spacing w:line="360" w:lineRule="auto"/>
        <w:ind w:firstLine="720"/>
      </w:pPr>
      <w:r>
        <w:rPr>
          <w:rFonts w:ascii="Times New Roman" w:eastAsia="Times New Roman" w:hAnsi="Times New Roman" w:cs="Times New Roman"/>
          <w:sz w:val="24"/>
        </w:rPr>
        <w:t xml:space="preserve">By tracking the scores of games throughout the years, as well as the winning teams, the best teams can be tracked. This information is used for creating </w:t>
      </w:r>
      <w:r>
        <w:rPr>
          <w:rFonts w:ascii="Times New Roman" w:eastAsia="Times New Roman" w:hAnsi="Times New Roman" w:cs="Times New Roman"/>
          <w:sz w:val="24"/>
        </w:rPr>
        <w:t>the leagues in coming seasons. When registering for an athletic team, the teams can request a league to play in. Employees in charge of creating the leagues can see what teams are the best and worst, and may use this information to place a team in a more d</w:t>
      </w:r>
      <w:r>
        <w:rPr>
          <w:rFonts w:ascii="Times New Roman" w:eastAsia="Times New Roman" w:hAnsi="Times New Roman" w:cs="Times New Roman"/>
          <w:sz w:val="24"/>
        </w:rPr>
        <w:t>ifficult or easy league in coming seasons.</w:t>
      </w:r>
    </w:p>
    <w:p w:rsidR="00D36E1B" w:rsidRDefault="008A4669">
      <w:pPr>
        <w:widowControl w:val="0"/>
        <w:spacing w:line="360" w:lineRule="auto"/>
        <w:ind w:firstLine="720"/>
      </w:pPr>
      <w:r>
        <w:rPr>
          <w:rFonts w:ascii="Times New Roman" w:eastAsia="Times New Roman" w:hAnsi="Times New Roman" w:cs="Times New Roman"/>
          <w:sz w:val="24"/>
        </w:rPr>
        <w:t>Finally, the database will help with the scheduling of sports games by recording the preferences of each team. When registering, teams state if there are any nights that they cannot play. This information goes int</w:t>
      </w:r>
      <w:r>
        <w:rPr>
          <w:rFonts w:ascii="Times New Roman" w:eastAsia="Times New Roman" w:hAnsi="Times New Roman" w:cs="Times New Roman"/>
          <w:sz w:val="24"/>
        </w:rPr>
        <w:t>o the “</w:t>
      </w:r>
      <w:proofErr w:type="spellStart"/>
      <w:r>
        <w:rPr>
          <w:rFonts w:ascii="Times New Roman" w:eastAsia="Times New Roman" w:hAnsi="Times New Roman" w:cs="Times New Roman"/>
          <w:sz w:val="24"/>
        </w:rPr>
        <w:t>Nights_Unable_to_Play</w:t>
      </w:r>
      <w:proofErr w:type="spellEnd"/>
      <w:r>
        <w:rPr>
          <w:rFonts w:ascii="Times New Roman" w:eastAsia="Times New Roman" w:hAnsi="Times New Roman" w:cs="Times New Roman"/>
          <w:sz w:val="24"/>
        </w:rPr>
        <w:t>’ attribute in the ‘Teams’ table. This information makes it easy for an employee to see what teams can play on what nights when creating a schedule.</w:t>
      </w:r>
    </w:p>
    <w:sectPr w:rsidR="00D36E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7180"/>
    <w:multiLevelType w:val="multilevel"/>
    <w:tmpl w:val="2DB28B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E1B"/>
    <w:rsid w:val="008A4669"/>
    <w:rsid w:val="00D3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91B7-A279-4ADB-996F-31FDE52D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IST 659 Parks and Recreation Design Report.docx</vt:lpstr>
    </vt:vector>
  </TitlesOfParts>
  <Company>Syracuse University</Company>
  <LinksUpToDate>false</LinksUpToDate>
  <CharactersWithSpaces>10847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659 Parks and Recreation Design Report.docx</dc:title>
  <dc:creator>Brett Matthew Ferrante</dc:creator>
  <cp:lastModifiedBy>Brett Matthew Ferrante</cp:lastModifiedBy>
  <cp:revision>2</cp:revision>
  <dcterms:created xsi:type="dcterms:W3CDTF">2014-02-24T22:26:00Z</dcterms:created>
  <dcterms:modified xsi:type="dcterms:W3CDTF">2014-02-24T22:26:00Z</dcterms:modified>
</cp:coreProperties>
</file>