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51" w:type="dxa"/>
        <w:tblInd w:w="-743" w:type="dxa"/>
        <w:tblLook w:val="04A0" w:firstRow="1" w:lastRow="0" w:firstColumn="1" w:lastColumn="0" w:noHBand="0" w:noVBand="1"/>
      </w:tblPr>
      <w:tblGrid>
        <w:gridCol w:w="10451"/>
      </w:tblGrid>
      <w:tr w:rsidR="00D441F9" w:rsidRPr="005A2958" w14:paraId="5541E7D1" w14:textId="77777777" w:rsidTr="0023647D">
        <w:trPr>
          <w:trHeight w:val="450"/>
        </w:trPr>
        <w:tc>
          <w:tcPr>
            <w:tcW w:w="10451" w:type="dxa"/>
            <w:tcBorders>
              <w:top w:val="single" w:sz="8" w:space="0" w:color="auto"/>
              <w:left w:val="single" w:sz="8" w:space="0" w:color="auto"/>
              <w:bottom w:val="nil"/>
              <w:right w:val="single" w:sz="8" w:space="0" w:color="auto"/>
            </w:tcBorders>
            <w:shd w:val="clear" w:color="000000" w:fill="auto"/>
            <w:noWrap/>
            <w:vAlign w:val="center"/>
            <w:hideMark/>
          </w:tcPr>
          <w:p w14:paraId="3EDE1A75" w14:textId="77777777" w:rsidR="00D441F9" w:rsidRPr="005A2958" w:rsidRDefault="00D441F9" w:rsidP="008E40DB">
            <w:pPr>
              <w:spacing w:after="40"/>
              <w:jc w:val="center"/>
              <w:rPr>
                <w:rFonts w:ascii="Lucida Sans" w:hAnsi="Lucida Sans"/>
                <w:b/>
                <w:bCs/>
                <w:color w:val="000000"/>
                <w:sz w:val="32"/>
                <w:szCs w:val="32"/>
              </w:rPr>
            </w:pPr>
            <w:r w:rsidRPr="005A2958">
              <w:rPr>
                <w:rFonts w:ascii="Lucida Sans" w:hAnsi="Lucida Sans"/>
                <w:b/>
                <w:bCs/>
                <w:color w:val="000000"/>
                <w:sz w:val="32"/>
                <w:szCs w:val="32"/>
              </w:rPr>
              <w:t>The Francis Crick Institute</w:t>
            </w:r>
          </w:p>
          <w:p w14:paraId="69A9E0C7" w14:textId="77777777" w:rsidR="00D441F9" w:rsidRPr="005A2958" w:rsidRDefault="00D441F9" w:rsidP="008E40DB">
            <w:pPr>
              <w:spacing w:after="40"/>
              <w:jc w:val="center"/>
              <w:rPr>
                <w:rFonts w:ascii="Lucida Sans" w:hAnsi="Lucida Sans"/>
                <w:b/>
                <w:bCs/>
                <w:color w:val="000000"/>
                <w:sz w:val="32"/>
                <w:szCs w:val="32"/>
              </w:rPr>
            </w:pPr>
            <w:r w:rsidRPr="005A2958">
              <w:rPr>
                <w:rFonts w:ascii="Lucida Sans" w:hAnsi="Lucida Sans"/>
                <w:b/>
                <w:bCs/>
                <w:color w:val="000000"/>
                <w:sz w:val="32"/>
                <w:szCs w:val="32"/>
              </w:rPr>
              <w:t xml:space="preserve">Advanced Sequencing Facility </w:t>
            </w:r>
          </w:p>
          <w:p w14:paraId="3521302C" w14:textId="77777777" w:rsidR="00D441F9" w:rsidRPr="005A2958" w:rsidRDefault="00D441F9" w:rsidP="008E40DB">
            <w:pPr>
              <w:spacing w:after="40"/>
              <w:jc w:val="center"/>
              <w:rPr>
                <w:rFonts w:ascii="Lucida Sans" w:hAnsi="Lucida Sans"/>
                <w:b/>
                <w:bCs/>
                <w:color w:val="000000"/>
                <w:szCs w:val="36"/>
              </w:rPr>
            </w:pPr>
            <w:r w:rsidRPr="005A2958">
              <w:rPr>
                <w:rFonts w:ascii="Lucida Sans" w:hAnsi="Lucida Sans"/>
                <w:b/>
                <w:bCs/>
                <w:color w:val="000000"/>
                <w:sz w:val="32"/>
                <w:szCs w:val="32"/>
              </w:rPr>
              <w:t xml:space="preserve"> Project Proposal Form</w:t>
            </w:r>
          </w:p>
        </w:tc>
      </w:tr>
      <w:tr w:rsidR="00D441F9" w:rsidRPr="005A2958" w14:paraId="7BB5B9CB" w14:textId="77777777" w:rsidTr="0023647D">
        <w:trPr>
          <w:trHeight w:val="268"/>
        </w:trPr>
        <w:tc>
          <w:tcPr>
            <w:tcW w:w="10451" w:type="dxa"/>
            <w:tcBorders>
              <w:top w:val="nil"/>
              <w:left w:val="single" w:sz="8" w:space="0" w:color="auto"/>
              <w:bottom w:val="single" w:sz="8" w:space="0" w:color="auto"/>
              <w:right w:val="single" w:sz="8" w:space="0" w:color="auto"/>
            </w:tcBorders>
            <w:shd w:val="clear" w:color="000000" w:fill="auto"/>
            <w:noWrap/>
            <w:vAlign w:val="center"/>
            <w:hideMark/>
          </w:tcPr>
          <w:p w14:paraId="5C6722FA" w14:textId="77777777" w:rsidR="00D441F9" w:rsidRPr="005A2958" w:rsidRDefault="00D441F9" w:rsidP="008E40DB">
            <w:pPr>
              <w:spacing w:after="40"/>
              <w:rPr>
                <w:rFonts w:ascii="Lucida Sans" w:hAnsi="Lucida Sans"/>
                <w:b/>
                <w:bCs/>
                <w:color w:val="000000"/>
                <w:szCs w:val="36"/>
              </w:rPr>
            </w:pPr>
          </w:p>
        </w:tc>
      </w:tr>
    </w:tbl>
    <w:p w14:paraId="05A58CF2" w14:textId="77777777" w:rsidR="00D441F9" w:rsidRPr="005A2958" w:rsidRDefault="00D441F9" w:rsidP="008E40DB">
      <w:pPr>
        <w:spacing w:after="40"/>
        <w:rPr>
          <w:rFonts w:ascii="Lucida Sans" w:hAnsi="Lucida Sans"/>
          <w:sz w:val="20"/>
        </w:rPr>
      </w:pPr>
    </w:p>
    <w:p w14:paraId="3B1CDE7B" w14:textId="77777777" w:rsidR="00D441F9" w:rsidRPr="005A2958" w:rsidRDefault="00D441F9" w:rsidP="008E40DB">
      <w:pPr>
        <w:spacing w:after="40"/>
        <w:rPr>
          <w:rFonts w:ascii="Lucida Sans" w:hAnsi="Lucida Sans"/>
          <w:sz w:val="20"/>
        </w:rPr>
      </w:pPr>
    </w:p>
    <w:tbl>
      <w:tblPr>
        <w:tblW w:w="10755" w:type="dxa"/>
        <w:tblInd w:w="-1026" w:type="dxa"/>
        <w:tblLook w:val="04A0" w:firstRow="1" w:lastRow="0" w:firstColumn="1" w:lastColumn="0" w:noHBand="0" w:noVBand="1"/>
      </w:tblPr>
      <w:tblGrid>
        <w:gridCol w:w="5264"/>
        <w:gridCol w:w="5491"/>
      </w:tblGrid>
      <w:tr w:rsidR="00D441F9" w:rsidRPr="005A2958" w14:paraId="566DDA90" w14:textId="77777777" w:rsidTr="008E40DB">
        <w:trPr>
          <w:trHeight w:val="319"/>
        </w:trPr>
        <w:tc>
          <w:tcPr>
            <w:tcW w:w="5264"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5D8FE1DC" w14:textId="77777777" w:rsidR="00D441F9" w:rsidRPr="002934F9" w:rsidRDefault="00D441F9" w:rsidP="008E40DB">
            <w:pPr>
              <w:spacing w:before="40" w:after="40"/>
              <w:rPr>
                <w:rFonts w:ascii="Lucida Sans" w:hAnsi="Lucida Sans"/>
                <w:b/>
                <w:bCs/>
                <w:sz w:val="20"/>
                <w:szCs w:val="20"/>
                <w:u w:val="single"/>
              </w:rPr>
            </w:pPr>
            <w:r w:rsidRPr="002934F9">
              <w:rPr>
                <w:rFonts w:ascii="Lucida Sans" w:hAnsi="Lucida Sans"/>
                <w:b/>
                <w:bCs/>
                <w:sz w:val="20"/>
                <w:szCs w:val="20"/>
                <w:u w:val="single"/>
              </w:rPr>
              <w:t>Date</w:t>
            </w:r>
          </w:p>
        </w:tc>
        <w:tc>
          <w:tcPr>
            <w:tcW w:w="5491"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73D89234" w14:textId="627B7692" w:rsidR="00D441F9" w:rsidRPr="00330755" w:rsidRDefault="003C2B92" w:rsidP="008E40DB">
            <w:pPr>
              <w:spacing w:after="40"/>
              <w:jc w:val="both"/>
              <w:rPr>
                <w:rFonts w:ascii="Lucida Sans" w:hAnsi="Lucida Sans"/>
                <w:b/>
                <w:bCs/>
                <w:sz w:val="18"/>
              </w:rPr>
            </w:pPr>
            <w:r>
              <w:rPr>
                <w:rFonts w:ascii="Lucida Sans" w:hAnsi="Lucida Sans"/>
                <w:b/>
                <w:bCs/>
                <w:sz w:val="18"/>
              </w:rPr>
              <w:t>23</w:t>
            </w:r>
            <w:r w:rsidR="00330755" w:rsidRPr="00330755">
              <w:rPr>
                <w:rFonts w:ascii="Lucida Sans" w:hAnsi="Lucida Sans"/>
                <w:b/>
                <w:bCs/>
                <w:sz w:val="18"/>
              </w:rPr>
              <w:t>/05/2022</w:t>
            </w:r>
          </w:p>
        </w:tc>
      </w:tr>
      <w:tr w:rsidR="00D441F9" w:rsidRPr="005A2958" w14:paraId="085803E0" w14:textId="77777777" w:rsidTr="008E40DB">
        <w:trPr>
          <w:trHeight w:val="307"/>
        </w:trPr>
        <w:tc>
          <w:tcPr>
            <w:tcW w:w="5264"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4F66A1F3" w14:textId="77777777" w:rsidR="00D441F9" w:rsidRPr="005A2958" w:rsidRDefault="00D441F9" w:rsidP="008E40DB">
            <w:pPr>
              <w:spacing w:before="40" w:after="40"/>
              <w:rPr>
                <w:rFonts w:ascii="Lucida Sans" w:hAnsi="Lucida Sans"/>
                <w:b/>
                <w:bCs/>
                <w:sz w:val="20"/>
                <w:szCs w:val="20"/>
              </w:rPr>
            </w:pPr>
          </w:p>
        </w:tc>
        <w:tc>
          <w:tcPr>
            <w:tcW w:w="5491"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2F5FC6BD" w14:textId="77777777" w:rsidR="00D441F9" w:rsidRPr="005A2958" w:rsidRDefault="00D441F9" w:rsidP="008E40DB">
            <w:pPr>
              <w:spacing w:after="40"/>
              <w:jc w:val="both"/>
              <w:rPr>
                <w:rFonts w:ascii="Lucida Sans" w:hAnsi="Lucida Sans"/>
                <w:b/>
                <w:bCs/>
                <w:sz w:val="18"/>
              </w:rPr>
            </w:pPr>
          </w:p>
        </w:tc>
      </w:tr>
      <w:tr w:rsidR="00D441F9" w:rsidRPr="005A2958" w14:paraId="481322DD" w14:textId="77777777" w:rsidTr="008E40DB">
        <w:trPr>
          <w:trHeight w:val="307"/>
        </w:trPr>
        <w:tc>
          <w:tcPr>
            <w:tcW w:w="5264"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3399593B" w14:textId="29A021F6" w:rsidR="00D441F9" w:rsidRPr="002934F9" w:rsidRDefault="00D441F9" w:rsidP="008E40DB">
            <w:pPr>
              <w:spacing w:before="40" w:after="40"/>
              <w:rPr>
                <w:rFonts w:ascii="Lucida Sans" w:hAnsi="Lucida Sans"/>
                <w:b/>
                <w:bCs/>
                <w:sz w:val="20"/>
                <w:szCs w:val="20"/>
                <w:u w:val="single"/>
              </w:rPr>
            </w:pPr>
            <w:r w:rsidRPr="002934F9">
              <w:rPr>
                <w:rFonts w:ascii="Lucida Sans" w:hAnsi="Lucida Sans"/>
                <w:b/>
                <w:bCs/>
                <w:sz w:val="20"/>
                <w:szCs w:val="20"/>
                <w:u w:val="single"/>
              </w:rPr>
              <w:t xml:space="preserve">Project </w:t>
            </w:r>
            <w:r w:rsidR="008E40DB">
              <w:rPr>
                <w:rFonts w:ascii="Lucida Sans" w:hAnsi="Lucida Sans"/>
                <w:b/>
                <w:bCs/>
                <w:sz w:val="20"/>
                <w:szCs w:val="20"/>
                <w:u w:val="single"/>
              </w:rPr>
              <w:t>n</w:t>
            </w:r>
            <w:r w:rsidRPr="002934F9">
              <w:rPr>
                <w:rFonts w:ascii="Lucida Sans" w:hAnsi="Lucida Sans"/>
                <w:b/>
                <w:bCs/>
                <w:sz w:val="20"/>
                <w:szCs w:val="20"/>
                <w:u w:val="single"/>
              </w:rPr>
              <w:t>ame</w:t>
            </w:r>
          </w:p>
        </w:tc>
        <w:tc>
          <w:tcPr>
            <w:tcW w:w="5491"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1D00F065" w14:textId="4150F5DC" w:rsidR="00D441F9" w:rsidRPr="00330755" w:rsidRDefault="00330755" w:rsidP="00330755">
            <w:pPr>
              <w:spacing w:after="40"/>
              <w:rPr>
                <w:rFonts w:ascii="Lucida Sans" w:hAnsi="Lucida Sans"/>
                <w:sz w:val="18"/>
              </w:rPr>
            </w:pPr>
            <w:r w:rsidRPr="00330755">
              <w:rPr>
                <w:rFonts w:ascii="Lucida Sans" w:hAnsi="Lucida Sans"/>
                <w:sz w:val="18"/>
              </w:rPr>
              <w:t xml:space="preserve">Investigating the interaction between </w:t>
            </w:r>
            <w:proofErr w:type="spellStart"/>
            <w:r w:rsidRPr="00330755">
              <w:rPr>
                <w:rFonts w:ascii="Lucida Sans" w:hAnsi="Lucida Sans"/>
                <w:sz w:val="18"/>
              </w:rPr>
              <w:t>mSWI</w:t>
            </w:r>
            <w:proofErr w:type="spellEnd"/>
            <w:r w:rsidRPr="00330755">
              <w:rPr>
                <w:rFonts w:ascii="Lucida Sans" w:hAnsi="Lucida Sans"/>
                <w:sz w:val="18"/>
              </w:rPr>
              <w:t>/SNF chromatin remodelling complex and ASCL1 in human neurogenesis</w:t>
            </w:r>
          </w:p>
        </w:tc>
      </w:tr>
      <w:tr w:rsidR="00D441F9" w:rsidRPr="005A2958" w14:paraId="23FAF01A" w14:textId="77777777" w:rsidTr="008E40DB">
        <w:trPr>
          <w:trHeight w:val="345"/>
        </w:trPr>
        <w:tc>
          <w:tcPr>
            <w:tcW w:w="5264" w:type="dxa"/>
            <w:vMerge/>
            <w:tcBorders>
              <w:top w:val="nil"/>
              <w:left w:val="single" w:sz="12" w:space="0" w:color="auto"/>
              <w:bottom w:val="single" w:sz="4" w:space="0" w:color="000000"/>
              <w:right w:val="single" w:sz="12" w:space="0" w:color="auto"/>
            </w:tcBorders>
            <w:shd w:val="clear" w:color="auto" w:fill="auto"/>
            <w:vAlign w:val="center"/>
            <w:hideMark/>
          </w:tcPr>
          <w:p w14:paraId="212D5FC3" w14:textId="77777777" w:rsidR="00D441F9" w:rsidRPr="005A2958" w:rsidRDefault="00D441F9" w:rsidP="008E40DB">
            <w:pPr>
              <w:spacing w:before="40" w:after="40"/>
              <w:rPr>
                <w:rFonts w:ascii="Lucida Sans" w:hAnsi="Lucida Sans"/>
                <w:b/>
                <w:bCs/>
                <w:sz w:val="20"/>
                <w:szCs w:val="20"/>
              </w:rPr>
            </w:pPr>
          </w:p>
        </w:tc>
        <w:tc>
          <w:tcPr>
            <w:tcW w:w="5491" w:type="dxa"/>
            <w:vMerge/>
            <w:tcBorders>
              <w:top w:val="nil"/>
              <w:left w:val="single" w:sz="12" w:space="0" w:color="auto"/>
              <w:bottom w:val="single" w:sz="4" w:space="0" w:color="000000"/>
              <w:right w:val="single" w:sz="12" w:space="0" w:color="auto"/>
            </w:tcBorders>
            <w:shd w:val="clear" w:color="auto" w:fill="auto"/>
            <w:vAlign w:val="center"/>
            <w:hideMark/>
          </w:tcPr>
          <w:p w14:paraId="64BF8FC2" w14:textId="77777777" w:rsidR="00D441F9" w:rsidRPr="005A2958" w:rsidRDefault="00D441F9" w:rsidP="008E40DB">
            <w:pPr>
              <w:spacing w:after="40"/>
              <w:jc w:val="both"/>
              <w:rPr>
                <w:rFonts w:ascii="Lucida Sans" w:hAnsi="Lucida Sans"/>
                <w:b/>
                <w:bCs/>
                <w:sz w:val="18"/>
              </w:rPr>
            </w:pPr>
          </w:p>
        </w:tc>
      </w:tr>
      <w:tr w:rsidR="008E40DB" w:rsidRPr="005A2958" w14:paraId="25EECEE1" w14:textId="77777777" w:rsidTr="00AE3BDD">
        <w:trPr>
          <w:trHeight w:val="522"/>
        </w:trPr>
        <w:tc>
          <w:tcPr>
            <w:tcW w:w="5264" w:type="dxa"/>
            <w:tcBorders>
              <w:top w:val="nil"/>
              <w:left w:val="single" w:sz="12" w:space="0" w:color="auto"/>
              <w:bottom w:val="single" w:sz="4" w:space="0" w:color="000000"/>
              <w:right w:val="single" w:sz="12" w:space="0" w:color="auto"/>
            </w:tcBorders>
            <w:shd w:val="clear" w:color="auto" w:fill="auto"/>
            <w:vAlign w:val="center"/>
          </w:tcPr>
          <w:p w14:paraId="7E4064B3" w14:textId="6384C580" w:rsidR="008E40DB" w:rsidRPr="002934F9" w:rsidRDefault="008E40DB" w:rsidP="00AE3BDD">
            <w:pPr>
              <w:spacing w:before="40" w:after="40"/>
              <w:rPr>
                <w:rFonts w:ascii="Lucida Sans" w:hAnsi="Lucida Sans"/>
                <w:b/>
                <w:bCs/>
                <w:sz w:val="20"/>
                <w:szCs w:val="20"/>
                <w:u w:val="single"/>
              </w:rPr>
            </w:pPr>
            <w:r w:rsidRPr="002934F9">
              <w:rPr>
                <w:rFonts w:ascii="Lucida Sans" w:hAnsi="Lucida Sans"/>
                <w:b/>
                <w:bCs/>
                <w:sz w:val="20"/>
                <w:szCs w:val="20"/>
                <w:u w:val="single"/>
              </w:rPr>
              <w:t>Investigator</w:t>
            </w:r>
            <w:r>
              <w:rPr>
                <w:rFonts w:ascii="Lucida Sans" w:hAnsi="Lucida Sans"/>
                <w:b/>
                <w:bCs/>
                <w:sz w:val="20"/>
                <w:szCs w:val="20"/>
                <w:u w:val="single"/>
              </w:rPr>
              <w:t xml:space="preserve"> name</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076417B9" w14:textId="7FBB1099" w:rsidR="008E40DB" w:rsidRPr="005A2958" w:rsidRDefault="00330755" w:rsidP="00AE3BDD">
            <w:pPr>
              <w:spacing w:after="40"/>
              <w:jc w:val="both"/>
              <w:rPr>
                <w:rFonts w:ascii="Lucida Sans" w:hAnsi="Lucida Sans"/>
                <w:b/>
                <w:bCs/>
                <w:sz w:val="18"/>
              </w:rPr>
            </w:pPr>
            <w:r>
              <w:rPr>
                <w:rFonts w:ascii="Lucida Sans" w:hAnsi="Lucida Sans"/>
                <w:b/>
                <w:bCs/>
                <w:sz w:val="18"/>
              </w:rPr>
              <w:t>Oana Paun</w:t>
            </w:r>
          </w:p>
        </w:tc>
      </w:tr>
      <w:tr w:rsidR="00D441F9" w:rsidRPr="005A2958" w14:paraId="66F423B3" w14:textId="77777777" w:rsidTr="008E40DB">
        <w:trPr>
          <w:trHeight w:val="522"/>
        </w:trPr>
        <w:tc>
          <w:tcPr>
            <w:tcW w:w="5264" w:type="dxa"/>
            <w:tcBorders>
              <w:top w:val="nil"/>
              <w:left w:val="single" w:sz="12" w:space="0" w:color="auto"/>
              <w:bottom w:val="single" w:sz="4" w:space="0" w:color="000000"/>
              <w:right w:val="single" w:sz="12" w:space="0" w:color="auto"/>
            </w:tcBorders>
            <w:shd w:val="clear" w:color="auto" w:fill="auto"/>
            <w:vAlign w:val="center"/>
          </w:tcPr>
          <w:p w14:paraId="52AD1483" w14:textId="77777777" w:rsidR="00D441F9" w:rsidRPr="002934F9" w:rsidRDefault="00D441F9" w:rsidP="008E40DB">
            <w:pPr>
              <w:spacing w:before="40" w:after="40"/>
              <w:rPr>
                <w:rFonts w:ascii="Lucida Sans" w:hAnsi="Lucida Sans"/>
                <w:b/>
                <w:bCs/>
                <w:sz w:val="20"/>
                <w:szCs w:val="20"/>
                <w:u w:val="single"/>
              </w:rPr>
            </w:pPr>
            <w:r w:rsidRPr="002934F9">
              <w:rPr>
                <w:rFonts w:ascii="Lucida Sans" w:hAnsi="Lucida Sans"/>
                <w:b/>
                <w:bCs/>
                <w:sz w:val="20"/>
                <w:szCs w:val="20"/>
                <w:u w:val="single"/>
              </w:rPr>
              <w:t>Investigator email</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54F8C6EC" w14:textId="77C0D348" w:rsidR="00D441F9" w:rsidRPr="005A2958" w:rsidRDefault="00330755" w:rsidP="008E40DB">
            <w:pPr>
              <w:spacing w:after="40"/>
              <w:jc w:val="both"/>
              <w:rPr>
                <w:rFonts w:ascii="Lucida Sans" w:hAnsi="Lucida Sans"/>
                <w:b/>
                <w:bCs/>
                <w:sz w:val="18"/>
              </w:rPr>
            </w:pPr>
            <w:r>
              <w:rPr>
                <w:rFonts w:ascii="Lucida Sans" w:hAnsi="Lucida Sans"/>
                <w:b/>
                <w:bCs/>
                <w:sz w:val="18"/>
              </w:rPr>
              <w:t>oana.paun@crick.ac.uk</w:t>
            </w:r>
          </w:p>
        </w:tc>
      </w:tr>
      <w:tr w:rsidR="00D441F9" w:rsidRPr="003C2B92" w14:paraId="43E8296F" w14:textId="77777777" w:rsidTr="008E40DB">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2001FA68" w14:textId="4F1901E1" w:rsidR="00D441F9" w:rsidRPr="008E40DB" w:rsidRDefault="00D441F9" w:rsidP="008E40DB">
            <w:pPr>
              <w:spacing w:before="40" w:after="40"/>
              <w:rPr>
                <w:rFonts w:ascii="Lucida Sans" w:hAnsi="Lucida Sans"/>
                <w:b/>
                <w:bCs/>
                <w:sz w:val="20"/>
                <w:szCs w:val="20"/>
                <w:u w:val="single"/>
              </w:rPr>
            </w:pPr>
            <w:r w:rsidRPr="002934F9">
              <w:rPr>
                <w:rFonts w:ascii="Lucida Sans" w:hAnsi="Lucida Sans"/>
                <w:b/>
                <w:bCs/>
                <w:sz w:val="20"/>
                <w:szCs w:val="20"/>
                <w:u w:val="single"/>
              </w:rPr>
              <w:t xml:space="preserve">PI </w:t>
            </w:r>
            <w:r w:rsidR="008E40DB">
              <w:rPr>
                <w:rFonts w:ascii="Lucida Sans" w:hAnsi="Lucida Sans"/>
                <w:b/>
                <w:bCs/>
                <w:sz w:val="20"/>
                <w:szCs w:val="20"/>
                <w:u w:val="single"/>
              </w:rPr>
              <w:t>/ Lab name</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251D5411" w14:textId="77777777" w:rsidR="00D441F9" w:rsidRPr="00330755" w:rsidRDefault="00330755" w:rsidP="008E40DB">
            <w:pPr>
              <w:spacing w:after="40"/>
              <w:jc w:val="both"/>
              <w:rPr>
                <w:rFonts w:ascii="Lucida Sans" w:hAnsi="Lucida Sans"/>
                <w:b/>
                <w:bCs/>
                <w:sz w:val="18"/>
                <w:lang w:val="pt-BR"/>
              </w:rPr>
            </w:pPr>
            <w:proofErr w:type="spellStart"/>
            <w:r w:rsidRPr="00330755">
              <w:rPr>
                <w:rFonts w:ascii="Lucida Sans" w:hAnsi="Lucida Sans"/>
                <w:b/>
                <w:bCs/>
                <w:sz w:val="18"/>
                <w:lang w:val="pt-BR"/>
              </w:rPr>
              <w:t>Francois</w:t>
            </w:r>
            <w:proofErr w:type="spellEnd"/>
            <w:r w:rsidRPr="00330755">
              <w:rPr>
                <w:rFonts w:ascii="Lucida Sans" w:hAnsi="Lucida Sans"/>
                <w:b/>
                <w:bCs/>
                <w:sz w:val="18"/>
                <w:lang w:val="pt-BR"/>
              </w:rPr>
              <w:t xml:space="preserve"> </w:t>
            </w:r>
            <w:proofErr w:type="spellStart"/>
            <w:r w:rsidRPr="00330755">
              <w:rPr>
                <w:rFonts w:ascii="Lucida Sans" w:hAnsi="Lucida Sans"/>
                <w:b/>
                <w:bCs/>
                <w:sz w:val="18"/>
                <w:lang w:val="pt-BR"/>
              </w:rPr>
              <w:t>Guillemot</w:t>
            </w:r>
            <w:proofErr w:type="spellEnd"/>
          </w:p>
          <w:p w14:paraId="06F0187D" w14:textId="404DAA3B" w:rsidR="00330755" w:rsidRPr="00330755" w:rsidRDefault="00330755" w:rsidP="008E40DB">
            <w:pPr>
              <w:spacing w:after="40"/>
              <w:jc w:val="both"/>
              <w:rPr>
                <w:rFonts w:ascii="Lucida Sans" w:hAnsi="Lucida Sans"/>
                <w:b/>
                <w:bCs/>
                <w:sz w:val="18"/>
                <w:lang w:val="pt-BR"/>
              </w:rPr>
            </w:pPr>
            <w:r w:rsidRPr="00330755">
              <w:rPr>
                <w:rFonts w:ascii="Lucida Sans" w:hAnsi="Lucida Sans"/>
                <w:b/>
                <w:bCs/>
                <w:sz w:val="18"/>
                <w:lang w:val="pt-BR"/>
              </w:rPr>
              <w:t>francois.guillemot@crick.ac.uk</w:t>
            </w:r>
          </w:p>
        </w:tc>
      </w:tr>
      <w:tr w:rsidR="008E40DB" w:rsidRPr="005A2958" w14:paraId="48AD01E4"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7817E63E" w14:textId="423C607F" w:rsidR="008E40DB" w:rsidRPr="008E40DB" w:rsidRDefault="008E40DB" w:rsidP="008E40DB">
            <w:pPr>
              <w:spacing w:before="40" w:after="40"/>
              <w:rPr>
                <w:rFonts w:ascii="Lucida Sans" w:hAnsi="Lucida Sans"/>
                <w:b/>
                <w:bCs/>
                <w:sz w:val="20"/>
                <w:szCs w:val="20"/>
              </w:rPr>
            </w:pPr>
            <w:r>
              <w:rPr>
                <w:rFonts w:ascii="Lucida Sans" w:hAnsi="Lucida Sans"/>
                <w:b/>
                <w:bCs/>
                <w:sz w:val="20"/>
                <w:szCs w:val="20"/>
              </w:rPr>
              <w:t>Budget Code for sequencing work</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47E8CA7D" w14:textId="554689FD" w:rsidR="008E40DB" w:rsidRPr="005A2958" w:rsidRDefault="001377F0" w:rsidP="00AE3BDD">
            <w:pPr>
              <w:spacing w:after="40"/>
              <w:jc w:val="both"/>
              <w:rPr>
                <w:rFonts w:ascii="Lucida Sans" w:hAnsi="Lucida Sans"/>
                <w:b/>
                <w:bCs/>
                <w:sz w:val="18"/>
              </w:rPr>
            </w:pPr>
            <w:r>
              <w:rPr>
                <w:rFonts w:ascii="Lucida Sans" w:hAnsi="Lucida Sans"/>
                <w:b/>
                <w:bCs/>
                <w:sz w:val="18"/>
              </w:rPr>
              <w:t>10</w:t>
            </w:r>
            <w:r w:rsidR="00EB6581">
              <w:rPr>
                <w:rFonts w:ascii="Lucida Sans" w:hAnsi="Lucida Sans"/>
                <w:b/>
                <w:bCs/>
                <w:sz w:val="18"/>
              </w:rPr>
              <w:t>309</w:t>
            </w:r>
          </w:p>
        </w:tc>
      </w:tr>
      <w:tr w:rsidR="008E40DB" w:rsidRPr="005A2958" w14:paraId="1E63BB46"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5CCF1195" w14:textId="1D6A8C18" w:rsidR="008E40DB" w:rsidRPr="008E40DB" w:rsidRDefault="008E40DB" w:rsidP="008E40DB">
            <w:pPr>
              <w:spacing w:after="40"/>
              <w:rPr>
                <w:rFonts w:ascii="Lucida Sans" w:hAnsi="Lucida Sans"/>
                <w:b/>
                <w:bCs/>
                <w:sz w:val="20"/>
                <w:szCs w:val="20"/>
                <w:u w:val="single"/>
              </w:rPr>
            </w:pPr>
            <w:r w:rsidRPr="002934F9">
              <w:rPr>
                <w:rFonts w:ascii="Lucida Sans" w:hAnsi="Lucida Sans"/>
                <w:b/>
                <w:bCs/>
                <w:sz w:val="20"/>
                <w:szCs w:val="20"/>
                <w:u w:val="single"/>
              </w:rPr>
              <w:t>Is this from a grant or Core funded?</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0EE265B0" w14:textId="50A221B8" w:rsidR="008E40DB" w:rsidRPr="005A2958" w:rsidRDefault="001377F0" w:rsidP="00AE3BDD">
            <w:pPr>
              <w:spacing w:after="40"/>
              <w:jc w:val="both"/>
              <w:rPr>
                <w:rFonts w:ascii="Lucida Sans" w:hAnsi="Lucida Sans"/>
                <w:b/>
                <w:bCs/>
                <w:sz w:val="18"/>
              </w:rPr>
            </w:pPr>
            <w:r>
              <w:rPr>
                <w:rFonts w:ascii="Lucida Sans" w:hAnsi="Lucida Sans"/>
                <w:b/>
                <w:bCs/>
                <w:sz w:val="18"/>
              </w:rPr>
              <w:t>Core funded</w:t>
            </w:r>
          </w:p>
        </w:tc>
      </w:tr>
      <w:tr w:rsidR="008E40DB" w:rsidRPr="005A2958" w14:paraId="27509B5B"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12C22B34" w14:textId="1F3B8F80" w:rsidR="008E40DB" w:rsidRPr="008E40DB" w:rsidRDefault="008E40DB" w:rsidP="008E40DB">
            <w:pPr>
              <w:spacing w:after="40"/>
              <w:rPr>
                <w:rFonts w:ascii="Lucida Sans" w:hAnsi="Lucida Sans"/>
                <w:b/>
                <w:bCs/>
                <w:sz w:val="20"/>
                <w:szCs w:val="20"/>
                <w:u w:val="single"/>
              </w:rPr>
            </w:pPr>
            <w:r w:rsidRPr="002934F9">
              <w:rPr>
                <w:rFonts w:ascii="Lucida Sans" w:hAnsi="Lucida Sans"/>
                <w:b/>
                <w:bCs/>
                <w:sz w:val="20"/>
                <w:szCs w:val="20"/>
                <w:u w:val="single"/>
              </w:rPr>
              <w:t>No. of samples planned for the project</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3E0029CE" w14:textId="5DC942F4" w:rsidR="001377F0" w:rsidRPr="005A2958" w:rsidRDefault="001377F0" w:rsidP="00AE3BDD">
            <w:pPr>
              <w:spacing w:after="40"/>
              <w:jc w:val="both"/>
              <w:rPr>
                <w:rFonts w:ascii="Lucida Sans" w:hAnsi="Lucida Sans"/>
                <w:b/>
                <w:bCs/>
                <w:sz w:val="18"/>
              </w:rPr>
            </w:pPr>
            <w:proofErr w:type="spellStart"/>
            <w:r>
              <w:rPr>
                <w:rFonts w:ascii="Lucida Sans" w:hAnsi="Lucida Sans"/>
                <w:b/>
                <w:bCs/>
                <w:sz w:val="18"/>
              </w:rPr>
              <w:t>ChIP-Seq</w:t>
            </w:r>
            <w:proofErr w:type="spellEnd"/>
            <w:r>
              <w:rPr>
                <w:rFonts w:ascii="Lucida Sans" w:hAnsi="Lucida Sans"/>
                <w:b/>
                <w:bCs/>
                <w:sz w:val="18"/>
              </w:rPr>
              <w:t xml:space="preserve">: </w:t>
            </w:r>
            <w:r w:rsidR="00EB6581">
              <w:rPr>
                <w:rFonts w:ascii="Lucida Sans" w:hAnsi="Lucida Sans"/>
                <w:b/>
                <w:bCs/>
                <w:sz w:val="18"/>
              </w:rPr>
              <w:t>1</w:t>
            </w:r>
            <w:r w:rsidR="004D0F7C">
              <w:rPr>
                <w:rFonts w:ascii="Lucida Sans" w:hAnsi="Lucida Sans"/>
                <w:b/>
                <w:bCs/>
                <w:sz w:val="18"/>
              </w:rPr>
              <w:t>2</w:t>
            </w:r>
            <w:r>
              <w:rPr>
                <w:rFonts w:ascii="Lucida Sans" w:hAnsi="Lucida Sans"/>
                <w:b/>
                <w:bCs/>
                <w:sz w:val="18"/>
              </w:rPr>
              <w:t xml:space="preserve"> libraries</w:t>
            </w:r>
          </w:p>
        </w:tc>
      </w:tr>
      <w:tr w:rsidR="008E40DB" w:rsidRPr="005A2958" w14:paraId="327159E1"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5367CE5B" w14:textId="51D4E912" w:rsidR="008E40DB" w:rsidRPr="008E40DB" w:rsidRDefault="008E40DB" w:rsidP="00AE3BDD">
            <w:pPr>
              <w:spacing w:after="40"/>
              <w:rPr>
                <w:rFonts w:ascii="Lucida Sans" w:hAnsi="Lucida Sans"/>
                <w:b/>
                <w:bCs/>
                <w:sz w:val="20"/>
                <w:szCs w:val="20"/>
                <w:u w:val="single"/>
              </w:rPr>
            </w:pPr>
            <w:r w:rsidRPr="002934F9">
              <w:rPr>
                <w:rFonts w:ascii="Lucida Sans" w:hAnsi="Lucida Sans"/>
                <w:b/>
                <w:bCs/>
                <w:sz w:val="20"/>
                <w:szCs w:val="20"/>
                <w:u w:val="single"/>
              </w:rPr>
              <w:t>Expected Date for Sample Submission</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506449D5" w14:textId="1CCBD623" w:rsidR="008E40DB" w:rsidRPr="005A2958" w:rsidRDefault="001377F0" w:rsidP="00AE3BDD">
            <w:pPr>
              <w:spacing w:after="40"/>
              <w:jc w:val="both"/>
              <w:rPr>
                <w:rFonts w:ascii="Lucida Sans" w:hAnsi="Lucida Sans"/>
                <w:b/>
                <w:bCs/>
                <w:sz w:val="18"/>
              </w:rPr>
            </w:pPr>
            <w:r>
              <w:rPr>
                <w:rFonts w:ascii="Lucida Sans" w:hAnsi="Lucida Sans"/>
                <w:b/>
                <w:bCs/>
                <w:sz w:val="18"/>
              </w:rPr>
              <w:t>25</w:t>
            </w:r>
            <w:r w:rsidRPr="001377F0">
              <w:rPr>
                <w:rFonts w:ascii="Lucida Sans" w:hAnsi="Lucida Sans"/>
                <w:b/>
                <w:bCs/>
                <w:sz w:val="18"/>
                <w:vertAlign w:val="superscript"/>
              </w:rPr>
              <w:t>th</w:t>
            </w:r>
            <w:r>
              <w:rPr>
                <w:rFonts w:ascii="Lucida Sans" w:hAnsi="Lucida Sans"/>
                <w:b/>
                <w:bCs/>
                <w:sz w:val="18"/>
                <w:vertAlign w:val="superscript"/>
              </w:rPr>
              <w:t xml:space="preserve"> </w:t>
            </w:r>
            <w:r>
              <w:rPr>
                <w:rFonts w:ascii="Lucida Sans" w:hAnsi="Lucida Sans"/>
                <w:b/>
                <w:bCs/>
                <w:sz w:val="18"/>
              </w:rPr>
              <w:t>of May 2022</w:t>
            </w:r>
          </w:p>
        </w:tc>
      </w:tr>
      <w:tr w:rsidR="00D441F9" w:rsidRPr="005A2958" w14:paraId="46739495" w14:textId="77777777" w:rsidTr="008E40DB">
        <w:trPr>
          <w:trHeight w:val="1055"/>
        </w:trPr>
        <w:tc>
          <w:tcPr>
            <w:tcW w:w="5264" w:type="dxa"/>
            <w:tcBorders>
              <w:top w:val="nil"/>
              <w:left w:val="single" w:sz="12" w:space="0" w:color="auto"/>
              <w:bottom w:val="single" w:sz="4" w:space="0" w:color="000000"/>
              <w:right w:val="single" w:sz="12" w:space="0" w:color="auto"/>
            </w:tcBorders>
            <w:shd w:val="clear" w:color="auto" w:fill="auto"/>
            <w:vAlign w:val="center"/>
          </w:tcPr>
          <w:p w14:paraId="676FC78A" w14:textId="257FB748" w:rsidR="002934F9" w:rsidRDefault="00D441F9" w:rsidP="008E40DB">
            <w:pPr>
              <w:spacing w:after="40"/>
              <w:rPr>
                <w:rFonts w:ascii="Lucida Sans" w:hAnsi="Lucida Sans"/>
                <w:b/>
                <w:bCs/>
                <w:sz w:val="20"/>
                <w:szCs w:val="20"/>
                <w:u w:val="single"/>
              </w:rPr>
            </w:pPr>
            <w:r w:rsidRPr="002934F9">
              <w:rPr>
                <w:rFonts w:ascii="Lucida Sans" w:hAnsi="Lucida Sans"/>
                <w:b/>
                <w:bCs/>
                <w:sz w:val="20"/>
                <w:szCs w:val="20"/>
                <w:u w:val="single"/>
              </w:rPr>
              <w:t>Material to be submitted</w:t>
            </w:r>
          </w:p>
          <w:p w14:paraId="2FA71196" w14:textId="77777777" w:rsidR="008E40DB" w:rsidRPr="002934F9" w:rsidRDefault="008E40DB" w:rsidP="008E40DB">
            <w:pPr>
              <w:spacing w:after="40"/>
              <w:rPr>
                <w:rFonts w:ascii="Lucida Sans" w:hAnsi="Lucida Sans"/>
                <w:b/>
                <w:bCs/>
                <w:sz w:val="20"/>
                <w:szCs w:val="20"/>
                <w:u w:val="single"/>
              </w:rPr>
            </w:pPr>
          </w:p>
          <w:p w14:paraId="16750400" w14:textId="3612C104" w:rsidR="00D441F9" w:rsidRPr="002934F9" w:rsidRDefault="002934F9" w:rsidP="008E40DB">
            <w:pPr>
              <w:spacing w:after="40"/>
              <w:rPr>
                <w:rFonts w:ascii="Lucida Sans" w:hAnsi="Lucida Sans"/>
                <w:b/>
                <w:bCs/>
                <w:sz w:val="16"/>
                <w:szCs w:val="16"/>
              </w:rPr>
            </w:pPr>
            <w:r w:rsidRPr="002934F9">
              <w:rPr>
                <w:rFonts w:ascii="Lucida Sans" w:hAnsi="Lucida Sans"/>
                <w:b/>
                <w:bCs/>
                <w:sz w:val="16"/>
                <w:szCs w:val="16"/>
              </w:rPr>
              <w:t xml:space="preserve">Please provide as </w:t>
            </w:r>
            <w:r w:rsidR="00D441F9" w:rsidRPr="002934F9">
              <w:rPr>
                <w:rFonts w:ascii="Lucida Sans" w:hAnsi="Lucida Sans"/>
                <w:b/>
                <w:bCs/>
                <w:sz w:val="16"/>
                <w:szCs w:val="16"/>
              </w:rPr>
              <w:t>much detail as possible</w:t>
            </w:r>
          </w:p>
          <w:p w14:paraId="37AAC7CD" w14:textId="00A01B1B" w:rsidR="002934F9" w:rsidRPr="005A2958" w:rsidRDefault="002934F9" w:rsidP="008E40DB">
            <w:pPr>
              <w:spacing w:after="40"/>
              <w:rPr>
                <w:rFonts w:ascii="Lucida Sans" w:hAnsi="Lucida Sans"/>
                <w:b/>
                <w:bCs/>
                <w:sz w:val="20"/>
                <w:szCs w:val="20"/>
              </w:rPr>
            </w:pPr>
          </w:p>
        </w:tc>
        <w:tc>
          <w:tcPr>
            <w:tcW w:w="5491" w:type="dxa"/>
            <w:tcBorders>
              <w:top w:val="nil"/>
              <w:left w:val="single" w:sz="12" w:space="0" w:color="auto"/>
              <w:bottom w:val="single" w:sz="4" w:space="0" w:color="000000"/>
              <w:right w:val="single" w:sz="12" w:space="0" w:color="auto"/>
            </w:tcBorders>
            <w:shd w:val="clear" w:color="auto" w:fill="auto"/>
            <w:vAlign w:val="center"/>
          </w:tcPr>
          <w:p w14:paraId="319D343D" w14:textId="77777777" w:rsidR="001377F0" w:rsidRDefault="001377F0" w:rsidP="008E40DB">
            <w:pPr>
              <w:spacing w:after="40"/>
              <w:jc w:val="both"/>
              <w:rPr>
                <w:rFonts w:ascii="Lucida Sans" w:hAnsi="Lucida Sans"/>
                <w:b/>
                <w:bCs/>
                <w:sz w:val="18"/>
              </w:rPr>
            </w:pPr>
          </w:p>
          <w:p w14:paraId="28F1270B" w14:textId="1E26507F" w:rsidR="001377F0" w:rsidRPr="005A2958" w:rsidRDefault="001377F0" w:rsidP="008E40DB">
            <w:pPr>
              <w:spacing w:after="40"/>
              <w:jc w:val="both"/>
              <w:rPr>
                <w:rFonts w:ascii="Lucida Sans" w:hAnsi="Lucida Sans"/>
                <w:b/>
                <w:bCs/>
                <w:sz w:val="18"/>
              </w:rPr>
            </w:pPr>
            <w:r>
              <w:rPr>
                <w:rFonts w:ascii="Lucida Sans" w:hAnsi="Lucida Sans"/>
                <w:b/>
                <w:bCs/>
                <w:sz w:val="18"/>
              </w:rPr>
              <w:t xml:space="preserve">Libraries from DNA </w:t>
            </w:r>
            <w:r w:rsidR="00783F5F">
              <w:rPr>
                <w:rFonts w:ascii="Lucida Sans" w:hAnsi="Lucida Sans"/>
                <w:b/>
                <w:bCs/>
                <w:sz w:val="18"/>
              </w:rPr>
              <w:t>following</w:t>
            </w:r>
            <w:r>
              <w:rPr>
                <w:rFonts w:ascii="Lucida Sans" w:hAnsi="Lucida Sans"/>
                <w:b/>
                <w:bCs/>
                <w:sz w:val="18"/>
              </w:rPr>
              <w:t xml:space="preserve"> </w:t>
            </w:r>
            <w:proofErr w:type="spellStart"/>
            <w:r>
              <w:rPr>
                <w:rFonts w:ascii="Lucida Sans" w:hAnsi="Lucida Sans"/>
                <w:b/>
                <w:bCs/>
                <w:sz w:val="18"/>
              </w:rPr>
              <w:t>ChIP</w:t>
            </w:r>
            <w:proofErr w:type="spellEnd"/>
            <w:r>
              <w:rPr>
                <w:rFonts w:ascii="Lucida Sans" w:hAnsi="Lucida Sans"/>
                <w:b/>
                <w:bCs/>
                <w:sz w:val="18"/>
              </w:rPr>
              <w:t xml:space="preserve"> for </w:t>
            </w:r>
            <w:r w:rsidR="00EB6581">
              <w:rPr>
                <w:rFonts w:ascii="Lucida Sans" w:hAnsi="Lucida Sans"/>
                <w:b/>
                <w:bCs/>
                <w:sz w:val="18"/>
              </w:rPr>
              <w:t>ASCL1</w:t>
            </w:r>
            <w:r w:rsidR="00C85779">
              <w:rPr>
                <w:rFonts w:ascii="Lucida Sans" w:hAnsi="Lucida Sans"/>
                <w:b/>
                <w:bCs/>
                <w:sz w:val="18"/>
              </w:rPr>
              <w:t xml:space="preserve"> and </w:t>
            </w:r>
            <w:proofErr w:type="spellStart"/>
            <w:r w:rsidR="00C85779">
              <w:rPr>
                <w:rFonts w:ascii="Lucida Sans" w:hAnsi="Lucida Sans"/>
                <w:b/>
                <w:bCs/>
                <w:sz w:val="18"/>
              </w:rPr>
              <w:t>mSWI</w:t>
            </w:r>
            <w:proofErr w:type="spellEnd"/>
            <w:r w:rsidR="00C85779">
              <w:rPr>
                <w:rFonts w:ascii="Lucida Sans" w:hAnsi="Lucida Sans"/>
                <w:b/>
                <w:bCs/>
                <w:sz w:val="18"/>
              </w:rPr>
              <w:t xml:space="preserve">/SNF subunit using wild-type iPSC-derived neural progenitors at day </w:t>
            </w:r>
            <w:r w:rsidR="00EB6581">
              <w:rPr>
                <w:rFonts w:ascii="Lucida Sans" w:hAnsi="Lucida Sans"/>
                <w:b/>
                <w:bCs/>
                <w:sz w:val="18"/>
              </w:rPr>
              <w:t>20 and day 24, respectively</w:t>
            </w:r>
            <w:r w:rsidR="00C85779">
              <w:rPr>
                <w:rFonts w:ascii="Lucida Sans" w:hAnsi="Lucida Sans"/>
                <w:b/>
                <w:bCs/>
                <w:sz w:val="18"/>
              </w:rPr>
              <w:t>.</w:t>
            </w:r>
          </w:p>
        </w:tc>
      </w:tr>
      <w:tr w:rsidR="002934F9" w:rsidRPr="005A2958" w14:paraId="49E42E9D" w14:textId="77777777" w:rsidTr="008E40DB">
        <w:trPr>
          <w:trHeight w:val="1055"/>
        </w:trPr>
        <w:tc>
          <w:tcPr>
            <w:tcW w:w="5264" w:type="dxa"/>
            <w:tcBorders>
              <w:top w:val="nil"/>
              <w:left w:val="single" w:sz="12" w:space="0" w:color="auto"/>
              <w:bottom w:val="single" w:sz="4" w:space="0" w:color="000000"/>
              <w:right w:val="single" w:sz="12" w:space="0" w:color="auto"/>
            </w:tcBorders>
            <w:shd w:val="clear" w:color="auto" w:fill="auto"/>
            <w:vAlign w:val="center"/>
          </w:tcPr>
          <w:p w14:paraId="52A3C324" w14:textId="7D512E04" w:rsidR="002934F9" w:rsidRPr="002934F9" w:rsidRDefault="002934F9" w:rsidP="008E40DB">
            <w:pPr>
              <w:spacing w:after="40"/>
              <w:rPr>
                <w:rFonts w:ascii="Lucida Sans" w:hAnsi="Lucida Sans"/>
                <w:b/>
                <w:bCs/>
                <w:sz w:val="20"/>
                <w:szCs w:val="20"/>
                <w:u w:val="single"/>
              </w:rPr>
            </w:pPr>
            <w:r w:rsidRPr="002934F9">
              <w:rPr>
                <w:rFonts w:ascii="Lucida Sans" w:hAnsi="Lucida Sans"/>
                <w:b/>
                <w:bCs/>
                <w:sz w:val="20"/>
                <w:szCs w:val="20"/>
                <w:u w:val="single"/>
              </w:rPr>
              <w:t xml:space="preserve">Risk Assessment and Category Level Containment </w:t>
            </w:r>
            <w:r w:rsidR="008E40DB">
              <w:rPr>
                <w:rFonts w:ascii="Lucida Sans" w:hAnsi="Lucida Sans"/>
                <w:b/>
                <w:bCs/>
                <w:sz w:val="20"/>
                <w:szCs w:val="20"/>
                <w:u w:val="single"/>
              </w:rPr>
              <w:t>I</w:t>
            </w:r>
            <w:r w:rsidRPr="002934F9">
              <w:rPr>
                <w:rFonts w:ascii="Lucida Sans" w:hAnsi="Lucida Sans"/>
                <w:b/>
                <w:bCs/>
                <w:sz w:val="20"/>
                <w:szCs w:val="20"/>
                <w:u w:val="single"/>
              </w:rPr>
              <w:t>nformation</w:t>
            </w:r>
          </w:p>
          <w:p w14:paraId="4F7609A5" w14:textId="1A16769E" w:rsidR="002934F9" w:rsidRPr="002934F9" w:rsidRDefault="002934F9" w:rsidP="008E40DB">
            <w:pPr>
              <w:spacing w:after="40"/>
              <w:rPr>
                <w:rFonts w:ascii="Lucida Sans" w:hAnsi="Lucida Sans"/>
                <w:b/>
                <w:bCs/>
                <w:sz w:val="16"/>
                <w:szCs w:val="16"/>
              </w:rPr>
            </w:pPr>
            <w:r w:rsidRPr="002934F9">
              <w:rPr>
                <w:rFonts w:ascii="Lucida Sans" w:hAnsi="Lucida Sans"/>
                <w:b/>
                <w:bCs/>
                <w:sz w:val="16"/>
                <w:szCs w:val="16"/>
              </w:rPr>
              <w:t>For all projects please state the containment level these samples need to be handled at.  Please also confirm an appropriate risk assessment has been carried out for this work</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7E5CD1A9" w14:textId="13BE7FBB" w:rsidR="002934F9" w:rsidRPr="005A2958" w:rsidRDefault="00271001" w:rsidP="008E40DB">
            <w:pPr>
              <w:spacing w:after="40"/>
              <w:jc w:val="both"/>
              <w:rPr>
                <w:rFonts w:ascii="Lucida Sans" w:hAnsi="Lucida Sans"/>
                <w:b/>
                <w:bCs/>
                <w:sz w:val="18"/>
              </w:rPr>
            </w:pPr>
            <w:r>
              <w:rPr>
                <w:rFonts w:ascii="Lucida Sans" w:hAnsi="Lucida Sans"/>
                <w:b/>
                <w:bCs/>
                <w:sz w:val="18"/>
              </w:rPr>
              <w:t>Containment Level 2</w:t>
            </w:r>
          </w:p>
        </w:tc>
      </w:tr>
      <w:tr w:rsidR="008E40DB" w:rsidRPr="005A2958" w14:paraId="2FC08017"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66A822D3" w14:textId="1060AF91" w:rsidR="008E40DB" w:rsidRPr="008E40DB" w:rsidRDefault="008E40DB" w:rsidP="008E40DB">
            <w:pPr>
              <w:spacing w:after="40"/>
              <w:rPr>
                <w:rFonts w:ascii="Lucida Sans" w:hAnsi="Lucida Sans"/>
                <w:b/>
                <w:bCs/>
                <w:color w:val="000000"/>
                <w:sz w:val="20"/>
                <w:szCs w:val="20"/>
              </w:rPr>
            </w:pPr>
            <w:r w:rsidRPr="002934F9">
              <w:rPr>
                <w:rFonts w:ascii="Lucida Sans" w:hAnsi="Lucida Sans"/>
                <w:b/>
                <w:bCs/>
                <w:color w:val="000000"/>
                <w:sz w:val="20"/>
                <w:szCs w:val="20"/>
                <w:u w:val="single"/>
              </w:rPr>
              <w:t>Type of Libraries</w:t>
            </w:r>
            <w:r w:rsidRPr="005A2958">
              <w:rPr>
                <w:rFonts w:ascii="Lucida Sans" w:hAnsi="Lucida Sans"/>
                <w:b/>
                <w:bCs/>
                <w:color w:val="000000"/>
                <w:sz w:val="20"/>
                <w:szCs w:val="20"/>
              </w:rPr>
              <w:t xml:space="preserve"> (</w:t>
            </w:r>
            <w:proofErr w:type="spellStart"/>
            <w:r w:rsidRPr="005A2958">
              <w:rPr>
                <w:rFonts w:ascii="Lucida Sans" w:hAnsi="Lucida Sans"/>
                <w:b/>
                <w:bCs/>
                <w:color w:val="000000"/>
                <w:sz w:val="20"/>
                <w:szCs w:val="20"/>
              </w:rPr>
              <w:t>e.g</w:t>
            </w:r>
            <w:proofErr w:type="spellEnd"/>
            <w:r w:rsidRPr="005A2958">
              <w:rPr>
                <w:rFonts w:ascii="Lucida Sans" w:hAnsi="Lucida Sans"/>
                <w:b/>
                <w:bCs/>
                <w:color w:val="000000"/>
                <w:sz w:val="20"/>
                <w:szCs w:val="20"/>
              </w:rPr>
              <w:t xml:space="preserve"> </w:t>
            </w:r>
            <w:proofErr w:type="spellStart"/>
            <w:r w:rsidRPr="005A2958">
              <w:rPr>
                <w:rFonts w:ascii="Lucida Sans" w:hAnsi="Lucida Sans"/>
                <w:b/>
                <w:bCs/>
                <w:color w:val="000000"/>
                <w:sz w:val="20"/>
                <w:szCs w:val="20"/>
              </w:rPr>
              <w:t>mRNAseq</w:t>
            </w:r>
            <w:proofErr w:type="spellEnd"/>
            <w:r w:rsidRPr="005A2958">
              <w:rPr>
                <w:rFonts w:ascii="Lucida Sans" w:hAnsi="Lucida Sans"/>
                <w:b/>
                <w:bCs/>
                <w:color w:val="000000"/>
                <w:sz w:val="20"/>
                <w:szCs w:val="20"/>
              </w:rPr>
              <w:t xml:space="preserve">, </w:t>
            </w:r>
            <w:proofErr w:type="spellStart"/>
            <w:r w:rsidRPr="005A2958">
              <w:rPr>
                <w:rFonts w:ascii="Lucida Sans" w:hAnsi="Lucida Sans"/>
                <w:b/>
                <w:bCs/>
                <w:color w:val="000000"/>
                <w:sz w:val="20"/>
                <w:szCs w:val="20"/>
              </w:rPr>
              <w:t>ChIPseq</w:t>
            </w:r>
            <w:proofErr w:type="spellEnd"/>
            <w:r w:rsidRPr="005A2958">
              <w:rPr>
                <w:rFonts w:ascii="Lucida Sans" w:hAnsi="Lucida Sans"/>
                <w:b/>
                <w:bCs/>
                <w:color w:val="000000"/>
                <w:sz w:val="20"/>
                <w:szCs w:val="20"/>
              </w:rPr>
              <w:t>, Exome)</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5B4CE380" w14:textId="4D79BBE4" w:rsidR="008E40DB" w:rsidRPr="005A2958" w:rsidRDefault="00271001" w:rsidP="00AE3BDD">
            <w:pPr>
              <w:spacing w:after="40"/>
              <w:jc w:val="both"/>
              <w:rPr>
                <w:rFonts w:ascii="Lucida Sans" w:hAnsi="Lucida Sans"/>
                <w:b/>
                <w:bCs/>
                <w:sz w:val="18"/>
              </w:rPr>
            </w:pPr>
            <w:proofErr w:type="spellStart"/>
            <w:r>
              <w:rPr>
                <w:rFonts w:ascii="Lucida Sans" w:hAnsi="Lucida Sans"/>
                <w:b/>
                <w:bCs/>
                <w:sz w:val="18"/>
              </w:rPr>
              <w:t>ChIP-Seq</w:t>
            </w:r>
            <w:proofErr w:type="spellEnd"/>
          </w:p>
        </w:tc>
      </w:tr>
      <w:tr w:rsidR="008E40DB" w:rsidRPr="005A2958" w14:paraId="2E4DD7B1"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184ED5A3" w14:textId="60A0BC87" w:rsidR="008E40DB" w:rsidRPr="008E40DB" w:rsidRDefault="008E40DB" w:rsidP="00AE3BDD">
            <w:pPr>
              <w:spacing w:after="40"/>
              <w:rPr>
                <w:rFonts w:ascii="Lucida Sans" w:hAnsi="Lucida Sans"/>
                <w:b/>
                <w:bCs/>
                <w:color w:val="000000"/>
                <w:sz w:val="20"/>
                <w:szCs w:val="20"/>
              </w:rPr>
            </w:pPr>
            <w:r w:rsidRPr="005A2958">
              <w:rPr>
                <w:rFonts w:ascii="Lucida Sans" w:hAnsi="Lucida Sans"/>
                <w:b/>
                <w:bCs/>
                <w:color w:val="000000"/>
                <w:sz w:val="20"/>
                <w:szCs w:val="20"/>
              </w:rPr>
              <w:t xml:space="preserve">Sequencing Read Length </w:t>
            </w:r>
            <w:r>
              <w:rPr>
                <w:rFonts w:ascii="Lucida Sans" w:hAnsi="Lucida Sans"/>
                <w:b/>
                <w:bCs/>
                <w:color w:val="000000"/>
                <w:sz w:val="20"/>
                <w:szCs w:val="20"/>
              </w:rPr>
              <w:t>(</w:t>
            </w:r>
            <w:proofErr w:type="spellStart"/>
            <w:r>
              <w:rPr>
                <w:rFonts w:ascii="Lucida Sans" w:hAnsi="Lucida Sans"/>
                <w:b/>
                <w:bCs/>
                <w:color w:val="000000"/>
                <w:sz w:val="20"/>
                <w:szCs w:val="20"/>
              </w:rPr>
              <w:t>eg</w:t>
            </w:r>
            <w:proofErr w:type="spellEnd"/>
            <w:r>
              <w:rPr>
                <w:rFonts w:ascii="Lucida Sans" w:hAnsi="Lucida Sans"/>
                <w:b/>
                <w:bCs/>
                <w:color w:val="000000"/>
                <w:sz w:val="20"/>
                <w:szCs w:val="20"/>
              </w:rPr>
              <w:t xml:space="preserve"> </w:t>
            </w:r>
            <w:r w:rsidRPr="002934F9">
              <w:rPr>
                <w:rFonts w:ascii="Lucida Sans" w:hAnsi="Lucida Sans"/>
                <w:b/>
                <w:bCs/>
                <w:color w:val="000000"/>
                <w:sz w:val="16"/>
                <w:szCs w:val="16"/>
              </w:rPr>
              <w:t>SR100, PE100</w:t>
            </w:r>
            <w:r>
              <w:rPr>
                <w:rFonts w:ascii="Lucida Sans" w:hAnsi="Lucida Sans"/>
                <w:b/>
                <w:bCs/>
                <w:color w:val="000000"/>
                <w:sz w:val="16"/>
                <w:szCs w:val="16"/>
              </w:rPr>
              <w:t>)</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2366801F" w14:textId="1120EC37" w:rsidR="008E40DB" w:rsidRPr="005A2958" w:rsidRDefault="00271001" w:rsidP="00AE3BDD">
            <w:pPr>
              <w:spacing w:after="40"/>
              <w:jc w:val="both"/>
              <w:rPr>
                <w:rFonts w:ascii="Lucida Sans" w:hAnsi="Lucida Sans"/>
                <w:b/>
                <w:bCs/>
                <w:sz w:val="18"/>
              </w:rPr>
            </w:pPr>
            <w:r>
              <w:rPr>
                <w:rFonts w:ascii="Lucida Sans" w:hAnsi="Lucida Sans"/>
                <w:b/>
                <w:bCs/>
                <w:sz w:val="18"/>
              </w:rPr>
              <w:t>SR100</w:t>
            </w:r>
          </w:p>
        </w:tc>
      </w:tr>
      <w:tr w:rsidR="00D441F9" w:rsidRPr="00BC5110" w14:paraId="5D7A313E" w14:textId="77777777" w:rsidTr="008E40DB">
        <w:trPr>
          <w:trHeight w:val="538"/>
        </w:trPr>
        <w:tc>
          <w:tcPr>
            <w:tcW w:w="5264" w:type="dxa"/>
            <w:tcBorders>
              <w:top w:val="nil"/>
              <w:left w:val="single" w:sz="12" w:space="0" w:color="auto"/>
              <w:bottom w:val="single" w:sz="12" w:space="0" w:color="000000"/>
              <w:right w:val="single" w:sz="12" w:space="0" w:color="auto"/>
            </w:tcBorders>
            <w:shd w:val="clear" w:color="auto" w:fill="auto"/>
            <w:vAlign w:val="center"/>
          </w:tcPr>
          <w:p w14:paraId="15DCC8B9" w14:textId="77777777" w:rsidR="00D441F9" w:rsidRPr="00BC5110" w:rsidRDefault="00D441F9" w:rsidP="008E40DB">
            <w:pPr>
              <w:spacing w:after="40"/>
              <w:rPr>
                <w:rFonts w:ascii="Lucida Sans" w:hAnsi="Lucida Sans"/>
                <w:b/>
                <w:bCs/>
                <w:color w:val="000000"/>
                <w:sz w:val="20"/>
                <w:szCs w:val="20"/>
              </w:rPr>
            </w:pPr>
            <w:r w:rsidRPr="00BC5110">
              <w:rPr>
                <w:rFonts w:ascii="Lucida Sans" w:hAnsi="Lucida Sans"/>
                <w:b/>
                <w:bCs/>
                <w:color w:val="000000"/>
                <w:sz w:val="20"/>
                <w:szCs w:val="20"/>
              </w:rPr>
              <w:t>Organism</w:t>
            </w:r>
          </w:p>
        </w:tc>
        <w:tc>
          <w:tcPr>
            <w:tcW w:w="5491" w:type="dxa"/>
            <w:tcBorders>
              <w:top w:val="nil"/>
              <w:left w:val="single" w:sz="12" w:space="0" w:color="auto"/>
              <w:bottom w:val="single" w:sz="12" w:space="0" w:color="000000"/>
              <w:right w:val="single" w:sz="12" w:space="0" w:color="auto"/>
            </w:tcBorders>
            <w:shd w:val="clear" w:color="auto" w:fill="auto"/>
            <w:vAlign w:val="center"/>
          </w:tcPr>
          <w:p w14:paraId="520D2611" w14:textId="1D27A3C8" w:rsidR="00D441F9" w:rsidRPr="00BC5110" w:rsidRDefault="00271001" w:rsidP="008E40DB">
            <w:pPr>
              <w:spacing w:after="40"/>
              <w:jc w:val="both"/>
              <w:rPr>
                <w:rFonts w:ascii="Lucida Sans" w:hAnsi="Lucida Sans"/>
                <w:b/>
                <w:bCs/>
                <w:color w:val="000000"/>
                <w:sz w:val="18"/>
              </w:rPr>
            </w:pPr>
            <w:r>
              <w:rPr>
                <w:rFonts w:ascii="Lucida Sans" w:hAnsi="Lucida Sans"/>
                <w:b/>
                <w:bCs/>
                <w:color w:val="000000"/>
                <w:sz w:val="18"/>
              </w:rPr>
              <w:t>Human, GRCh38</w:t>
            </w:r>
          </w:p>
        </w:tc>
      </w:tr>
      <w:tr w:rsidR="00D441F9" w:rsidRPr="00BC5110" w14:paraId="5FBFA46C" w14:textId="77777777" w:rsidTr="008E40DB">
        <w:trPr>
          <w:trHeight w:val="356"/>
        </w:trPr>
        <w:tc>
          <w:tcPr>
            <w:tcW w:w="5264" w:type="dxa"/>
            <w:vMerge w:val="restart"/>
            <w:tcBorders>
              <w:top w:val="nil"/>
              <w:left w:val="single" w:sz="12" w:space="0" w:color="auto"/>
              <w:bottom w:val="nil"/>
              <w:right w:val="single" w:sz="12" w:space="0" w:color="auto"/>
            </w:tcBorders>
            <w:shd w:val="clear" w:color="auto" w:fill="auto"/>
            <w:noWrap/>
            <w:vAlign w:val="center"/>
          </w:tcPr>
          <w:p w14:paraId="031996ED" w14:textId="000B304E" w:rsidR="00D441F9" w:rsidRPr="00BC5110" w:rsidRDefault="00BC5110" w:rsidP="008E40DB">
            <w:pPr>
              <w:spacing w:after="40"/>
              <w:rPr>
                <w:rFonts w:ascii="Lucida Sans" w:hAnsi="Lucida Sans"/>
                <w:b/>
                <w:bCs/>
                <w:color w:val="000000"/>
                <w:sz w:val="20"/>
                <w:szCs w:val="20"/>
              </w:rPr>
            </w:pPr>
            <w:r w:rsidRPr="00BC5110">
              <w:rPr>
                <w:rFonts w:ascii="Lucida Sans" w:hAnsi="Lucida Sans"/>
                <w:b/>
                <w:bCs/>
                <w:color w:val="000000"/>
                <w:sz w:val="20"/>
                <w:szCs w:val="20"/>
              </w:rPr>
              <w:t>Any special run requirements/machine type</w:t>
            </w:r>
          </w:p>
        </w:tc>
        <w:tc>
          <w:tcPr>
            <w:tcW w:w="5491" w:type="dxa"/>
            <w:vMerge w:val="restart"/>
            <w:tcBorders>
              <w:top w:val="nil"/>
              <w:left w:val="single" w:sz="12" w:space="0" w:color="auto"/>
              <w:bottom w:val="nil"/>
              <w:right w:val="single" w:sz="12" w:space="0" w:color="auto"/>
            </w:tcBorders>
            <w:shd w:val="clear" w:color="auto" w:fill="auto"/>
            <w:noWrap/>
            <w:vAlign w:val="center"/>
          </w:tcPr>
          <w:p w14:paraId="07BFAF95" w14:textId="77777777" w:rsidR="00D441F9" w:rsidRPr="00BC5110" w:rsidRDefault="00D441F9" w:rsidP="008E40DB">
            <w:pPr>
              <w:spacing w:after="40"/>
              <w:jc w:val="both"/>
              <w:rPr>
                <w:rFonts w:ascii="Lucida Sans" w:hAnsi="Lucida Sans"/>
                <w:b/>
                <w:bCs/>
                <w:color w:val="000000"/>
                <w:sz w:val="18"/>
              </w:rPr>
            </w:pPr>
          </w:p>
        </w:tc>
      </w:tr>
      <w:tr w:rsidR="00D441F9" w:rsidRPr="00BC5110" w14:paraId="78297E6F" w14:textId="77777777" w:rsidTr="008E40DB">
        <w:trPr>
          <w:trHeight w:val="319"/>
        </w:trPr>
        <w:tc>
          <w:tcPr>
            <w:tcW w:w="5264" w:type="dxa"/>
            <w:vMerge/>
            <w:tcBorders>
              <w:top w:val="nil"/>
              <w:left w:val="single" w:sz="12" w:space="0" w:color="auto"/>
              <w:bottom w:val="single" w:sz="12" w:space="0" w:color="000000"/>
              <w:right w:val="single" w:sz="12" w:space="0" w:color="auto"/>
            </w:tcBorders>
            <w:shd w:val="clear" w:color="auto" w:fill="auto"/>
            <w:vAlign w:val="center"/>
            <w:hideMark/>
          </w:tcPr>
          <w:p w14:paraId="5613A408" w14:textId="77777777" w:rsidR="00D441F9" w:rsidRPr="00BC5110" w:rsidRDefault="00D441F9" w:rsidP="008E40DB">
            <w:pPr>
              <w:spacing w:after="40"/>
              <w:rPr>
                <w:rFonts w:ascii="Lucida Sans" w:hAnsi="Lucida Sans"/>
                <w:b/>
                <w:bCs/>
                <w:color w:val="000000"/>
                <w:sz w:val="20"/>
                <w:szCs w:val="20"/>
              </w:rPr>
            </w:pPr>
          </w:p>
        </w:tc>
        <w:tc>
          <w:tcPr>
            <w:tcW w:w="5491" w:type="dxa"/>
            <w:vMerge/>
            <w:tcBorders>
              <w:top w:val="nil"/>
              <w:left w:val="single" w:sz="12" w:space="0" w:color="auto"/>
              <w:bottom w:val="single" w:sz="12" w:space="0" w:color="000000"/>
              <w:right w:val="single" w:sz="12" w:space="0" w:color="auto"/>
            </w:tcBorders>
            <w:shd w:val="clear" w:color="auto" w:fill="auto"/>
            <w:vAlign w:val="center"/>
            <w:hideMark/>
          </w:tcPr>
          <w:p w14:paraId="4A88AB89" w14:textId="77777777" w:rsidR="00D441F9" w:rsidRPr="00BC5110" w:rsidRDefault="00D441F9" w:rsidP="008E40DB">
            <w:pPr>
              <w:spacing w:after="40"/>
              <w:rPr>
                <w:rFonts w:ascii="Lucida Sans" w:hAnsi="Lucida Sans"/>
                <w:b/>
                <w:bCs/>
                <w:color w:val="000000"/>
                <w:sz w:val="18"/>
              </w:rPr>
            </w:pPr>
          </w:p>
        </w:tc>
      </w:tr>
      <w:tr w:rsidR="00D441F9" w:rsidRPr="00BC5110" w14:paraId="0C6868B7" w14:textId="77777777" w:rsidTr="008E40DB">
        <w:trPr>
          <w:trHeight w:val="319"/>
        </w:trPr>
        <w:tc>
          <w:tcPr>
            <w:tcW w:w="5264" w:type="dxa"/>
            <w:tcBorders>
              <w:top w:val="nil"/>
              <w:left w:val="single" w:sz="12" w:space="0" w:color="auto"/>
              <w:bottom w:val="nil"/>
              <w:right w:val="single" w:sz="12" w:space="0" w:color="auto"/>
            </w:tcBorders>
            <w:shd w:val="clear" w:color="auto" w:fill="auto"/>
            <w:vAlign w:val="center"/>
          </w:tcPr>
          <w:p w14:paraId="6AE45618" w14:textId="77777777" w:rsidR="00D441F9" w:rsidRPr="00BC5110" w:rsidRDefault="00D441F9" w:rsidP="008E40DB">
            <w:pPr>
              <w:spacing w:after="40"/>
              <w:rPr>
                <w:rFonts w:ascii="Lucida Sans" w:hAnsi="Lucida Sans"/>
                <w:b/>
                <w:bCs/>
                <w:color w:val="000000"/>
                <w:sz w:val="20"/>
                <w:szCs w:val="20"/>
              </w:rPr>
            </w:pPr>
          </w:p>
        </w:tc>
        <w:tc>
          <w:tcPr>
            <w:tcW w:w="5491" w:type="dxa"/>
            <w:tcBorders>
              <w:top w:val="nil"/>
              <w:left w:val="single" w:sz="12" w:space="0" w:color="auto"/>
              <w:bottom w:val="nil"/>
              <w:right w:val="single" w:sz="12" w:space="0" w:color="auto"/>
            </w:tcBorders>
            <w:shd w:val="clear" w:color="auto" w:fill="auto"/>
            <w:vAlign w:val="center"/>
          </w:tcPr>
          <w:p w14:paraId="54C7B49A" w14:textId="77777777" w:rsidR="00D441F9" w:rsidRPr="00BC5110" w:rsidRDefault="00D441F9" w:rsidP="008E40DB">
            <w:pPr>
              <w:spacing w:after="40"/>
              <w:rPr>
                <w:rFonts w:ascii="Lucida Sans" w:hAnsi="Lucida Sans"/>
                <w:b/>
                <w:bCs/>
                <w:color w:val="000000"/>
                <w:sz w:val="18"/>
              </w:rPr>
            </w:pPr>
          </w:p>
        </w:tc>
      </w:tr>
      <w:tr w:rsidR="00D441F9" w:rsidRPr="005A2958" w14:paraId="59FEBA92" w14:textId="77777777" w:rsidTr="008E40DB">
        <w:trPr>
          <w:trHeight w:val="319"/>
        </w:trPr>
        <w:tc>
          <w:tcPr>
            <w:tcW w:w="5264" w:type="dxa"/>
            <w:tcBorders>
              <w:top w:val="nil"/>
              <w:left w:val="single" w:sz="12" w:space="0" w:color="auto"/>
              <w:bottom w:val="nil"/>
              <w:right w:val="single" w:sz="12" w:space="0" w:color="auto"/>
            </w:tcBorders>
            <w:shd w:val="clear" w:color="auto" w:fill="auto"/>
            <w:vAlign w:val="center"/>
          </w:tcPr>
          <w:p w14:paraId="36B2A540" w14:textId="77777777" w:rsidR="00D441F9" w:rsidRDefault="00D441F9" w:rsidP="008E40DB">
            <w:pPr>
              <w:spacing w:after="40"/>
              <w:rPr>
                <w:rFonts w:ascii="Lucida Sans" w:hAnsi="Lucida Sans"/>
                <w:b/>
                <w:bCs/>
                <w:color w:val="000000"/>
                <w:sz w:val="20"/>
                <w:szCs w:val="20"/>
              </w:rPr>
            </w:pPr>
            <w:r w:rsidRPr="005A2958">
              <w:rPr>
                <w:rFonts w:ascii="Lucida Sans" w:hAnsi="Lucida Sans"/>
                <w:b/>
                <w:bCs/>
                <w:color w:val="000000"/>
                <w:sz w:val="20"/>
                <w:szCs w:val="20"/>
              </w:rPr>
              <w:t>Number of reads per sample</w:t>
            </w:r>
          </w:p>
          <w:p w14:paraId="1C85F61F" w14:textId="3CF2C930" w:rsidR="003F6A0F" w:rsidRPr="003F6A0F" w:rsidRDefault="003F6A0F" w:rsidP="008E40DB">
            <w:pPr>
              <w:spacing w:after="40"/>
              <w:rPr>
                <w:rFonts w:ascii="Lucida Sans" w:hAnsi="Lucida Sans"/>
                <w:b/>
                <w:bCs/>
                <w:color w:val="000000"/>
                <w:sz w:val="16"/>
                <w:szCs w:val="16"/>
              </w:rPr>
            </w:pPr>
            <w:r>
              <w:rPr>
                <w:rFonts w:ascii="Lucida Sans" w:hAnsi="Lucida Sans"/>
                <w:b/>
                <w:bCs/>
                <w:color w:val="000000"/>
                <w:sz w:val="16"/>
                <w:szCs w:val="16"/>
              </w:rPr>
              <w:t>Please be aware that this is expected to vary within a margin of +/- 20 % per sample</w:t>
            </w:r>
          </w:p>
        </w:tc>
        <w:tc>
          <w:tcPr>
            <w:tcW w:w="5491" w:type="dxa"/>
            <w:tcBorders>
              <w:top w:val="nil"/>
              <w:left w:val="single" w:sz="12" w:space="0" w:color="auto"/>
              <w:bottom w:val="nil"/>
              <w:right w:val="single" w:sz="12" w:space="0" w:color="auto"/>
            </w:tcBorders>
            <w:shd w:val="clear" w:color="auto" w:fill="auto"/>
            <w:vAlign w:val="center"/>
          </w:tcPr>
          <w:p w14:paraId="5A3FBB3B" w14:textId="63726D98" w:rsidR="00D441F9" w:rsidRPr="005A2958" w:rsidRDefault="00271001" w:rsidP="008E40DB">
            <w:pPr>
              <w:spacing w:after="40"/>
              <w:rPr>
                <w:rFonts w:ascii="Lucida Sans" w:hAnsi="Lucida Sans"/>
                <w:b/>
                <w:bCs/>
                <w:color w:val="000000"/>
                <w:sz w:val="18"/>
              </w:rPr>
            </w:pPr>
            <w:r>
              <w:rPr>
                <w:rFonts w:ascii="Lucida Sans" w:hAnsi="Lucida Sans"/>
                <w:b/>
                <w:bCs/>
                <w:color w:val="000000"/>
                <w:sz w:val="18"/>
              </w:rPr>
              <w:t>50 million</w:t>
            </w:r>
          </w:p>
        </w:tc>
      </w:tr>
      <w:tr w:rsidR="00D441F9" w:rsidRPr="005A2958" w14:paraId="6CB10423" w14:textId="77777777" w:rsidTr="008E40DB">
        <w:trPr>
          <w:trHeight w:val="68"/>
        </w:trPr>
        <w:tc>
          <w:tcPr>
            <w:tcW w:w="5264" w:type="dxa"/>
            <w:tcBorders>
              <w:top w:val="nil"/>
              <w:left w:val="single" w:sz="12" w:space="0" w:color="auto"/>
              <w:bottom w:val="single" w:sz="12" w:space="0" w:color="000000"/>
              <w:right w:val="single" w:sz="12" w:space="0" w:color="auto"/>
            </w:tcBorders>
            <w:shd w:val="clear" w:color="auto" w:fill="auto"/>
            <w:vAlign w:val="center"/>
          </w:tcPr>
          <w:p w14:paraId="1C4861B6" w14:textId="77777777" w:rsidR="00D441F9" w:rsidRPr="005A2958" w:rsidRDefault="00D441F9" w:rsidP="008E40DB">
            <w:pPr>
              <w:spacing w:after="40"/>
              <w:rPr>
                <w:rFonts w:ascii="Lucida Sans" w:hAnsi="Lucida Sans"/>
                <w:b/>
                <w:bCs/>
                <w:color w:val="000000"/>
                <w:sz w:val="18"/>
              </w:rPr>
            </w:pPr>
          </w:p>
        </w:tc>
        <w:tc>
          <w:tcPr>
            <w:tcW w:w="5491" w:type="dxa"/>
            <w:tcBorders>
              <w:top w:val="nil"/>
              <w:left w:val="single" w:sz="12" w:space="0" w:color="auto"/>
              <w:bottom w:val="single" w:sz="12" w:space="0" w:color="000000"/>
              <w:right w:val="single" w:sz="12" w:space="0" w:color="auto"/>
            </w:tcBorders>
            <w:shd w:val="clear" w:color="auto" w:fill="auto"/>
            <w:vAlign w:val="center"/>
          </w:tcPr>
          <w:p w14:paraId="1FD94176" w14:textId="77777777" w:rsidR="00D441F9" w:rsidRPr="005A2958" w:rsidRDefault="00D441F9" w:rsidP="008E40DB">
            <w:pPr>
              <w:spacing w:after="40"/>
              <w:rPr>
                <w:rFonts w:ascii="Lucida Sans" w:hAnsi="Lucida Sans"/>
                <w:b/>
                <w:bCs/>
                <w:color w:val="000000"/>
                <w:sz w:val="18"/>
              </w:rPr>
            </w:pPr>
          </w:p>
        </w:tc>
      </w:tr>
    </w:tbl>
    <w:p w14:paraId="25937A1F" w14:textId="0F5CF266" w:rsidR="00D441F9" w:rsidRPr="005A2958" w:rsidRDefault="00D441F9" w:rsidP="008E40DB">
      <w:pPr>
        <w:spacing w:after="40"/>
        <w:rPr>
          <w:rFonts w:ascii="Lucida Sans" w:hAnsi="Lucida Sans"/>
          <w:sz w:val="18"/>
        </w:rPr>
      </w:pPr>
    </w:p>
    <w:p w14:paraId="25C0C50A" w14:textId="77777777" w:rsidR="00D441F9" w:rsidRPr="005A2958" w:rsidRDefault="00D441F9" w:rsidP="008E40DB">
      <w:pPr>
        <w:spacing w:after="40"/>
        <w:rPr>
          <w:rFonts w:ascii="Lucida Sans" w:hAnsi="Lucida Sans"/>
          <w:sz w:val="18"/>
        </w:rPr>
      </w:pPr>
    </w:p>
    <w:p w14:paraId="6F53D8F0" w14:textId="77777777" w:rsidR="00D441F9" w:rsidRPr="005A2958" w:rsidRDefault="00D441F9" w:rsidP="008E40DB">
      <w:pPr>
        <w:spacing w:after="40"/>
        <w:rPr>
          <w:rFonts w:ascii="Lucida Sans" w:hAnsi="Lucida Sans"/>
          <w:sz w:val="18"/>
        </w:rPr>
      </w:pPr>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D441F9" w:rsidRPr="005A2958" w14:paraId="0ED5A4D3" w14:textId="77777777" w:rsidTr="0023647D">
        <w:trPr>
          <w:trHeight w:val="312"/>
        </w:trPr>
        <w:tc>
          <w:tcPr>
            <w:tcW w:w="10773" w:type="dxa"/>
            <w:vMerge w:val="restart"/>
            <w:shd w:val="clear" w:color="auto" w:fill="auto"/>
            <w:noWrap/>
            <w:vAlign w:val="center"/>
            <w:hideMark/>
          </w:tcPr>
          <w:p w14:paraId="33BD3077" w14:textId="77777777" w:rsidR="00D441F9" w:rsidRPr="005A2958" w:rsidRDefault="00D441F9" w:rsidP="008E40DB">
            <w:pPr>
              <w:spacing w:after="40"/>
              <w:rPr>
                <w:rFonts w:ascii="Lucida Sans" w:hAnsi="Lucida Sans"/>
                <w:b/>
              </w:rPr>
            </w:pPr>
            <w:r w:rsidRPr="005A2958">
              <w:rPr>
                <w:rFonts w:ascii="Lucida Sans" w:hAnsi="Lucida Sans"/>
                <w:b/>
              </w:rPr>
              <w:lastRenderedPageBreak/>
              <w:t>Project Summary</w:t>
            </w:r>
          </w:p>
          <w:p w14:paraId="7BF90896" w14:textId="77C82984" w:rsidR="00D441F9" w:rsidRDefault="00CE7882" w:rsidP="008E40DB">
            <w:pPr>
              <w:spacing w:after="40"/>
              <w:rPr>
                <w:rFonts w:ascii="Lucida Sans" w:hAnsi="Lucida Sans"/>
                <w:sz w:val="20"/>
                <w:szCs w:val="20"/>
              </w:rPr>
            </w:pPr>
            <w:r>
              <w:rPr>
                <w:rFonts w:ascii="Lucida Sans" w:hAnsi="Lucida Sans"/>
                <w:sz w:val="20"/>
                <w:szCs w:val="20"/>
              </w:rPr>
              <w:t xml:space="preserve">The generation of the mammalian brain involves rapid and time-specific changes in gene expression. The mammalian SWI/SNF chromatin remodelling complex plays critical roles in the regulation of transcription. Proneural transcription factors drive the proliferation of neural progenitors and their differentiation into neurons. We hypothesise that the proneural factor ASCL1, which has been shown to act as a pioneer factor, recruits </w:t>
            </w:r>
            <w:proofErr w:type="spellStart"/>
            <w:r>
              <w:rPr>
                <w:rFonts w:ascii="Lucida Sans" w:hAnsi="Lucida Sans"/>
                <w:sz w:val="20"/>
                <w:szCs w:val="20"/>
              </w:rPr>
              <w:t>mSWI</w:t>
            </w:r>
            <w:proofErr w:type="spellEnd"/>
            <w:r>
              <w:rPr>
                <w:rFonts w:ascii="Lucida Sans" w:hAnsi="Lucida Sans"/>
                <w:sz w:val="20"/>
                <w:szCs w:val="20"/>
              </w:rPr>
              <w:t xml:space="preserve">/SNF complexes to the DNA, resulting in opening of the chromatin that becomes accessible to other transcription factors. Supporting this model, we have established by co-IP that ASCL1 interacts physically with the SMARCC1/BAF155 subunit of the BAF complex. We chose SMARCC1 as it is a core subunit of the complex, presumably present in all variants of the complex. Furthermore, preliminary data from </w:t>
            </w:r>
            <w:proofErr w:type="spellStart"/>
            <w:r>
              <w:rPr>
                <w:rFonts w:ascii="Lucida Sans" w:hAnsi="Lucida Sans"/>
                <w:sz w:val="20"/>
                <w:szCs w:val="20"/>
              </w:rPr>
              <w:t>ChIP-Seq</w:t>
            </w:r>
            <w:proofErr w:type="spellEnd"/>
            <w:r>
              <w:rPr>
                <w:rFonts w:ascii="Lucida Sans" w:hAnsi="Lucida Sans"/>
                <w:sz w:val="20"/>
                <w:szCs w:val="20"/>
              </w:rPr>
              <w:t xml:space="preserve"> that we performed in wild-type human iPSCs-derived neural cultures shows that ASCL1 and SMARCB1 (another core subunit of the complex) have largely overlapping DNA-binding landscapes (&gt;60%).</w:t>
            </w:r>
            <w:r w:rsidR="004447FF">
              <w:rPr>
                <w:rFonts w:ascii="Lucida Sans" w:hAnsi="Lucida Sans"/>
                <w:sz w:val="20"/>
                <w:szCs w:val="20"/>
              </w:rPr>
              <w:t xml:space="preserve"> However, when we overlapped the ASCL1 binding sites with publicly available </w:t>
            </w:r>
            <w:proofErr w:type="spellStart"/>
            <w:r w:rsidR="004447FF">
              <w:rPr>
                <w:rFonts w:ascii="Lucida Sans" w:hAnsi="Lucida Sans"/>
                <w:sz w:val="20"/>
                <w:szCs w:val="20"/>
              </w:rPr>
              <w:t>ChIP-seq</w:t>
            </w:r>
            <w:proofErr w:type="spellEnd"/>
            <w:r w:rsidR="004447FF">
              <w:rPr>
                <w:rFonts w:ascii="Lucida Sans" w:hAnsi="Lucida Sans"/>
                <w:sz w:val="20"/>
                <w:szCs w:val="20"/>
              </w:rPr>
              <w:t xml:space="preserve"> datasets for core subunits of the </w:t>
            </w:r>
            <w:proofErr w:type="spellStart"/>
            <w:r w:rsidR="004447FF">
              <w:rPr>
                <w:rFonts w:ascii="Lucida Sans" w:hAnsi="Lucida Sans"/>
                <w:sz w:val="20"/>
                <w:szCs w:val="20"/>
              </w:rPr>
              <w:t>mSWI</w:t>
            </w:r>
            <w:proofErr w:type="spellEnd"/>
            <w:r w:rsidR="004447FF">
              <w:rPr>
                <w:rFonts w:ascii="Lucida Sans" w:hAnsi="Lucida Sans"/>
                <w:sz w:val="20"/>
                <w:szCs w:val="20"/>
              </w:rPr>
              <w:t xml:space="preserve">/SNF complex, we noticed the overlap being even higher (up to 85%). We suspect this difference is coming from the </w:t>
            </w:r>
            <w:r w:rsidR="005257A1">
              <w:rPr>
                <w:rFonts w:ascii="Lucida Sans" w:hAnsi="Lucida Sans"/>
                <w:sz w:val="20"/>
                <w:szCs w:val="20"/>
              </w:rPr>
              <w:t>high variability between the replicates that were sent for sequencing (Figure 1)</w:t>
            </w:r>
            <w:r w:rsidR="004447FF">
              <w:rPr>
                <w:rFonts w:ascii="Lucida Sans" w:hAnsi="Lucida Sans"/>
                <w:sz w:val="20"/>
                <w:szCs w:val="20"/>
              </w:rPr>
              <w:t xml:space="preserve">. Therefore, we would like to sequence </w:t>
            </w:r>
            <w:r w:rsidR="005257A1">
              <w:rPr>
                <w:rFonts w:ascii="Lucida Sans" w:hAnsi="Lucida Sans"/>
                <w:sz w:val="20"/>
                <w:szCs w:val="20"/>
              </w:rPr>
              <w:t>three</w:t>
            </w:r>
            <w:r w:rsidR="004447FF">
              <w:rPr>
                <w:rFonts w:ascii="Lucida Sans" w:hAnsi="Lucida Sans"/>
                <w:sz w:val="20"/>
                <w:szCs w:val="20"/>
              </w:rPr>
              <w:t xml:space="preserve"> more replicates for the SMARCB1 </w:t>
            </w:r>
            <w:proofErr w:type="spellStart"/>
            <w:r w:rsidR="004447FF">
              <w:rPr>
                <w:rFonts w:ascii="Lucida Sans" w:hAnsi="Lucida Sans"/>
                <w:sz w:val="20"/>
                <w:szCs w:val="20"/>
              </w:rPr>
              <w:t>ChIP</w:t>
            </w:r>
            <w:proofErr w:type="spellEnd"/>
            <w:r w:rsidR="005257A1">
              <w:rPr>
                <w:rFonts w:ascii="Lucida Sans" w:hAnsi="Lucida Sans"/>
                <w:sz w:val="20"/>
                <w:szCs w:val="20"/>
              </w:rPr>
              <w:t xml:space="preserve">. By combining the six replicates, we will be able to generate a higher quality consensus set of peaks for SMARCB1. </w:t>
            </w:r>
          </w:p>
          <w:p w14:paraId="54ED9747" w14:textId="5D3B7E9C" w:rsidR="00417BAA" w:rsidRDefault="00417BAA" w:rsidP="008E40DB">
            <w:pPr>
              <w:spacing w:after="40"/>
              <w:rPr>
                <w:rFonts w:ascii="Lucida Sans" w:hAnsi="Lucida Sans"/>
                <w:sz w:val="20"/>
                <w:szCs w:val="20"/>
              </w:rPr>
            </w:pPr>
            <w:r>
              <w:rPr>
                <w:rFonts w:ascii="Lucida Sans" w:hAnsi="Lucida Sans"/>
                <w:noProof/>
                <w:sz w:val="20"/>
                <w:szCs w:val="20"/>
              </w:rPr>
              <w:drawing>
                <wp:anchor distT="0" distB="0" distL="114300" distR="114300" simplePos="0" relativeHeight="251661312" behindDoc="0" locked="0" layoutInCell="1" allowOverlap="1" wp14:anchorId="53BB29B9" wp14:editId="76D5DFC0">
                  <wp:simplePos x="0" y="0"/>
                  <wp:positionH relativeFrom="column">
                    <wp:posOffset>1033145</wp:posOffset>
                  </wp:positionH>
                  <wp:positionV relativeFrom="paragraph">
                    <wp:posOffset>171450</wp:posOffset>
                  </wp:positionV>
                  <wp:extent cx="4434840" cy="1209040"/>
                  <wp:effectExtent l="0" t="0" r="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4840" cy="1209040"/>
                          </a:xfrm>
                          <a:prstGeom prst="rect">
                            <a:avLst/>
                          </a:prstGeom>
                        </pic:spPr>
                      </pic:pic>
                    </a:graphicData>
                  </a:graphic>
                  <wp14:sizeRelH relativeFrom="margin">
                    <wp14:pctWidth>0</wp14:pctWidth>
                  </wp14:sizeRelH>
                  <wp14:sizeRelV relativeFrom="margin">
                    <wp14:pctHeight>0</wp14:pctHeight>
                  </wp14:sizeRelV>
                </wp:anchor>
              </w:drawing>
            </w:r>
          </w:p>
          <w:p w14:paraId="2DD22114" w14:textId="019F7440" w:rsidR="00417BAA" w:rsidRDefault="00417BAA" w:rsidP="008E40DB">
            <w:pPr>
              <w:spacing w:after="40"/>
              <w:rPr>
                <w:rFonts w:ascii="Lucida Sans" w:hAnsi="Lucida Sans"/>
                <w:sz w:val="20"/>
                <w:szCs w:val="20"/>
              </w:rPr>
            </w:pPr>
          </w:p>
          <w:p w14:paraId="40BFF467" w14:textId="77777777" w:rsidR="00785A75" w:rsidRDefault="00785A75" w:rsidP="008E40DB">
            <w:pPr>
              <w:spacing w:after="40"/>
              <w:rPr>
                <w:rFonts w:ascii="Lucida Sans" w:hAnsi="Lucida Sans"/>
                <w:sz w:val="20"/>
                <w:szCs w:val="20"/>
              </w:rPr>
            </w:pPr>
          </w:p>
          <w:p w14:paraId="415AB891" w14:textId="77777777" w:rsidR="00417BAA" w:rsidRDefault="00417BAA" w:rsidP="00EA3909">
            <w:pPr>
              <w:spacing w:after="40"/>
              <w:rPr>
                <w:rFonts w:ascii="Lucida Sans" w:hAnsi="Lucida Sans"/>
                <w:sz w:val="20"/>
                <w:szCs w:val="20"/>
              </w:rPr>
            </w:pPr>
          </w:p>
          <w:p w14:paraId="2A8CD7B2" w14:textId="77777777" w:rsidR="00417BAA" w:rsidRDefault="00417BAA" w:rsidP="00EA3909">
            <w:pPr>
              <w:spacing w:after="40"/>
              <w:rPr>
                <w:rFonts w:ascii="Lucida Sans" w:hAnsi="Lucida Sans"/>
                <w:sz w:val="20"/>
                <w:szCs w:val="20"/>
              </w:rPr>
            </w:pPr>
          </w:p>
          <w:p w14:paraId="210076F0" w14:textId="77777777" w:rsidR="00417BAA" w:rsidRDefault="00417BAA" w:rsidP="00EA3909">
            <w:pPr>
              <w:spacing w:after="40"/>
              <w:rPr>
                <w:rFonts w:ascii="Lucida Sans" w:hAnsi="Lucida Sans"/>
                <w:sz w:val="20"/>
                <w:szCs w:val="20"/>
              </w:rPr>
            </w:pPr>
          </w:p>
          <w:p w14:paraId="00202CB5" w14:textId="77777777" w:rsidR="00417BAA" w:rsidRDefault="00417BAA" w:rsidP="00EA3909">
            <w:pPr>
              <w:spacing w:after="40"/>
              <w:rPr>
                <w:rFonts w:ascii="Lucida Sans" w:hAnsi="Lucida Sans"/>
                <w:sz w:val="20"/>
                <w:szCs w:val="20"/>
              </w:rPr>
            </w:pPr>
          </w:p>
          <w:p w14:paraId="11EE0178" w14:textId="77777777" w:rsidR="00417BAA" w:rsidRDefault="00417BAA" w:rsidP="00EA3909">
            <w:pPr>
              <w:spacing w:after="40"/>
              <w:rPr>
                <w:rFonts w:ascii="Lucida Sans" w:hAnsi="Lucida Sans"/>
                <w:sz w:val="20"/>
                <w:szCs w:val="20"/>
              </w:rPr>
            </w:pPr>
          </w:p>
          <w:p w14:paraId="7B538B32" w14:textId="74345D2E" w:rsidR="00417BAA" w:rsidRDefault="00417BAA" w:rsidP="00EA3909">
            <w:pPr>
              <w:spacing w:after="40"/>
              <w:rPr>
                <w:rFonts w:ascii="Lucida Sans" w:hAnsi="Lucida Sans"/>
                <w:sz w:val="20"/>
                <w:szCs w:val="20"/>
              </w:rPr>
            </w:pPr>
            <w:r>
              <w:rPr>
                <w:rFonts w:ascii="Lucida Sans" w:hAnsi="Lucida Sans"/>
                <w:sz w:val="20"/>
                <w:szCs w:val="20"/>
              </w:rPr>
              <w:t xml:space="preserve">Figure 1. SMARCB1 </w:t>
            </w:r>
            <w:proofErr w:type="spellStart"/>
            <w:r>
              <w:rPr>
                <w:rFonts w:ascii="Lucida Sans" w:hAnsi="Lucida Sans"/>
                <w:sz w:val="20"/>
                <w:szCs w:val="20"/>
              </w:rPr>
              <w:t>ChIP-Seq</w:t>
            </w:r>
            <w:proofErr w:type="spellEnd"/>
            <w:r>
              <w:rPr>
                <w:rFonts w:ascii="Lucida Sans" w:hAnsi="Lucida Sans"/>
                <w:sz w:val="20"/>
                <w:szCs w:val="20"/>
              </w:rPr>
              <w:t xml:space="preserve"> shows a high degree of variability between biological replicates of the same genotype based on the number of </w:t>
            </w:r>
            <w:r w:rsidR="00BA1784">
              <w:rPr>
                <w:rFonts w:ascii="Lucida Sans" w:hAnsi="Lucida Sans"/>
                <w:sz w:val="20"/>
                <w:szCs w:val="20"/>
              </w:rPr>
              <w:t xml:space="preserve">MACS </w:t>
            </w:r>
            <w:r>
              <w:rPr>
                <w:rFonts w:ascii="Lucida Sans" w:hAnsi="Lucida Sans"/>
                <w:sz w:val="20"/>
                <w:szCs w:val="20"/>
              </w:rPr>
              <w:t xml:space="preserve">called peaks.  </w:t>
            </w:r>
          </w:p>
          <w:p w14:paraId="04669689" w14:textId="6EA9C874" w:rsidR="00417BAA" w:rsidRDefault="00417BAA" w:rsidP="00EA3909">
            <w:pPr>
              <w:spacing w:after="40"/>
              <w:rPr>
                <w:rFonts w:ascii="Lucida Sans" w:hAnsi="Lucida Sans"/>
                <w:sz w:val="20"/>
                <w:szCs w:val="20"/>
              </w:rPr>
            </w:pPr>
          </w:p>
          <w:p w14:paraId="027BFD4F" w14:textId="77777777" w:rsidR="00417BAA" w:rsidRDefault="00417BAA" w:rsidP="00EA3909">
            <w:pPr>
              <w:spacing w:after="40"/>
              <w:rPr>
                <w:rFonts w:ascii="Lucida Sans" w:hAnsi="Lucida Sans"/>
                <w:sz w:val="20"/>
                <w:szCs w:val="20"/>
              </w:rPr>
            </w:pPr>
          </w:p>
          <w:p w14:paraId="688A7307" w14:textId="7B14A8A0" w:rsidR="002A43F0" w:rsidRDefault="00774E84" w:rsidP="00EA3909">
            <w:pPr>
              <w:spacing w:after="40"/>
              <w:rPr>
                <w:rFonts w:ascii="Lucida Sans" w:hAnsi="Lucida Sans"/>
                <w:sz w:val="20"/>
                <w:szCs w:val="20"/>
              </w:rPr>
            </w:pPr>
            <w:r>
              <w:rPr>
                <w:rFonts w:ascii="Lucida Sans" w:hAnsi="Lucida Sans"/>
                <w:sz w:val="20"/>
                <w:szCs w:val="20"/>
              </w:rPr>
              <w:t xml:space="preserve">The experiments </w:t>
            </w:r>
            <w:r w:rsidR="00C43182">
              <w:rPr>
                <w:rFonts w:ascii="Lucida Sans" w:hAnsi="Lucida Sans"/>
                <w:sz w:val="20"/>
                <w:szCs w:val="20"/>
              </w:rPr>
              <w:t>described</w:t>
            </w:r>
            <w:r>
              <w:rPr>
                <w:rFonts w:ascii="Lucida Sans" w:hAnsi="Lucida Sans"/>
                <w:sz w:val="20"/>
                <w:szCs w:val="20"/>
              </w:rPr>
              <w:t xml:space="preserve"> so far have been performed in human iPSC-derived neuronal cells at day 24, when ASCL1 </w:t>
            </w:r>
            <w:r w:rsidR="00A546CE">
              <w:rPr>
                <w:rFonts w:ascii="Lucida Sans" w:hAnsi="Lucida Sans"/>
                <w:sz w:val="20"/>
                <w:szCs w:val="20"/>
              </w:rPr>
              <w:t>is</w:t>
            </w:r>
            <w:r>
              <w:rPr>
                <w:rFonts w:ascii="Lucida Sans" w:hAnsi="Lucida Sans"/>
                <w:sz w:val="20"/>
                <w:szCs w:val="20"/>
              </w:rPr>
              <w:t xml:space="preserve"> highest expressed</w:t>
            </w:r>
            <w:r w:rsidR="00C62EDB">
              <w:rPr>
                <w:rFonts w:ascii="Lucida Sans" w:hAnsi="Lucida Sans"/>
                <w:sz w:val="20"/>
                <w:szCs w:val="20"/>
              </w:rPr>
              <w:t>, or day 12, when ASCL1 is not expressed at all</w:t>
            </w:r>
            <w:r w:rsidR="00A546CE">
              <w:rPr>
                <w:rFonts w:ascii="Lucida Sans" w:hAnsi="Lucida Sans"/>
                <w:sz w:val="20"/>
                <w:szCs w:val="20"/>
              </w:rPr>
              <w:t xml:space="preserve"> (Figure </w:t>
            </w:r>
            <w:r w:rsidR="00C62EDB">
              <w:rPr>
                <w:rFonts w:ascii="Lucida Sans" w:hAnsi="Lucida Sans"/>
                <w:sz w:val="20"/>
                <w:szCs w:val="20"/>
              </w:rPr>
              <w:t>2</w:t>
            </w:r>
            <w:r w:rsidR="00A546CE">
              <w:rPr>
                <w:rFonts w:ascii="Lucida Sans" w:hAnsi="Lucida Sans"/>
                <w:sz w:val="20"/>
                <w:szCs w:val="20"/>
              </w:rPr>
              <w:t xml:space="preserve">). At </w:t>
            </w:r>
            <w:r w:rsidR="00C62EDB">
              <w:rPr>
                <w:rFonts w:ascii="Lucida Sans" w:hAnsi="Lucida Sans"/>
                <w:sz w:val="20"/>
                <w:szCs w:val="20"/>
              </w:rPr>
              <w:t>day 24</w:t>
            </w:r>
            <w:r w:rsidR="00C43182">
              <w:rPr>
                <w:rFonts w:ascii="Lucida Sans" w:hAnsi="Lucida Sans"/>
                <w:sz w:val="20"/>
                <w:szCs w:val="20"/>
              </w:rPr>
              <w:t>,</w:t>
            </w:r>
            <w:r w:rsidR="00A546CE">
              <w:rPr>
                <w:rFonts w:ascii="Lucida Sans" w:hAnsi="Lucida Sans"/>
                <w:sz w:val="20"/>
                <w:szCs w:val="20"/>
              </w:rPr>
              <w:t xml:space="preserve"> all genomic sites where ASCL1 </w:t>
            </w:r>
            <w:r w:rsidR="00C62EDB">
              <w:rPr>
                <w:rFonts w:ascii="Lucida Sans" w:hAnsi="Lucida Sans"/>
                <w:sz w:val="20"/>
                <w:szCs w:val="20"/>
              </w:rPr>
              <w:t xml:space="preserve">binds and </w:t>
            </w:r>
            <w:r w:rsidR="00A546CE">
              <w:rPr>
                <w:rFonts w:ascii="Lucida Sans" w:hAnsi="Lucida Sans"/>
                <w:sz w:val="20"/>
                <w:szCs w:val="20"/>
              </w:rPr>
              <w:t xml:space="preserve">regulates accessibility </w:t>
            </w:r>
            <w:r w:rsidR="00C43182">
              <w:rPr>
                <w:rFonts w:ascii="Lucida Sans" w:hAnsi="Lucida Sans"/>
                <w:sz w:val="20"/>
                <w:szCs w:val="20"/>
              </w:rPr>
              <w:t>are</w:t>
            </w:r>
            <w:r w:rsidR="00A546CE">
              <w:rPr>
                <w:rFonts w:ascii="Lucida Sans" w:hAnsi="Lucida Sans"/>
                <w:sz w:val="20"/>
                <w:szCs w:val="20"/>
              </w:rPr>
              <w:t xml:space="preserve"> already found in open chromatin, making impossible to </w:t>
            </w:r>
            <w:r w:rsidR="006E764E">
              <w:rPr>
                <w:rFonts w:ascii="Lucida Sans" w:hAnsi="Lucida Sans"/>
                <w:sz w:val="20"/>
                <w:szCs w:val="20"/>
              </w:rPr>
              <w:t>address</w:t>
            </w:r>
            <w:r w:rsidR="00A546CE">
              <w:rPr>
                <w:rFonts w:ascii="Lucida Sans" w:hAnsi="Lucida Sans"/>
                <w:sz w:val="20"/>
                <w:szCs w:val="20"/>
              </w:rPr>
              <w:t xml:space="preserve"> </w:t>
            </w:r>
            <w:r w:rsidR="006E764E">
              <w:rPr>
                <w:rFonts w:ascii="Lucida Sans" w:hAnsi="Lucida Sans"/>
                <w:sz w:val="20"/>
                <w:szCs w:val="20"/>
              </w:rPr>
              <w:t>whether</w:t>
            </w:r>
            <w:r w:rsidR="00A546CE">
              <w:rPr>
                <w:rFonts w:ascii="Lucida Sans" w:hAnsi="Lucida Sans"/>
                <w:sz w:val="20"/>
                <w:szCs w:val="20"/>
              </w:rPr>
              <w:t xml:space="preserve"> ASCL1 acts as a true pioneer transcription factor that is able to bind heterochromatin. </w:t>
            </w:r>
            <w:r w:rsidR="00C62EDB">
              <w:rPr>
                <w:rFonts w:ascii="Lucida Sans" w:hAnsi="Lucida Sans"/>
                <w:sz w:val="20"/>
                <w:szCs w:val="20"/>
              </w:rPr>
              <w:t xml:space="preserve">On the other hand, at day 12, all these genomic sites are found in closed chromatin. </w:t>
            </w:r>
            <w:r w:rsidR="00C43182">
              <w:rPr>
                <w:rFonts w:ascii="Lucida Sans" w:hAnsi="Lucida Sans"/>
                <w:sz w:val="20"/>
                <w:szCs w:val="20"/>
              </w:rPr>
              <w:t xml:space="preserve">In order to </w:t>
            </w:r>
            <w:r w:rsidR="00125862">
              <w:rPr>
                <w:rFonts w:ascii="Lucida Sans" w:hAnsi="Lucida Sans"/>
                <w:sz w:val="20"/>
                <w:szCs w:val="20"/>
              </w:rPr>
              <w:t>investigate the dynamics of ASCL1 binding</w:t>
            </w:r>
            <w:r w:rsidR="00C43182">
              <w:rPr>
                <w:rFonts w:ascii="Lucida Sans" w:hAnsi="Lucida Sans"/>
                <w:sz w:val="20"/>
                <w:szCs w:val="20"/>
              </w:rPr>
              <w:t xml:space="preserve">, we would like to </w:t>
            </w:r>
            <w:r w:rsidR="00136976">
              <w:rPr>
                <w:rFonts w:ascii="Lucida Sans" w:hAnsi="Lucida Sans"/>
                <w:sz w:val="20"/>
                <w:szCs w:val="20"/>
              </w:rPr>
              <w:t xml:space="preserve">determine the set of ASCL1 binding sites at </w:t>
            </w:r>
            <w:r w:rsidR="00C62EDB">
              <w:rPr>
                <w:rFonts w:ascii="Lucida Sans" w:hAnsi="Lucida Sans"/>
                <w:sz w:val="20"/>
                <w:szCs w:val="20"/>
              </w:rPr>
              <w:t xml:space="preserve">an intermediate stage between the two timepoints, but </w:t>
            </w:r>
            <w:r w:rsidR="00136976">
              <w:rPr>
                <w:rFonts w:ascii="Lucida Sans" w:hAnsi="Lucida Sans"/>
                <w:sz w:val="20"/>
                <w:szCs w:val="20"/>
              </w:rPr>
              <w:t>when the protein is detectable</w:t>
            </w:r>
            <w:r w:rsidR="00C62EDB">
              <w:rPr>
                <w:rFonts w:ascii="Lucida Sans" w:hAnsi="Lucida Sans"/>
                <w:sz w:val="20"/>
                <w:szCs w:val="20"/>
              </w:rPr>
              <w:t>. Therefore, we decided to</w:t>
            </w:r>
            <w:r w:rsidR="00136976">
              <w:rPr>
                <w:rFonts w:ascii="Lucida Sans" w:hAnsi="Lucida Sans"/>
                <w:sz w:val="20"/>
                <w:szCs w:val="20"/>
              </w:rPr>
              <w:t xml:space="preserve"> </w:t>
            </w:r>
            <w:r w:rsidR="00C62EDB">
              <w:rPr>
                <w:rFonts w:ascii="Lucida Sans" w:hAnsi="Lucida Sans"/>
                <w:sz w:val="20"/>
                <w:szCs w:val="20"/>
              </w:rPr>
              <w:t xml:space="preserve">perform ASCL1 </w:t>
            </w:r>
            <w:proofErr w:type="spellStart"/>
            <w:r w:rsidR="00C62EDB">
              <w:rPr>
                <w:rFonts w:ascii="Lucida Sans" w:hAnsi="Lucida Sans"/>
                <w:sz w:val="20"/>
                <w:szCs w:val="20"/>
              </w:rPr>
              <w:t>ChIP-seq</w:t>
            </w:r>
            <w:proofErr w:type="spellEnd"/>
            <w:r w:rsidR="00C62EDB">
              <w:rPr>
                <w:rFonts w:ascii="Lucida Sans" w:hAnsi="Lucida Sans"/>
                <w:sz w:val="20"/>
                <w:szCs w:val="20"/>
              </w:rPr>
              <w:t xml:space="preserve"> at day 20</w:t>
            </w:r>
            <w:r w:rsidR="00136976">
              <w:rPr>
                <w:rFonts w:ascii="Lucida Sans" w:hAnsi="Lucida Sans"/>
                <w:sz w:val="20"/>
                <w:szCs w:val="20"/>
              </w:rPr>
              <w:t>, and correlate the binding sites with already generated ATAC-</w:t>
            </w:r>
            <w:proofErr w:type="spellStart"/>
            <w:r w:rsidR="00136976">
              <w:rPr>
                <w:rFonts w:ascii="Lucida Sans" w:hAnsi="Lucida Sans"/>
                <w:sz w:val="20"/>
                <w:szCs w:val="20"/>
              </w:rPr>
              <w:t>seq</w:t>
            </w:r>
            <w:proofErr w:type="spellEnd"/>
            <w:r w:rsidR="00136976">
              <w:rPr>
                <w:rFonts w:ascii="Lucida Sans" w:hAnsi="Lucida Sans"/>
                <w:sz w:val="20"/>
                <w:szCs w:val="20"/>
              </w:rPr>
              <w:t xml:space="preserve"> data at day 20. This way, we will be able to describe the DNA binding profile</w:t>
            </w:r>
            <w:r w:rsidR="00125862">
              <w:rPr>
                <w:rFonts w:ascii="Lucida Sans" w:hAnsi="Lucida Sans"/>
                <w:sz w:val="20"/>
                <w:szCs w:val="20"/>
              </w:rPr>
              <w:t xml:space="preserve"> during ASCL1 expression time period</w:t>
            </w:r>
            <w:r w:rsidR="00C62EDB">
              <w:rPr>
                <w:rFonts w:ascii="Lucida Sans" w:hAnsi="Lucida Sans"/>
                <w:sz w:val="20"/>
                <w:szCs w:val="20"/>
              </w:rPr>
              <w:t xml:space="preserve">, as well as determining whether it acts as a true pioneer transcription factor. </w:t>
            </w:r>
          </w:p>
          <w:p w14:paraId="2D4C0663" w14:textId="41E16892" w:rsidR="00AE502E" w:rsidRDefault="00AE502E" w:rsidP="00EA3909">
            <w:pPr>
              <w:spacing w:after="40"/>
              <w:rPr>
                <w:rFonts w:ascii="Lucida Sans" w:hAnsi="Lucida Sans"/>
                <w:sz w:val="20"/>
                <w:szCs w:val="20"/>
              </w:rPr>
            </w:pPr>
            <w:r w:rsidRPr="00AE502E">
              <w:rPr>
                <w:rFonts w:ascii="Lucida Sans" w:hAnsi="Lucida Sans"/>
                <w:noProof/>
                <w:sz w:val="20"/>
                <w:szCs w:val="20"/>
              </w:rPr>
              <w:drawing>
                <wp:anchor distT="0" distB="0" distL="114300" distR="114300" simplePos="0" relativeHeight="251659264" behindDoc="0" locked="0" layoutInCell="1" allowOverlap="1" wp14:anchorId="2F1C38A1" wp14:editId="001C4D41">
                  <wp:simplePos x="0" y="0"/>
                  <wp:positionH relativeFrom="column">
                    <wp:posOffset>746760</wp:posOffset>
                  </wp:positionH>
                  <wp:positionV relativeFrom="paragraph">
                    <wp:posOffset>172085</wp:posOffset>
                  </wp:positionV>
                  <wp:extent cx="1676400" cy="1428115"/>
                  <wp:effectExtent l="0" t="0" r="0" b="0"/>
                  <wp:wrapNone/>
                  <wp:docPr id="6" name="Picture 5" descr="Chart, line chart&#10;&#10;Description automatically generated">
                    <a:extLst xmlns:a="http://schemas.openxmlformats.org/drawingml/2006/main">
                      <a:ext uri="{FF2B5EF4-FFF2-40B4-BE49-F238E27FC236}">
                        <a16:creationId xmlns:a16="http://schemas.microsoft.com/office/drawing/2014/main" id="{D5589692-301C-0547-BFAA-A246D30ED4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D5589692-301C-0547-BFAA-A246D30ED45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76400" cy="1428115"/>
                          </a:xfrm>
                          <a:prstGeom prst="rect">
                            <a:avLst/>
                          </a:prstGeom>
                        </pic:spPr>
                      </pic:pic>
                    </a:graphicData>
                  </a:graphic>
                  <wp14:sizeRelH relativeFrom="margin">
                    <wp14:pctWidth>0</wp14:pctWidth>
                  </wp14:sizeRelH>
                  <wp14:sizeRelV relativeFrom="margin">
                    <wp14:pctHeight>0</wp14:pctHeight>
                  </wp14:sizeRelV>
                </wp:anchor>
              </w:drawing>
            </w:r>
          </w:p>
          <w:p w14:paraId="365C72AC" w14:textId="0FF08443" w:rsidR="00AE502E" w:rsidRDefault="00AE502E" w:rsidP="00AE502E">
            <w:pPr>
              <w:spacing w:after="40"/>
              <w:rPr>
                <w:rFonts w:ascii="Lucida Sans" w:hAnsi="Lucida Sans"/>
                <w:sz w:val="20"/>
                <w:szCs w:val="20"/>
              </w:rPr>
            </w:pPr>
          </w:p>
          <w:p w14:paraId="2D930701" w14:textId="190EC1DA" w:rsidR="00AE502E" w:rsidRDefault="00AE502E" w:rsidP="00EA3909">
            <w:pPr>
              <w:spacing w:after="40"/>
              <w:rPr>
                <w:rFonts w:ascii="Lucida Sans" w:hAnsi="Lucida Sans"/>
                <w:sz w:val="20"/>
                <w:szCs w:val="20"/>
              </w:rPr>
            </w:pPr>
            <w:r w:rsidRPr="00AE502E">
              <w:rPr>
                <w:rFonts w:ascii="Lucida Sans" w:hAnsi="Lucida Sans"/>
                <w:noProof/>
                <w:sz w:val="20"/>
                <w:szCs w:val="20"/>
              </w:rPr>
              <w:drawing>
                <wp:anchor distT="0" distB="0" distL="114300" distR="114300" simplePos="0" relativeHeight="251660288" behindDoc="0" locked="0" layoutInCell="1" allowOverlap="1" wp14:anchorId="0EF91421" wp14:editId="59179920">
                  <wp:simplePos x="0" y="0"/>
                  <wp:positionH relativeFrom="column">
                    <wp:posOffset>2961005</wp:posOffset>
                  </wp:positionH>
                  <wp:positionV relativeFrom="paragraph">
                    <wp:posOffset>109220</wp:posOffset>
                  </wp:positionV>
                  <wp:extent cx="2019300" cy="854075"/>
                  <wp:effectExtent l="0" t="0" r="0" b="0"/>
                  <wp:wrapNone/>
                  <wp:docPr id="9" name="Picture 8" descr="A picture containing text&#10;&#10;Description automatically generated">
                    <a:extLst xmlns:a="http://schemas.openxmlformats.org/drawingml/2006/main">
                      <a:ext uri="{FF2B5EF4-FFF2-40B4-BE49-F238E27FC236}">
                        <a16:creationId xmlns:a16="http://schemas.microsoft.com/office/drawing/2014/main" id="{983DCB30-2DFF-8B48-AE3B-501C9348D3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10;&#10;Description automatically generated">
                            <a:extLst>
                              <a:ext uri="{FF2B5EF4-FFF2-40B4-BE49-F238E27FC236}">
                                <a16:creationId xmlns:a16="http://schemas.microsoft.com/office/drawing/2014/main" id="{983DCB30-2DFF-8B48-AE3B-501C9348D3F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19300" cy="854075"/>
                          </a:xfrm>
                          <a:prstGeom prst="rect">
                            <a:avLst/>
                          </a:prstGeom>
                        </pic:spPr>
                      </pic:pic>
                    </a:graphicData>
                  </a:graphic>
                  <wp14:sizeRelH relativeFrom="margin">
                    <wp14:pctWidth>0</wp14:pctWidth>
                  </wp14:sizeRelH>
                  <wp14:sizeRelV relativeFrom="margin">
                    <wp14:pctHeight>0</wp14:pctHeight>
                  </wp14:sizeRelV>
                </wp:anchor>
              </w:drawing>
            </w:r>
          </w:p>
          <w:p w14:paraId="65DA1011" w14:textId="7E1E5172" w:rsidR="00AE502E" w:rsidRDefault="00AE502E" w:rsidP="00EA3909">
            <w:pPr>
              <w:spacing w:after="40"/>
              <w:rPr>
                <w:rFonts w:ascii="Lucida Sans" w:hAnsi="Lucida Sans"/>
                <w:sz w:val="20"/>
                <w:szCs w:val="20"/>
              </w:rPr>
            </w:pPr>
          </w:p>
          <w:p w14:paraId="2245614B" w14:textId="5AB2507D" w:rsidR="00AE502E" w:rsidRDefault="00AE502E" w:rsidP="00EA3909">
            <w:pPr>
              <w:spacing w:after="40"/>
              <w:rPr>
                <w:rFonts w:ascii="Lucida Sans" w:hAnsi="Lucida Sans"/>
                <w:sz w:val="20"/>
                <w:szCs w:val="20"/>
              </w:rPr>
            </w:pPr>
          </w:p>
          <w:p w14:paraId="05C6A7E0" w14:textId="3122F566" w:rsidR="00AE502E" w:rsidRDefault="00AE502E" w:rsidP="00EA3909">
            <w:pPr>
              <w:spacing w:after="40"/>
              <w:rPr>
                <w:rFonts w:ascii="Lucida Sans" w:hAnsi="Lucida Sans"/>
                <w:sz w:val="20"/>
                <w:szCs w:val="20"/>
              </w:rPr>
            </w:pPr>
          </w:p>
          <w:p w14:paraId="252D064D" w14:textId="4B576CF2" w:rsidR="00AE502E" w:rsidRDefault="00AE502E" w:rsidP="00EA3909">
            <w:pPr>
              <w:spacing w:after="40"/>
              <w:rPr>
                <w:rFonts w:ascii="Lucida Sans" w:hAnsi="Lucida Sans"/>
                <w:sz w:val="20"/>
                <w:szCs w:val="20"/>
              </w:rPr>
            </w:pPr>
          </w:p>
          <w:p w14:paraId="73FB69DC" w14:textId="0F1916FC" w:rsidR="00AE502E" w:rsidRDefault="00AE502E" w:rsidP="00EA3909">
            <w:pPr>
              <w:spacing w:after="40"/>
              <w:rPr>
                <w:rFonts w:ascii="Lucida Sans" w:hAnsi="Lucida Sans"/>
                <w:sz w:val="20"/>
                <w:szCs w:val="20"/>
              </w:rPr>
            </w:pPr>
          </w:p>
          <w:p w14:paraId="509370FA" w14:textId="4361FFD6" w:rsidR="00AE502E" w:rsidRDefault="00AE502E" w:rsidP="00EA3909">
            <w:pPr>
              <w:spacing w:after="40"/>
              <w:rPr>
                <w:rFonts w:ascii="Lucida Sans" w:hAnsi="Lucida Sans"/>
                <w:sz w:val="20"/>
                <w:szCs w:val="20"/>
              </w:rPr>
            </w:pPr>
          </w:p>
          <w:p w14:paraId="21A0867E" w14:textId="265449C5" w:rsidR="00AE502E" w:rsidRDefault="00AE502E" w:rsidP="00EA3909">
            <w:pPr>
              <w:spacing w:after="40"/>
              <w:rPr>
                <w:rFonts w:ascii="Lucida Sans" w:hAnsi="Lucida Sans"/>
                <w:sz w:val="20"/>
                <w:szCs w:val="20"/>
              </w:rPr>
            </w:pPr>
          </w:p>
          <w:p w14:paraId="0A9ED4AD" w14:textId="47172B7E" w:rsidR="00AE502E" w:rsidRPr="00AE502E" w:rsidRDefault="00AE502E" w:rsidP="00EA3909">
            <w:pPr>
              <w:spacing w:after="40"/>
              <w:rPr>
                <w:rFonts w:ascii="Lucida Sans" w:hAnsi="Lucida Sans"/>
                <w:sz w:val="20"/>
                <w:szCs w:val="20"/>
              </w:rPr>
            </w:pPr>
            <w:r>
              <w:rPr>
                <w:rFonts w:ascii="Lucida Sans" w:hAnsi="Lucida Sans"/>
                <w:sz w:val="20"/>
                <w:szCs w:val="20"/>
              </w:rPr>
              <w:t xml:space="preserve">Figure </w:t>
            </w:r>
            <w:r w:rsidR="00C62EDB">
              <w:rPr>
                <w:rFonts w:ascii="Lucida Sans" w:hAnsi="Lucida Sans"/>
                <w:sz w:val="20"/>
                <w:szCs w:val="20"/>
              </w:rPr>
              <w:t>2</w:t>
            </w:r>
            <w:r>
              <w:rPr>
                <w:rFonts w:ascii="Lucida Sans" w:hAnsi="Lucida Sans"/>
                <w:sz w:val="20"/>
                <w:szCs w:val="20"/>
              </w:rPr>
              <w:t xml:space="preserve">. ASCL1 expression pattern (RNA – left hand side, protein – right hand side) during </w:t>
            </w:r>
            <w:r>
              <w:rPr>
                <w:rFonts w:ascii="Lucida Sans" w:hAnsi="Lucida Sans"/>
                <w:i/>
                <w:iCs/>
                <w:sz w:val="20"/>
                <w:szCs w:val="20"/>
              </w:rPr>
              <w:t>in vitro</w:t>
            </w:r>
            <w:r>
              <w:rPr>
                <w:rFonts w:ascii="Lucida Sans" w:hAnsi="Lucida Sans"/>
                <w:sz w:val="20"/>
                <w:szCs w:val="20"/>
              </w:rPr>
              <w:t xml:space="preserve"> human cortical neuronal differentiation. </w:t>
            </w:r>
          </w:p>
          <w:p w14:paraId="770BCD7D" w14:textId="77777777" w:rsidR="00AE502E" w:rsidRDefault="00AE502E" w:rsidP="00EA3909">
            <w:pPr>
              <w:spacing w:after="40"/>
              <w:rPr>
                <w:rFonts w:ascii="Lucida Sans" w:hAnsi="Lucida Sans"/>
                <w:sz w:val="20"/>
                <w:szCs w:val="20"/>
              </w:rPr>
            </w:pPr>
          </w:p>
          <w:p w14:paraId="763949EB" w14:textId="63D12192" w:rsidR="00EA3909" w:rsidRPr="005A2958" w:rsidRDefault="00EA3909" w:rsidP="008E40DB">
            <w:pPr>
              <w:spacing w:after="40"/>
              <w:rPr>
                <w:rFonts w:ascii="Lucida Sans" w:hAnsi="Lucida Sans"/>
                <w:b/>
                <w:bCs/>
                <w:color w:val="000000"/>
                <w:sz w:val="18"/>
              </w:rPr>
            </w:pPr>
          </w:p>
        </w:tc>
      </w:tr>
      <w:tr w:rsidR="00D441F9" w:rsidRPr="005A2958" w14:paraId="4B5FC3B1" w14:textId="77777777" w:rsidTr="0023647D">
        <w:trPr>
          <w:trHeight w:val="332"/>
        </w:trPr>
        <w:tc>
          <w:tcPr>
            <w:tcW w:w="10773" w:type="dxa"/>
            <w:vMerge/>
            <w:shd w:val="clear" w:color="auto" w:fill="auto"/>
            <w:noWrap/>
            <w:vAlign w:val="center"/>
          </w:tcPr>
          <w:p w14:paraId="3520EE39" w14:textId="77777777" w:rsidR="00D441F9" w:rsidRPr="005A2958" w:rsidRDefault="00D441F9" w:rsidP="008E40DB">
            <w:pPr>
              <w:spacing w:after="40"/>
              <w:rPr>
                <w:rFonts w:ascii="Lucida Sans" w:hAnsi="Lucida Sans"/>
                <w:b/>
                <w:sz w:val="18"/>
              </w:rPr>
            </w:pPr>
          </w:p>
        </w:tc>
      </w:tr>
      <w:tr w:rsidR="00D441F9" w:rsidRPr="005A2958" w14:paraId="31005825" w14:textId="77777777" w:rsidTr="0023647D">
        <w:trPr>
          <w:trHeight w:val="332"/>
        </w:trPr>
        <w:tc>
          <w:tcPr>
            <w:tcW w:w="10773" w:type="dxa"/>
            <w:vMerge/>
            <w:shd w:val="clear" w:color="auto" w:fill="auto"/>
            <w:noWrap/>
            <w:vAlign w:val="center"/>
          </w:tcPr>
          <w:p w14:paraId="33E345FA" w14:textId="77777777" w:rsidR="00D441F9" w:rsidRPr="005A2958" w:rsidRDefault="00D441F9" w:rsidP="008E40DB">
            <w:pPr>
              <w:spacing w:after="40"/>
              <w:rPr>
                <w:rFonts w:ascii="Lucida Sans" w:hAnsi="Lucida Sans"/>
                <w:b/>
                <w:sz w:val="18"/>
              </w:rPr>
            </w:pPr>
          </w:p>
        </w:tc>
      </w:tr>
      <w:tr w:rsidR="00D441F9" w:rsidRPr="005A2958" w14:paraId="0C637774" w14:textId="77777777" w:rsidTr="0023647D">
        <w:trPr>
          <w:trHeight w:val="300"/>
        </w:trPr>
        <w:tc>
          <w:tcPr>
            <w:tcW w:w="10773" w:type="dxa"/>
            <w:vMerge/>
            <w:shd w:val="clear" w:color="auto" w:fill="auto"/>
            <w:vAlign w:val="center"/>
            <w:hideMark/>
          </w:tcPr>
          <w:p w14:paraId="7542527D" w14:textId="77777777" w:rsidR="00D441F9" w:rsidRPr="005A2958" w:rsidRDefault="00D441F9" w:rsidP="008E40DB">
            <w:pPr>
              <w:spacing w:after="40"/>
              <w:rPr>
                <w:rFonts w:ascii="Lucida Sans" w:hAnsi="Lucida Sans"/>
                <w:b/>
                <w:bCs/>
                <w:color w:val="000000"/>
                <w:sz w:val="18"/>
              </w:rPr>
            </w:pPr>
          </w:p>
        </w:tc>
      </w:tr>
      <w:tr w:rsidR="00D441F9" w:rsidRPr="005A2958" w14:paraId="60C9F08C" w14:textId="77777777" w:rsidTr="002A43F0">
        <w:trPr>
          <w:trHeight w:val="4514"/>
        </w:trPr>
        <w:tc>
          <w:tcPr>
            <w:tcW w:w="10773" w:type="dxa"/>
            <w:vMerge/>
            <w:shd w:val="clear" w:color="auto" w:fill="auto"/>
            <w:vAlign w:val="center"/>
            <w:hideMark/>
          </w:tcPr>
          <w:p w14:paraId="5EEA624C" w14:textId="77777777" w:rsidR="00D441F9" w:rsidRPr="005A2958" w:rsidRDefault="00D441F9" w:rsidP="008E40DB">
            <w:pPr>
              <w:spacing w:after="40"/>
              <w:rPr>
                <w:rFonts w:ascii="Lucida Sans" w:hAnsi="Lucida Sans"/>
                <w:b/>
                <w:bCs/>
                <w:color w:val="000000"/>
                <w:sz w:val="18"/>
              </w:rPr>
            </w:pPr>
          </w:p>
        </w:tc>
      </w:tr>
      <w:tr w:rsidR="002A43F0" w:rsidRPr="00570C21" w14:paraId="3992A93E" w14:textId="77777777" w:rsidTr="0023647D">
        <w:trPr>
          <w:trHeight w:val="7643"/>
        </w:trPr>
        <w:tc>
          <w:tcPr>
            <w:tcW w:w="10773" w:type="dxa"/>
            <w:tcBorders>
              <w:bottom w:val="single" w:sz="8" w:space="0" w:color="auto"/>
            </w:tcBorders>
            <w:shd w:val="clear" w:color="auto" w:fill="auto"/>
            <w:vAlign w:val="center"/>
          </w:tcPr>
          <w:p w14:paraId="633B92BB" w14:textId="77777777" w:rsidR="002A43F0" w:rsidRDefault="002A43F0" w:rsidP="002A43F0">
            <w:pPr>
              <w:spacing w:after="40"/>
              <w:rPr>
                <w:rFonts w:ascii="Lucida Sans" w:hAnsi="Lucida Sans"/>
                <w:sz w:val="20"/>
                <w:szCs w:val="20"/>
              </w:rPr>
            </w:pPr>
            <w:r w:rsidRPr="005A2958">
              <w:rPr>
                <w:rFonts w:ascii="Lucida Sans" w:hAnsi="Lucida Sans"/>
                <w:b/>
                <w:sz w:val="20"/>
                <w:szCs w:val="20"/>
              </w:rPr>
              <w:lastRenderedPageBreak/>
              <w:t>Experimental Approach:</w:t>
            </w:r>
            <w:r w:rsidRPr="005A2958">
              <w:rPr>
                <w:rFonts w:ascii="Lucida Sans" w:hAnsi="Lucida Sans"/>
                <w:sz w:val="20"/>
                <w:szCs w:val="20"/>
              </w:rPr>
              <w:t xml:space="preserve">  </w:t>
            </w:r>
          </w:p>
          <w:p w14:paraId="7F78EC9E" w14:textId="77777777" w:rsidR="002A43F0" w:rsidRPr="005A2958" w:rsidRDefault="002A43F0" w:rsidP="002A43F0">
            <w:pPr>
              <w:spacing w:after="40"/>
              <w:rPr>
                <w:rFonts w:ascii="Lucida Sans" w:hAnsi="Lucida Sans"/>
                <w:sz w:val="20"/>
                <w:szCs w:val="20"/>
              </w:rPr>
            </w:pPr>
            <w:r>
              <w:rPr>
                <w:rFonts w:ascii="Lucida Sans" w:hAnsi="Lucida Sans"/>
                <w:sz w:val="20"/>
                <w:szCs w:val="20"/>
              </w:rPr>
              <w:t>Please include details such as the number of biological and / or technical replicates:</w:t>
            </w:r>
          </w:p>
          <w:p w14:paraId="5D1A5DB0" w14:textId="77777777" w:rsidR="002A43F0" w:rsidRDefault="002A43F0" w:rsidP="002A43F0">
            <w:pPr>
              <w:spacing w:after="40"/>
              <w:rPr>
                <w:rFonts w:ascii="Lucida Sans" w:hAnsi="Lucida Sans"/>
                <w:sz w:val="18"/>
              </w:rPr>
            </w:pPr>
          </w:p>
          <w:p w14:paraId="5788FF2E" w14:textId="0351FCBF" w:rsidR="002A43F0" w:rsidRDefault="00EA3909" w:rsidP="002A43F0">
            <w:pPr>
              <w:spacing w:after="40"/>
              <w:rPr>
                <w:rFonts w:ascii="Lucida Sans" w:hAnsi="Lucida Sans"/>
                <w:sz w:val="18"/>
              </w:rPr>
            </w:pPr>
            <w:r>
              <w:rPr>
                <w:rFonts w:ascii="Lucida Sans" w:hAnsi="Lucida Sans"/>
                <w:sz w:val="18"/>
              </w:rPr>
              <w:t xml:space="preserve">Neural progenitors </w:t>
            </w:r>
            <w:r w:rsidR="00125862">
              <w:rPr>
                <w:rFonts w:ascii="Lucida Sans" w:hAnsi="Lucida Sans"/>
                <w:sz w:val="18"/>
              </w:rPr>
              <w:t xml:space="preserve">and neurons </w:t>
            </w:r>
            <w:r>
              <w:rPr>
                <w:rFonts w:ascii="Lucida Sans" w:hAnsi="Lucida Sans"/>
                <w:sz w:val="18"/>
              </w:rPr>
              <w:t xml:space="preserve">are derived from human iPSCs by using the dual SMAD inhibition protocol. </w:t>
            </w:r>
          </w:p>
          <w:p w14:paraId="3E58ED03" w14:textId="748959CA" w:rsidR="00EA3909" w:rsidRDefault="00EA3909" w:rsidP="002A43F0">
            <w:pPr>
              <w:spacing w:after="40"/>
              <w:rPr>
                <w:rFonts w:ascii="Lucida Sans" w:hAnsi="Lucida Sans"/>
                <w:sz w:val="18"/>
              </w:rPr>
            </w:pPr>
          </w:p>
          <w:p w14:paraId="54468215" w14:textId="7C767891" w:rsidR="00EA3909" w:rsidRDefault="00EA3909" w:rsidP="002A43F0">
            <w:pPr>
              <w:spacing w:after="40"/>
              <w:rPr>
                <w:rFonts w:ascii="Lucida Sans" w:hAnsi="Lucida Sans"/>
                <w:sz w:val="20"/>
                <w:szCs w:val="20"/>
              </w:rPr>
            </w:pPr>
            <w:r>
              <w:rPr>
                <w:rFonts w:ascii="Lucida Sans" w:hAnsi="Lucida Sans"/>
                <w:sz w:val="20"/>
                <w:szCs w:val="20"/>
              </w:rPr>
              <w:t xml:space="preserve">For this experiment, 3 independent neural inductions will be performed from wild-type iPSCs. Cells will be collected at day </w:t>
            </w:r>
            <w:r w:rsidR="00125862">
              <w:rPr>
                <w:rFonts w:ascii="Lucida Sans" w:hAnsi="Lucida Sans"/>
                <w:sz w:val="20"/>
                <w:szCs w:val="20"/>
              </w:rPr>
              <w:t>20 (one of the first days ASCL1 protein can be detected in the system) and day 24 (when ASCL1 expression is at its peak).</w:t>
            </w:r>
            <w:r>
              <w:rPr>
                <w:rFonts w:ascii="Lucida Sans" w:hAnsi="Lucida Sans"/>
                <w:sz w:val="20"/>
                <w:szCs w:val="20"/>
              </w:rPr>
              <w:t xml:space="preserve"> </w:t>
            </w:r>
          </w:p>
          <w:p w14:paraId="25C56655" w14:textId="77777777" w:rsidR="00570C21" w:rsidRDefault="00570C21" w:rsidP="002A43F0">
            <w:pPr>
              <w:spacing w:after="40"/>
              <w:rPr>
                <w:rFonts w:ascii="Lucida Sans" w:hAnsi="Lucida Sans"/>
                <w:sz w:val="18"/>
              </w:rPr>
            </w:pPr>
          </w:p>
          <w:p w14:paraId="7FB9CB5D" w14:textId="77777777" w:rsidR="002A43F0" w:rsidRPr="00077C87" w:rsidRDefault="002A43F0" w:rsidP="002A43F0">
            <w:pPr>
              <w:spacing w:after="40"/>
              <w:rPr>
                <w:rFonts w:ascii="Lucida Sans" w:hAnsi="Lucida Sans"/>
                <w:sz w:val="20"/>
                <w:szCs w:val="20"/>
              </w:rPr>
            </w:pPr>
          </w:p>
          <w:p w14:paraId="7E69B9C5" w14:textId="278D1C58" w:rsidR="002A43F0" w:rsidRPr="00077C87" w:rsidRDefault="00570C21" w:rsidP="00C43629">
            <w:pPr>
              <w:spacing w:after="40"/>
              <w:rPr>
                <w:rFonts w:ascii="Lucida Sans" w:hAnsi="Lucida Sans"/>
                <w:sz w:val="20"/>
                <w:szCs w:val="20"/>
              </w:rPr>
            </w:pPr>
            <w:proofErr w:type="spellStart"/>
            <w:r w:rsidRPr="00077C87">
              <w:rPr>
                <w:rFonts w:ascii="Lucida Sans" w:hAnsi="Lucida Sans"/>
                <w:sz w:val="20"/>
                <w:szCs w:val="20"/>
              </w:rPr>
              <w:t>ChIP-Seq</w:t>
            </w:r>
            <w:proofErr w:type="spellEnd"/>
            <w:r w:rsidRPr="00077C87">
              <w:rPr>
                <w:rFonts w:ascii="Lucida Sans" w:hAnsi="Lucida Sans"/>
                <w:sz w:val="20"/>
                <w:szCs w:val="20"/>
              </w:rPr>
              <w:t xml:space="preserve"> for </w:t>
            </w:r>
            <w:r w:rsidR="00FF07B7">
              <w:rPr>
                <w:rFonts w:ascii="Lucida Sans" w:hAnsi="Lucida Sans"/>
                <w:sz w:val="20"/>
                <w:szCs w:val="20"/>
              </w:rPr>
              <w:t>ASCL1</w:t>
            </w:r>
            <w:r w:rsidRPr="00077C87">
              <w:rPr>
                <w:rFonts w:ascii="Lucida Sans" w:hAnsi="Lucida Sans"/>
                <w:sz w:val="20"/>
                <w:szCs w:val="20"/>
              </w:rPr>
              <w:t xml:space="preserve"> and </w:t>
            </w:r>
            <w:proofErr w:type="spellStart"/>
            <w:r w:rsidRPr="00077C87">
              <w:rPr>
                <w:rFonts w:ascii="Lucida Sans" w:hAnsi="Lucida Sans"/>
                <w:sz w:val="20"/>
                <w:szCs w:val="20"/>
              </w:rPr>
              <w:t>mSWI</w:t>
            </w:r>
            <w:proofErr w:type="spellEnd"/>
            <w:r w:rsidRPr="00077C87">
              <w:rPr>
                <w:rFonts w:ascii="Lucida Sans" w:hAnsi="Lucida Sans"/>
                <w:sz w:val="20"/>
                <w:szCs w:val="20"/>
              </w:rPr>
              <w:t xml:space="preserve">/SNF subunit is performed using established antibodies and protocols prior to library preparation. </w:t>
            </w:r>
            <w:r w:rsidR="00846314" w:rsidRPr="00077C87">
              <w:rPr>
                <w:rFonts w:ascii="Lucida Sans" w:hAnsi="Lucida Sans"/>
                <w:sz w:val="20"/>
                <w:szCs w:val="20"/>
              </w:rPr>
              <w:t xml:space="preserve">As controls, input chromatin samples will be taken from each samples prior to performing the </w:t>
            </w:r>
            <w:proofErr w:type="spellStart"/>
            <w:r w:rsidR="00846314" w:rsidRPr="00077C87">
              <w:rPr>
                <w:rFonts w:ascii="Lucida Sans" w:hAnsi="Lucida Sans"/>
                <w:sz w:val="20"/>
                <w:szCs w:val="20"/>
              </w:rPr>
              <w:t>ChIP</w:t>
            </w:r>
            <w:proofErr w:type="spellEnd"/>
            <w:r w:rsidR="00846314" w:rsidRPr="00077C87">
              <w:rPr>
                <w:rFonts w:ascii="Lucida Sans" w:hAnsi="Lucida Sans"/>
                <w:sz w:val="20"/>
                <w:szCs w:val="20"/>
              </w:rPr>
              <w:t>.</w:t>
            </w:r>
          </w:p>
          <w:p w14:paraId="3908C20A" w14:textId="77777777" w:rsidR="002A43F0" w:rsidRPr="00570C21" w:rsidRDefault="002A43F0" w:rsidP="002A43F0">
            <w:pPr>
              <w:spacing w:after="40"/>
              <w:rPr>
                <w:rFonts w:ascii="Lucida Sans" w:hAnsi="Lucida Sans"/>
                <w:sz w:val="18"/>
              </w:rPr>
            </w:pPr>
          </w:p>
          <w:p w14:paraId="793EE34E" w14:textId="77777777" w:rsidR="002A43F0" w:rsidRPr="00570C21" w:rsidRDefault="002A43F0" w:rsidP="002A43F0">
            <w:pPr>
              <w:spacing w:after="40"/>
              <w:rPr>
                <w:rFonts w:ascii="Lucida Sans" w:hAnsi="Lucida Sans"/>
                <w:sz w:val="18"/>
              </w:rPr>
            </w:pPr>
          </w:p>
          <w:p w14:paraId="7CA32476" w14:textId="77777777" w:rsidR="002A43F0" w:rsidRPr="00570C21" w:rsidRDefault="002A43F0" w:rsidP="002A43F0">
            <w:pPr>
              <w:spacing w:after="40"/>
              <w:rPr>
                <w:rFonts w:ascii="Lucida Sans" w:hAnsi="Lucida Sans"/>
                <w:sz w:val="18"/>
              </w:rPr>
            </w:pPr>
          </w:p>
          <w:p w14:paraId="2055ACA3" w14:textId="77777777" w:rsidR="002A43F0" w:rsidRPr="00570C21" w:rsidRDefault="002A43F0" w:rsidP="002A43F0">
            <w:pPr>
              <w:spacing w:after="40"/>
              <w:rPr>
                <w:rFonts w:ascii="Lucida Sans" w:hAnsi="Lucida Sans"/>
                <w:sz w:val="18"/>
              </w:rPr>
            </w:pPr>
          </w:p>
          <w:p w14:paraId="11CCA888" w14:textId="77777777" w:rsidR="002A43F0" w:rsidRPr="00570C21" w:rsidRDefault="002A43F0" w:rsidP="002A43F0">
            <w:pPr>
              <w:spacing w:after="40"/>
              <w:rPr>
                <w:rFonts w:ascii="Lucida Sans" w:hAnsi="Lucida Sans"/>
                <w:sz w:val="18"/>
              </w:rPr>
            </w:pPr>
          </w:p>
          <w:p w14:paraId="736A2F89" w14:textId="77777777" w:rsidR="002A43F0" w:rsidRPr="00570C21" w:rsidRDefault="002A43F0" w:rsidP="002A43F0">
            <w:pPr>
              <w:spacing w:after="40"/>
              <w:rPr>
                <w:rFonts w:ascii="Lucida Sans" w:hAnsi="Lucida Sans"/>
                <w:sz w:val="18"/>
              </w:rPr>
            </w:pPr>
          </w:p>
          <w:p w14:paraId="4BAE9B92" w14:textId="77777777" w:rsidR="002A43F0" w:rsidRPr="00570C21" w:rsidRDefault="002A43F0" w:rsidP="002A43F0">
            <w:pPr>
              <w:spacing w:after="40"/>
              <w:rPr>
                <w:rFonts w:ascii="Lucida Sans" w:hAnsi="Lucida Sans"/>
                <w:sz w:val="18"/>
              </w:rPr>
            </w:pPr>
          </w:p>
          <w:p w14:paraId="0493132C" w14:textId="77777777" w:rsidR="002A43F0" w:rsidRPr="00570C21" w:rsidRDefault="002A43F0" w:rsidP="002A43F0">
            <w:pPr>
              <w:spacing w:after="40"/>
              <w:rPr>
                <w:rFonts w:ascii="Lucida Sans" w:hAnsi="Lucida Sans"/>
                <w:sz w:val="18"/>
              </w:rPr>
            </w:pPr>
          </w:p>
          <w:p w14:paraId="7D838502" w14:textId="77777777" w:rsidR="002A43F0" w:rsidRPr="00570C21" w:rsidRDefault="002A43F0" w:rsidP="008E40DB">
            <w:pPr>
              <w:spacing w:after="40"/>
              <w:rPr>
                <w:rFonts w:ascii="Lucida Sans" w:hAnsi="Lucida Sans"/>
                <w:b/>
                <w:bCs/>
                <w:color w:val="000000"/>
                <w:sz w:val="18"/>
              </w:rPr>
            </w:pPr>
          </w:p>
        </w:tc>
      </w:tr>
    </w:tbl>
    <w:p w14:paraId="65705E42" w14:textId="22DD0623" w:rsidR="008E40DB" w:rsidRPr="00570C21" w:rsidRDefault="008E40DB" w:rsidP="008E40DB">
      <w:pPr>
        <w:spacing w:after="40"/>
        <w:rPr>
          <w:rFonts w:asciiTheme="minorHAnsi" w:eastAsiaTheme="minorHAnsi" w:hAnsiTheme="minorHAnsi" w:cstheme="minorBidi"/>
        </w:rPr>
      </w:pPr>
    </w:p>
    <w:tbl>
      <w:tblPr>
        <w:tblW w:w="10755" w:type="dxa"/>
        <w:tblInd w:w="-1026" w:type="dxa"/>
        <w:tblLook w:val="04A0" w:firstRow="1" w:lastRow="0" w:firstColumn="1" w:lastColumn="0" w:noHBand="0" w:noVBand="1"/>
      </w:tblPr>
      <w:tblGrid>
        <w:gridCol w:w="3705"/>
        <w:gridCol w:w="7050"/>
      </w:tblGrid>
      <w:tr w:rsidR="008E40DB" w:rsidRPr="005A2958" w14:paraId="4CB4B254" w14:textId="77777777" w:rsidTr="008E40DB">
        <w:trPr>
          <w:trHeight w:val="656"/>
        </w:trPr>
        <w:tc>
          <w:tcPr>
            <w:tcW w:w="10755"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E43738D" w14:textId="04A28C55" w:rsidR="008E40DB" w:rsidRPr="005A2958" w:rsidRDefault="008E40DB" w:rsidP="008E40DB">
            <w:pPr>
              <w:spacing w:after="40"/>
              <w:jc w:val="both"/>
              <w:rPr>
                <w:rFonts w:ascii="Lucida Sans" w:hAnsi="Lucida Sans"/>
                <w:b/>
                <w:bCs/>
                <w:sz w:val="18"/>
              </w:rPr>
            </w:pPr>
            <w:r>
              <w:rPr>
                <w:rFonts w:ascii="Lucida Sans" w:hAnsi="Lucida Sans"/>
                <w:b/>
                <w:bCs/>
                <w:sz w:val="18"/>
              </w:rPr>
              <w:t xml:space="preserve">Bioinformatics Analysis Requirements – please complete this section in </w:t>
            </w:r>
            <w:r w:rsidR="002A43F0">
              <w:rPr>
                <w:rFonts w:ascii="Lucida Sans" w:hAnsi="Lucida Sans"/>
                <w:b/>
                <w:bCs/>
                <w:sz w:val="18"/>
              </w:rPr>
              <w:t>as much detail as possible</w:t>
            </w:r>
          </w:p>
        </w:tc>
      </w:tr>
      <w:tr w:rsidR="005A5ABA" w:rsidRPr="005A2958" w14:paraId="1326550B" w14:textId="77777777" w:rsidTr="008E40DB">
        <w:trPr>
          <w:trHeight w:val="307"/>
        </w:trPr>
        <w:tc>
          <w:tcPr>
            <w:tcW w:w="3705" w:type="dxa"/>
            <w:tcBorders>
              <w:top w:val="single" w:sz="4" w:space="0" w:color="auto"/>
              <w:left w:val="single" w:sz="12" w:space="0" w:color="auto"/>
              <w:bottom w:val="single" w:sz="4" w:space="0" w:color="000000"/>
              <w:right w:val="single" w:sz="12" w:space="0" w:color="auto"/>
            </w:tcBorders>
            <w:shd w:val="clear" w:color="auto" w:fill="auto"/>
            <w:noWrap/>
            <w:vAlign w:val="center"/>
          </w:tcPr>
          <w:p w14:paraId="586297F0" w14:textId="5E8556A6" w:rsidR="005A5ABA" w:rsidRDefault="005A5ABA" w:rsidP="005A5ABA">
            <w:pPr>
              <w:spacing w:after="40"/>
              <w:rPr>
                <w:rFonts w:ascii="Lucida Sans" w:hAnsi="Lucida Sans"/>
                <w:b/>
                <w:bCs/>
                <w:sz w:val="20"/>
                <w:szCs w:val="20"/>
              </w:rPr>
            </w:pPr>
            <w:r>
              <w:rPr>
                <w:rFonts w:ascii="Lucida Sans" w:hAnsi="Lucida Sans"/>
                <w:b/>
                <w:bCs/>
                <w:sz w:val="20"/>
                <w:szCs w:val="20"/>
              </w:rPr>
              <w:t>Bioinformatics support required</w:t>
            </w:r>
          </w:p>
        </w:tc>
        <w:tc>
          <w:tcPr>
            <w:tcW w:w="7050" w:type="dxa"/>
            <w:tcBorders>
              <w:top w:val="single" w:sz="4" w:space="0" w:color="auto"/>
              <w:left w:val="single" w:sz="12" w:space="0" w:color="auto"/>
              <w:bottom w:val="single" w:sz="4" w:space="0" w:color="000000"/>
              <w:right w:val="single" w:sz="12" w:space="0" w:color="auto"/>
            </w:tcBorders>
            <w:shd w:val="clear" w:color="auto" w:fill="auto"/>
            <w:noWrap/>
            <w:vAlign w:val="center"/>
          </w:tcPr>
          <w:p w14:paraId="596BAF06" w14:textId="69A8A678" w:rsidR="005A5ABA" w:rsidRDefault="005A5ABA" w:rsidP="008E40DB">
            <w:pPr>
              <w:spacing w:after="40"/>
              <w:rPr>
                <w:rFonts w:asciiTheme="minorHAnsi" w:hAnsiTheme="minorHAnsi" w:cstheme="minorHAnsi"/>
                <w:i/>
                <w:color w:val="767171" w:themeColor="background2" w:themeShade="80"/>
              </w:rPr>
            </w:pPr>
            <w:r>
              <w:rPr>
                <w:rFonts w:asciiTheme="minorHAnsi" w:hAnsiTheme="minorHAnsi" w:cstheme="minorHAnsi"/>
                <w:i/>
                <w:color w:val="767171" w:themeColor="background2" w:themeShade="80"/>
              </w:rPr>
              <w:t>Ye</w:t>
            </w:r>
            <w:r w:rsidR="00874F62">
              <w:rPr>
                <w:rFonts w:asciiTheme="minorHAnsi" w:hAnsiTheme="minorHAnsi" w:cstheme="minorHAnsi"/>
                <w:i/>
                <w:color w:val="767171" w:themeColor="background2" w:themeShade="80"/>
              </w:rPr>
              <w:t>s</w:t>
            </w:r>
          </w:p>
        </w:tc>
      </w:tr>
      <w:tr w:rsidR="005A5ABA" w:rsidRPr="005A2958" w14:paraId="5A8DCE80" w14:textId="77777777" w:rsidTr="008E40DB">
        <w:trPr>
          <w:trHeight w:val="307"/>
        </w:trPr>
        <w:tc>
          <w:tcPr>
            <w:tcW w:w="3705" w:type="dxa"/>
            <w:tcBorders>
              <w:top w:val="single" w:sz="4" w:space="0" w:color="auto"/>
              <w:left w:val="single" w:sz="12" w:space="0" w:color="auto"/>
              <w:bottom w:val="single" w:sz="4" w:space="0" w:color="000000"/>
              <w:right w:val="single" w:sz="12" w:space="0" w:color="auto"/>
            </w:tcBorders>
            <w:shd w:val="clear" w:color="auto" w:fill="auto"/>
            <w:noWrap/>
            <w:vAlign w:val="center"/>
          </w:tcPr>
          <w:p w14:paraId="4D5CF404" w14:textId="31D8D166" w:rsidR="005A5ABA" w:rsidRPr="008E40DB" w:rsidRDefault="005A5ABA" w:rsidP="005A5ABA">
            <w:pPr>
              <w:spacing w:after="40"/>
              <w:rPr>
                <w:rFonts w:ascii="Lucida Sans" w:hAnsi="Lucida Sans"/>
                <w:b/>
                <w:bCs/>
                <w:sz w:val="20"/>
                <w:szCs w:val="20"/>
              </w:rPr>
            </w:pPr>
            <w:r>
              <w:rPr>
                <w:rFonts w:ascii="Lucida Sans" w:hAnsi="Lucida Sans"/>
                <w:b/>
                <w:bCs/>
                <w:sz w:val="20"/>
                <w:szCs w:val="20"/>
              </w:rPr>
              <w:t xml:space="preserve">Requested Bioinformatician </w:t>
            </w:r>
          </w:p>
        </w:tc>
        <w:tc>
          <w:tcPr>
            <w:tcW w:w="7050" w:type="dxa"/>
            <w:tcBorders>
              <w:top w:val="single" w:sz="4" w:space="0" w:color="auto"/>
              <w:left w:val="single" w:sz="12" w:space="0" w:color="auto"/>
              <w:bottom w:val="single" w:sz="4" w:space="0" w:color="000000"/>
              <w:right w:val="single" w:sz="12" w:space="0" w:color="auto"/>
            </w:tcBorders>
            <w:shd w:val="clear" w:color="auto" w:fill="auto"/>
            <w:noWrap/>
            <w:vAlign w:val="center"/>
          </w:tcPr>
          <w:p w14:paraId="020A272E" w14:textId="7E2E2191" w:rsidR="005A5ABA" w:rsidRPr="00814761" w:rsidRDefault="005A5ABA" w:rsidP="008E40DB">
            <w:pPr>
              <w:spacing w:after="40"/>
              <w:rPr>
                <w:rFonts w:asciiTheme="minorHAnsi" w:hAnsiTheme="minorHAnsi" w:cstheme="minorHAnsi"/>
                <w:b/>
                <w:bCs/>
              </w:rPr>
            </w:pPr>
            <w:r>
              <w:rPr>
                <w:rFonts w:asciiTheme="minorHAnsi" w:hAnsiTheme="minorHAnsi" w:cstheme="minorHAnsi"/>
                <w:i/>
                <w:color w:val="767171" w:themeColor="background2" w:themeShade="80"/>
              </w:rPr>
              <w:t xml:space="preserve">If any </w:t>
            </w:r>
          </w:p>
        </w:tc>
      </w:tr>
      <w:tr w:rsidR="008E40DB" w:rsidRPr="005A2958" w14:paraId="22715B60" w14:textId="77777777" w:rsidTr="008E40DB">
        <w:trPr>
          <w:trHeight w:val="307"/>
        </w:trPr>
        <w:tc>
          <w:tcPr>
            <w:tcW w:w="3705" w:type="dxa"/>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14:paraId="540A8245" w14:textId="73194E7B" w:rsidR="008E40DB" w:rsidRPr="008E40DB" w:rsidRDefault="008E40DB" w:rsidP="008E40DB">
            <w:pPr>
              <w:spacing w:after="40"/>
              <w:rPr>
                <w:rFonts w:ascii="Lucida Sans" w:hAnsi="Lucida Sans"/>
                <w:b/>
                <w:bCs/>
                <w:sz w:val="20"/>
                <w:szCs w:val="20"/>
              </w:rPr>
            </w:pPr>
            <w:r w:rsidRPr="008E40DB">
              <w:rPr>
                <w:rFonts w:ascii="Lucida Sans" w:hAnsi="Lucida Sans"/>
                <w:b/>
                <w:bCs/>
                <w:sz w:val="20"/>
                <w:szCs w:val="20"/>
              </w:rPr>
              <w:t xml:space="preserve">Budget </w:t>
            </w:r>
            <w:r w:rsidR="002A43F0">
              <w:rPr>
                <w:rFonts w:ascii="Lucida Sans" w:hAnsi="Lucida Sans"/>
                <w:b/>
                <w:bCs/>
                <w:sz w:val="20"/>
                <w:szCs w:val="20"/>
              </w:rPr>
              <w:t>c</w:t>
            </w:r>
            <w:r w:rsidRPr="008E40DB">
              <w:rPr>
                <w:rFonts w:ascii="Lucida Sans" w:hAnsi="Lucida Sans"/>
                <w:b/>
                <w:bCs/>
                <w:sz w:val="20"/>
                <w:szCs w:val="20"/>
              </w:rPr>
              <w:t xml:space="preserve">ode </w:t>
            </w:r>
            <w:r w:rsidR="002A43F0">
              <w:rPr>
                <w:rFonts w:ascii="Lucida Sans" w:hAnsi="Lucida Sans"/>
                <w:b/>
                <w:bCs/>
                <w:sz w:val="20"/>
                <w:szCs w:val="20"/>
              </w:rPr>
              <w:t>f</w:t>
            </w:r>
            <w:r w:rsidRPr="008E40DB">
              <w:rPr>
                <w:rFonts w:ascii="Lucida Sans" w:hAnsi="Lucida Sans"/>
                <w:b/>
                <w:bCs/>
                <w:sz w:val="20"/>
                <w:szCs w:val="20"/>
              </w:rPr>
              <w:t xml:space="preserve">or </w:t>
            </w:r>
            <w:r w:rsidR="002A43F0">
              <w:rPr>
                <w:rFonts w:ascii="Lucida Sans" w:hAnsi="Lucida Sans"/>
                <w:b/>
                <w:bCs/>
                <w:sz w:val="20"/>
                <w:szCs w:val="20"/>
              </w:rPr>
              <w:t>a</w:t>
            </w:r>
            <w:r w:rsidRPr="008E40DB">
              <w:rPr>
                <w:rFonts w:ascii="Lucida Sans" w:hAnsi="Lucida Sans"/>
                <w:b/>
                <w:bCs/>
                <w:sz w:val="20"/>
                <w:szCs w:val="20"/>
              </w:rPr>
              <w:t xml:space="preserve">nalysis </w:t>
            </w:r>
            <w:r w:rsidR="002A43F0">
              <w:rPr>
                <w:rFonts w:ascii="Lucida Sans" w:hAnsi="Lucida Sans"/>
                <w:b/>
                <w:bCs/>
                <w:sz w:val="20"/>
                <w:szCs w:val="20"/>
              </w:rPr>
              <w:t>w</w:t>
            </w:r>
            <w:r w:rsidRPr="008E40DB">
              <w:rPr>
                <w:rFonts w:ascii="Lucida Sans" w:hAnsi="Lucida Sans"/>
                <w:b/>
                <w:bCs/>
                <w:sz w:val="20"/>
                <w:szCs w:val="20"/>
              </w:rPr>
              <w:t>ork</w:t>
            </w:r>
          </w:p>
        </w:tc>
        <w:tc>
          <w:tcPr>
            <w:tcW w:w="7050" w:type="dxa"/>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14:paraId="32347B77" w14:textId="7664D309" w:rsidR="008E40DB" w:rsidRPr="008E40DB" w:rsidRDefault="00874F62" w:rsidP="008E40DB">
            <w:pPr>
              <w:spacing w:after="40"/>
              <w:rPr>
                <w:rFonts w:asciiTheme="minorHAnsi" w:hAnsiTheme="minorHAnsi" w:cstheme="minorHAnsi"/>
                <w:b/>
                <w:bCs/>
              </w:rPr>
            </w:pPr>
            <w:r>
              <w:rPr>
                <w:rFonts w:ascii="Lucida Sans" w:hAnsi="Lucida Sans"/>
                <w:b/>
                <w:bCs/>
                <w:sz w:val="18"/>
              </w:rPr>
              <w:t>10</w:t>
            </w:r>
            <w:r w:rsidR="00CF75B1">
              <w:rPr>
                <w:rFonts w:ascii="Lucida Sans" w:hAnsi="Lucida Sans"/>
                <w:b/>
                <w:bCs/>
                <w:sz w:val="18"/>
              </w:rPr>
              <w:t>309</w:t>
            </w:r>
          </w:p>
        </w:tc>
      </w:tr>
      <w:tr w:rsidR="008E40DB" w:rsidRPr="005A2958" w14:paraId="7DFCDAB9" w14:textId="77777777" w:rsidTr="008E40DB">
        <w:trPr>
          <w:trHeight w:val="345"/>
        </w:trPr>
        <w:tc>
          <w:tcPr>
            <w:tcW w:w="3705" w:type="dxa"/>
            <w:vMerge/>
            <w:tcBorders>
              <w:top w:val="nil"/>
              <w:left w:val="single" w:sz="12" w:space="0" w:color="auto"/>
              <w:bottom w:val="single" w:sz="4" w:space="0" w:color="000000"/>
              <w:right w:val="single" w:sz="12" w:space="0" w:color="auto"/>
            </w:tcBorders>
            <w:shd w:val="clear" w:color="auto" w:fill="auto"/>
            <w:vAlign w:val="center"/>
            <w:hideMark/>
          </w:tcPr>
          <w:p w14:paraId="71CB2EDD" w14:textId="77777777" w:rsidR="008E40DB" w:rsidRPr="005A2958" w:rsidRDefault="008E40DB" w:rsidP="008E40DB">
            <w:pPr>
              <w:spacing w:after="40"/>
              <w:rPr>
                <w:rFonts w:ascii="Lucida Sans" w:hAnsi="Lucida Sans"/>
                <w:b/>
                <w:bCs/>
                <w:sz w:val="20"/>
                <w:szCs w:val="20"/>
              </w:rPr>
            </w:pPr>
          </w:p>
        </w:tc>
        <w:tc>
          <w:tcPr>
            <w:tcW w:w="7050" w:type="dxa"/>
            <w:vMerge/>
            <w:tcBorders>
              <w:top w:val="nil"/>
              <w:left w:val="single" w:sz="12" w:space="0" w:color="auto"/>
              <w:bottom w:val="single" w:sz="4" w:space="0" w:color="000000"/>
              <w:right w:val="single" w:sz="12" w:space="0" w:color="auto"/>
            </w:tcBorders>
            <w:shd w:val="clear" w:color="auto" w:fill="auto"/>
            <w:vAlign w:val="center"/>
            <w:hideMark/>
          </w:tcPr>
          <w:p w14:paraId="1AD1CEF2" w14:textId="77777777" w:rsidR="008E40DB" w:rsidRPr="005A2958" w:rsidRDefault="008E40DB" w:rsidP="008E40DB">
            <w:pPr>
              <w:spacing w:after="40"/>
              <w:jc w:val="both"/>
              <w:rPr>
                <w:rFonts w:ascii="Lucida Sans" w:hAnsi="Lucida Sans"/>
                <w:b/>
                <w:bCs/>
                <w:sz w:val="18"/>
              </w:rPr>
            </w:pPr>
          </w:p>
        </w:tc>
      </w:tr>
      <w:tr w:rsidR="008E40DB" w:rsidRPr="005A2958" w14:paraId="110F22A6" w14:textId="77777777" w:rsidTr="008E40DB">
        <w:trPr>
          <w:trHeight w:val="307"/>
        </w:trPr>
        <w:tc>
          <w:tcPr>
            <w:tcW w:w="3705"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685FEFFA" w14:textId="709B73FB" w:rsidR="008E40DB" w:rsidRPr="008E40DB" w:rsidRDefault="008E40DB" w:rsidP="008E40DB">
            <w:pPr>
              <w:spacing w:after="40"/>
              <w:rPr>
                <w:rFonts w:ascii="Lucida Sans" w:hAnsi="Lucida Sans"/>
                <w:b/>
                <w:bCs/>
                <w:sz w:val="20"/>
                <w:szCs w:val="20"/>
                <w:u w:val="single"/>
              </w:rPr>
            </w:pPr>
            <w:r w:rsidRPr="008E40DB">
              <w:rPr>
                <w:rFonts w:asciiTheme="minorHAnsi" w:hAnsiTheme="minorHAnsi" w:cstheme="minorHAnsi"/>
                <w:b/>
                <w:bCs/>
              </w:rPr>
              <w:t>Analysis goals</w:t>
            </w:r>
          </w:p>
        </w:tc>
        <w:tc>
          <w:tcPr>
            <w:tcW w:w="7050"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16FD35EA" w14:textId="5DB6AE78" w:rsidR="005B2823" w:rsidRPr="00160A45" w:rsidRDefault="008E40DB" w:rsidP="00160A45">
            <w:pPr>
              <w:spacing w:after="40"/>
              <w:rPr>
                <w:rFonts w:asciiTheme="minorHAnsi" w:hAnsiTheme="minorHAnsi" w:cstheme="minorHAnsi"/>
              </w:rPr>
            </w:pPr>
            <w:r w:rsidRPr="00814761">
              <w:rPr>
                <w:rFonts w:asciiTheme="minorHAnsi" w:hAnsiTheme="minorHAnsi" w:cstheme="minorHAnsi"/>
                <w:b/>
              </w:rPr>
              <w:t>Please provide an outline of the goals of the analysis</w:t>
            </w:r>
            <w:r w:rsidRPr="00814761">
              <w:rPr>
                <w:rFonts w:asciiTheme="minorHAnsi" w:hAnsiTheme="minorHAnsi" w:cstheme="minorHAnsi"/>
              </w:rPr>
              <w:t>:</w:t>
            </w:r>
          </w:p>
          <w:p w14:paraId="01D8933F" w14:textId="6C958C09" w:rsidR="00874F62" w:rsidRDefault="00874F62" w:rsidP="008E40DB">
            <w:pPr>
              <w:spacing w:after="40"/>
              <w:rPr>
                <w:rFonts w:asciiTheme="minorHAnsi" w:hAnsiTheme="minorHAnsi" w:cstheme="minorHAnsi"/>
                <w:i/>
                <w:color w:val="767171" w:themeColor="background2" w:themeShade="80"/>
              </w:rPr>
            </w:pPr>
          </w:p>
          <w:p w14:paraId="53304860" w14:textId="24287C38" w:rsidR="00A2632F" w:rsidRDefault="00874F62" w:rsidP="008E40DB">
            <w:pPr>
              <w:spacing w:after="40"/>
              <w:rPr>
                <w:rFonts w:asciiTheme="minorHAnsi" w:hAnsiTheme="minorHAnsi" w:cstheme="minorHAnsi"/>
                <w:i/>
                <w:color w:val="767171" w:themeColor="background2" w:themeShade="80"/>
              </w:rPr>
            </w:pPr>
            <w:r>
              <w:rPr>
                <w:rFonts w:asciiTheme="minorHAnsi" w:hAnsiTheme="minorHAnsi" w:cstheme="minorHAnsi"/>
                <w:i/>
                <w:color w:val="767171" w:themeColor="background2" w:themeShade="80"/>
              </w:rPr>
              <w:t xml:space="preserve">-Identify sites with </w:t>
            </w:r>
            <w:r w:rsidR="00160A45">
              <w:rPr>
                <w:rFonts w:asciiTheme="minorHAnsi" w:hAnsiTheme="minorHAnsi" w:cstheme="minorHAnsi"/>
                <w:i/>
                <w:color w:val="767171" w:themeColor="background2" w:themeShade="80"/>
              </w:rPr>
              <w:t>ASCL1 binding at day 20 (narrow peaks)</w:t>
            </w:r>
            <w:r>
              <w:rPr>
                <w:rFonts w:asciiTheme="minorHAnsi" w:hAnsiTheme="minorHAnsi" w:cstheme="minorHAnsi"/>
                <w:i/>
                <w:color w:val="767171" w:themeColor="background2" w:themeShade="80"/>
              </w:rPr>
              <w:t xml:space="preserve">, as well as </w:t>
            </w:r>
            <w:proofErr w:type="spellStart"/>
            <w:r>
              <w:rPr>
                <w:rFonts w:asciiTheme="minorHAnsi" w:hAnsiTheme="minorHAnsi" w:cstheme="minorHAnsi"/>
                <w:i/>
                <w:color w:val="767171" w:themeColor="background2" w:themeShade="80"/>
              </w:rPr>
              <w:t>mSWI</w:t>
            </w:r>
            <w:proofErr w:type="spellEnd"/>
            <w:r>
              <w:rPr>
                <w:rFonts w:asciiTheme="minorHAnsi" w:hAnsiTheme="minorHAnsi" w:cstheme="minorHAnsi"/>
                <w:i/>
                <w:color w:val="767171" w:themeColor="background2" w:themeShade="80"/>
              </w:rPr>
              <w:t>/SNF binding</w:t>
            </w:r>
            <w:r w:rsidR="00160A45">
              <w:rPr>
                <w:rFonts w:asciiTheme="minorHAnsi" w:hAnsiTheme="minorHAnsi" w:cstheme="minorHAnsi"/>
                <w:i/>
                <w:color w:val="767171" w:themeColor="background2" w:themeShade="80"/>
              </w:rPr>
              <w:t xml:space="preserve"> (broad peaks)</w:t>
            </w:r>
            <w:r>
              <w:rPr>
                <w:rFonts w:asciiTheme="minorHAnsi" w:hAnsiTheme="minorHAnsi" w:cstheme="minorHAnsi"/>
                <w:i/>
                <w:color w:val="767171" w:themeColor="background2" w:themeShade="80"/>
              </w:rPr>
              <w:t xml:space="preserve"> in human iPSC-derived neural progenitors at day </w:t>
            </w:r>
            <w:r w:rsidR="00F037E9">
              <w:rPr>
                <w:rFonts w:asciiTheme="minorHAnsi" w:hAnsiTheme="minorHAnsi" w:cstheme="minorHAnsi"/>
                <w:i/>
                <w:color w:val="767171" w:themeColor="background2" w:themeShade="80"/>
              </w:rPr>
              <w:t>20 and day 24, respectively</w:t>
            </w:r>
            <w:r>
              <w:rPr>
                <w:rFonts w:asciiTheme="minorHAnsi" w:hAnsiTheme="minorHAnsi" w:cstheme="minorHAnsi"/>
                <w:i/>
                <w:color w:val="767171" w:themeColor="background2" w:themeShade="80"/>
              </w:rPr>
              <w:t>.</w:t>
            </w:r>
          </w:p>
          <w:p w14:paraId="73A6058F" w14:textId="347371AE" w:rsidR="005B2823" w:rsidRDefault="005B2823" w:rsidP="008E40DB">
            <w:pPr>
              <w:spacing w:after="40"/>
              <w:rPr>
                <w:rFonts w:asciiTheme="minorHAnsi" w:hAnsiTheme="minorHAnsi" w:cstheme="minorHAnsi"/>
                <w:i/>
                <w:color w:val="767171" w:themeColor="background2" w:themeShade="80"/>
              </w:rPr>
            </w:pPr>
            <w:r>
              <w:rPr>
                <w:rFonts w:asciiTheme="minorHAnsi" w:hAnsiTheme="minorHAnsi" w:cstheme="minorHAnsi"/>
                <w:i/>
                <w:color w:val="767171" w:themeColor="background2" w:themeShade="80"/>
              </w:rPr>
              <w:t xml:space="preserve">            (</w:t>
            </w:r>
            <w:proofErr w:type="spellStart"/>
            <w:r>
              <w:rPr>
                <w:rFonts w:asciiTheme="minorHAnsi" w:hAnsiTheme="minorHAnsi" w:cstheme="minorHAnsi"/>
                <w:i/>
                <w:color w:val="767171" w:themeColor="background2" w:themeShade="80"/>
              </w:rPr>
              <w:t>ChIP-Seq</w:t>
            </w:r>
            <w:proofErr w:type="spellEnd"/>
            <w:r>
              <w:rPr>
                <w:rFonts w:asciiTheme="minorHAnsi" w:hAnsiTheme="minorHAnsi" w:cstheme="minorHAnsi"/>
                <w:i/>
                <w:color w:val="767171" w:themeColor="background2" w:themeShade="80"/>
              </w:rPr>
              <w:t>: peak calling)</w:t>
            </w:r>
          </w:p>
          <w:p w14:paraId="2DD488D8" w14:textId="77777777" w:rsidR="00A2632F" w:rsidRPr="00814761" w:rsidRDefault="00A2632F" w:rsidP="008E40DB">
            <w:pPr>
              <w:spacing w:after="40"/>
              <w:rPr>
                <w:rFonts w:asciiTheme="minorHAnsi" w:hAnsiTheme="minorHAnsi" w:cstheme="minorHAnsi"/>
                <w:i/>
                <w:color w:val="767171" w:themeColor="background2" w:themeShade="80"/>
              </w:rPr>
            </w:pPr>
          </w:p>
          <w:p w14:paraId="438644ED" w14:textId="77777777" w:rsidR="008E40DB" w:rsidRPr="005A2958" w:rsidRDefault="008E40DB" w:rsidP="008E40DB">
            <w:pPr>
              <w:spacing w:after="40"/>
              <w:jc w:val="both"/>
              <w:rPr>
                <w:rFonts w:ascii="Lucida Sans" w:hAnsi="Lucida Sans"/>
                <w:b/>
                <w:bCs/>
                <w:sz w:val="18"/>
              </w:rPr>
            </w:pPr>
          </w:p>
        </w:tc>
      </w:tr>
      <w:tr w:rsidR="008E40DB" w:rsidRPr="005A2958" w14:paraId="59C5F281" w14:textId="77777777" w:rsidTr="008E40DB">
        <w:trPr>
          <w:trHeight w:val="356"/>
        </w:trPr>
        <w:tc>
          <w:tcPr>
            <w:tcW w:w="3705" w:type="dxa"/>
            <w:vMerge/>
            <w:tcBorders>
              <w:top w:val="nil"/>
              <w:left w:val="single" w:sz="12" w:space="0" w:color="auto"/>
              <w:bottom w:val="single" w:sz="4" w:space="0" w:color="000000"/>
              <w:right w:val="single" w:sz="12" w:space="0" w:color="auto"/>
            </w:tcBorders>
            <w:shd w:val="clear" w:color="auto" w:fill="auto"/>
            <w:noWrap/>
            <w:vAlign w:val="center"/>
          </w:tcPr>
          <w:p w14:paraId="0CB0F906" w14:textId="77777777" w:rsidR="008E40DB" w:rsidRPr="005A2958" w:rsidRDefault="008E40DB" w:rsidP="008E40DB">
            <w:pPr>
              <w:spacing w:after="40"/>
              <w:rPr>
                <w:rFonts w:ascii="Lucida Sans" w:hAnsi="Lucida Sans"/>
                <w:b/>
                <w:bCs/>
                <w:sz w:val="20"/>
                <w:szCs w:val="20"/>
              </w:rPr>
            </w:pPr>
          </w:p>
        </w:tc>
        <w:tc>
          <w:tcPr>
            <w:tcW w:w="7050" w:type="dxa"/>
            <w:vMerge/>
            <w:tcBorders>
              <w:top w:val="nil"/>
              <w:left w:val="single" w:sz="12" w:space="0" w:color="auto"/>
              <w:bottom w:val="single" w:sz="4" w:space="0" w:color="000000"/>
              <w:right w:val="single" w:sz="12" w:space="0" w:color="auto"/>
            </w:tcBorders>
            <w:shd w:val="clear" w:color="auto" w:fill="auto"/>
            <w:noWrap/>
            <w:vAlign w:val="center"/>
          </w:tcPr>
          <w:p w14:paraId="7C4E0FED" w14:textId="77777777" w:rsidR="008E40DB" w:rsidRPr="005A2958" w:rsidRDefault="008E40DB" w:rsidP="008E40DB">
            <w:pPr>
              <w:spacing w:after="40"/>
              <w:jc w:val="both"/>
              <w:rPr>
                <w:rFonts w:ascii="Lucida Sans" w:hAnsi="Lucida Sans"/>
                <w:b/>
                <w:bCs/>
                <w:sz w:val="18"/>
              </w:rPr>
            </w:pPr>
          </w:p>
        </w:tc>
      </w:tr>
      <w:tr w:rsidR="008E40DB" w:rsidRPr="005A2958" w14:paraId="4BE89504" w14:textId="77777777" w:rsidTr="008E40DB">
        <w:trPr>
          <w:trHeight w:val="299"/>
        </w:trPr>
        <w:tc>
          <w:tcPr>
            <w:tcW w:w="3705" w:type="dxa"/>
            <w:vMerge/>
            <w:tcBorders>
              <w:top w:val="nil"/>
              <w:left w:val="single" w:sz="12" w:space="0" w:color="auto"/>
              <w:bottom w:val="single" w:sz="4" w:space="0" w:color="000000"/>
              <w:right w:val="single" w:sz="12" w:space="0" w:color="auto"/>
            </w:tcBorders>
            <w:shd w:val="clear" w:color="auto" w:fill="auto"/>
            <w:vAlign w:val="center"/>
            <w:hideMark/>
          </w:tcPr>
          <w:p w14:paraId="19F51F00" w14:textId="77777777" w:rsidR="008E40DB" w:rsidRPr="005A2958" w:rsidRDefault="008E40DB" w:rsidP="008E40DB">
            <w:pPr>
              <w:spacing w:after="40"/>
              <w:rPr>
                <w:rFonts w:ascii="Lucida Sans" w:hAnsi="Lucida Sans"/>
                <w:b/>
                <w:bCs/>
                <w:sz w:val="20"/>
                <w:szCs w:val="20"/>
              </w:rPr>
            </w:pPr>
          </w:p>
        </w:tc>
        <w:tc>
          <w:tcPr>
            <w:tcW w:w="7050" w:type="dxa"/>
            <w:vMerge/>
            <w:tcBorders>
              <w:top w:val="nil"/>
              <w:left w:val="single" w:sz="12" w:space="0" w:color="auto"/>
              <w:bottom w:val="single" w:sz="4" w:space="0" w:color="000000"/>
              <w:right w:val="single" w:sz="12" w:space="0" w:color="auto"/>
            </w:tcBorders>
            <w:shd w:val="clear" w:color="auto" w:fill="auto"/>
            <w:vAlign w:val="center"/>
            <w:hideMark/>
          </w:tcPr>
          <w:p w14:paraId="6BB2F832" w14:textId="77777777" w:rsidR="008E40DB" w:rsidRPr="005A2958" w:rsidRDefault="008E40DB" w:rsidP="008E40DB">
            <w:pPr>
              <w:spacing w:after="40"/>
              <w:jc w:val="both"/>
              <w:rPr>
                <w:rFonts w:ascii="Lucida Sans" w:hAnsi="Lucida Sans"/>
                <w:b/>
                <w:bCs/>
                <w:sz w:val="18"/>
              </w:rPr>
            </w:pPr>
          </w:p>
        </w:tc>
      </w:tr>
      <w:tr w:rsidR="008E40DB" w:rsidRPr="005A2958" w14:paraId="119461AE" w14:textId="77777777" w:rsidTr="008E40DB">
        <w:trPr>
          <w:trHeight w:val="522"/>
        </w:trPr>
        <w:tc>
          <w:tcPr>
            <w:tcW w:w="3705" w:type="dxa"/>
            <w:tcBorders>
              <w:top w:val="nil"/>
              <w:left w:val="single" w:sz="12" w:space="0" w:color="auto"/>
              <w:bottom w:val="single" w:sz="4" w:space="0" w:color="000000"/>
              <w:right w:val="single" w:sz="12" w:space="0" w:color="auto"/>
            </w:tcBorders>
            <w:shd w:val="clear" w:color="auto" w:fill="auto"/>
            <w:vAlign w:val="center"/>
          </w:tcPr>
          <w:p w14:paraId="34A9A839" w14:textId="7A3F7542" w:rsidR="008E40DB" w:rsidRPr="008E40DB" w:rsidRDefault="008E40DB" w:rsidP="008E40DB">
            <w:pPr>
              <w:spacing w:after="40"/>
              <w:rPr>
                <w:rFonts w:ascii="Lucida Sans" w:hAnsi="Lucida Sans"/>
                <w:b/>
                <w:bCs/>
                <w:sz w:val="20"/>
                <w:szCs w:val="20"/>
              </w:rPr>
            </w:pPr>
            <w:r w:rsidRPr="008E40DB">
              <w:rPr>
                <w:rFonts w:asciiTheme="minorHAnsi" w:hAnsiTheme="minorHAnsi" w:cstheme="minorHAnsi"/>
                <w:b/>
                <w:bCs/>
              </w:rPr>
              <w:t>Analysis details</w:t>
            </w:r>
          </w:p>
        </w:tc>
        <w:tc>
          <w:tcPr>
            <w:tcW w:w="7050" w:type="dxa"/>
            <w:tcBorders>
              <w:top w:val="nil"/>
              <w:left w:val="single" w:sz="12" w:space="0" w:color="auto"/>
              <w:bottom w:val="single" w:sz="4" w:space="0" w:color="000000"/>
              <w:right w:val="single" w:sz="12" w:space="0" w:color="auto"/>
            </w:tcBorders>
            <w:shd w:val="clear" w:color="auto" w:fill="auto"/>
            <w:vAlign w:val="center"/>
          </w:tcPr>
          <w:p w14:paraId="634E99C0" w14:textId="77777777" w:rsidR="008E40DB" w:rsidRPr="00814761" w:rsidRDefault="008E40DB" w:rsidP="008E40DB">
            <w:pPr>
              <w:spacing w:after="40"/>
              <w:rPr>
                <w:rFonts w:asciiTheme="minorHAnsi" w:hAnsiTheme="minorHAnsi" w:cstheme="minorHAnsi"/>
              </w:rPr>
            </w:pPr>
            <w:r w:rsidRPr="00814761">
              <w:rPr>
                <w:rFonts w:asciiTheme="minorHAnsi" w:hAnsiTheme="minorHAnsi" w:cstheme="minorHAnsi"/>
                <w:b/>
                <w:bCs/>
              </w:rPr>
              <w:t>Please provide details of the data analysis required.</w:t>
            </w:r>
            <w:r w:rsidRPr="00814761">
              <w:rPr>
                <w:rFonts w:asciiTheme="minorHAnsi" w:hAnsiTheme="minorHAnsi" w:cstheme="minorHAnsi"/>
              </w:rPr>
              <w:t> </w:t>
            </w:r>
          </w:p>
          <w:p w14:paraId="5245E892" w14:textId="5EF803A0" w:rsidR="0073523B" w:rsidRDefault="0073523B" w:rsidP="0073523B">
            <w:pPr>
              <w:rPr>
                <w:rFonts w:asciiTheme="minorHAnsi" w:hAnsiTheme="minorHAnsi" w:cstheme="minorHAnsi"/>
              </w:rPr>
            </w:pPr>
          </w:p>
          <w:p w14:paraId="7FB33418" w14:textId="0B1821DF" w:rsidR="0073523B" w:rsidRDefault="009736A3" w:rsidP="0073523B">
            <w:pPr>
              <w:rPr>
                <w:rFonts w:asciiTheme="minorHAnsi" w:hAnsiTheme="minorHAnsi" w:cstheme="minorHAnsi"/>
              </w:rPr>
            </w:pPr>
            <w:r>
              <w:rPr>
                <w:rFonts w:asciiTheme="minorHAnsi" w:hAnsiTheme="minorHAnsi" w:cstheme="minorHAnsi"/>
              </w:rPr>
              <w:t>-</w:t>
            </w:r>
            <w:r w:rsidR="0073523B" w:rsidRPr="000421D8">
              <w:rPr>
                <w:rFonts w:asciiTheme="minorHAnsi" w:hAnsiTheme="minorHAnsi" w:cstheme="minorHAnsi"/>
              </w:rPr>
              <w:t>Three replicates will be provided</w:t>
            </w:r>
            <w:r w:rsidR="0073523B">
              <w:rPr>
                <w:rFonts w:asciiTheme="minorHAnsi" w:hAnsiTheme="minorHAnsi" w:cstheme="minorHAnsi"/>
              </w:rPr>
              <w:t xml:space="preserve"> for the </w:t>
            </w:r>
            <w:r w:rsidR="00B764AD">
              <w:rPr>
                <w:rFonts w:asciiTheme="minorHAnsi" w:hAnsiTheme="minorHAnsi" w:cstheme="minorHAnsi"/>
              </w:rPr>
              <w:t xml:space="preserve">ASCL1 </w:t>
            </w:r>
            <w:proofErr w:type="spellStart"/>
            <w:r w:rsidR="0073523B">
              <w:rPr>
                <w:rFonts w:asciiTheme="minorHAnsi" w:hAnsiTheme="minorHAnsi" w:cstheme="minorHAnsi"/>
              </w:rPr>
              <w:t>ChIP-seq</w:t>
            </w:r>
            <w:proofErr w:type="spellEnd"/>
            <w:r w:rsidR="0073523B">
              <w:rPr>
                <w:rFonts w:asciiTheme="minorHAnsi" w:hAnsiTheme="minorHAnsi" w:cstheme="minorHAnsi"/>
              </w:rPr>
              <w:t xml:space="preserve"> experiment:</w:t>
            </w:r>
          </w:p>
          <w:p w14:paraId="1F44C030" w14:textId="7E2CBEB2" w:rsidR="0073523B" w:rsidRDefault="00B764AD" w:rsidP="00B7256A">
            <w:pPr>
              <w:pStyle w:val="ListParagraph"/>
              <w:rPr>
                <w:rFonts w:asciiTheme="minorHAnsi" w:hAnsiTheme="minorHAnsi" w:cstheme="minorHAnsi"/>
              </w:rPr>
            </w:pPr>
            <w:r>
              <w:rPr>
                <w:rFonts w:asciiTheme="minorHAnsi" w:hAnsiTheme="minorHAnsi" w:cstheme="minorHAnsi"/>
              </w:rPr>
              <w:t>ASCL1</w:t>
            </w:r>
            <w:r w:rsidR="0073523B">
              <w:rPr>
                <w:rFonts w:asciiTheme="minorHAnsi" w:hAnsiTheme="minorHAnsi" w:cstheme="minorHAnsi"/>
              </w:rPr>
              <w:t xml:space="preserve"> </w:t>
            </w:r>
            <w:proofErr w:type="spellStart"/>
            <w:r w:rsidR="0073523B">
              <w:rPr>
                <w:rFonts w:asciiTheme="minorHAnsi" w:hAnsiTheme="minorHAnsi" w:cstheme="minorHAnsi"/>
              </w:rPr>
              <w:t>ChIP</w:t>
            </w:r>
            <w:proofErr w:type="spellEnd"/>
            <w:r w:rsidR="0073523B">
              <w:rPr>
                <w:rFonts w:asciiTheme="minorHAnsi" w:hAnsiTheme="minorHAnsi" w:cstheme="minorHAnsi"/>
              </w:rPr>
              <w:t xml:space="preserve"> wild-type day </w:t>
            </w:r>
            <w:r>
              <w:rPr>
                <w:rFonts w:asciiTheme="minorHAnsi" w:hAnsiTheme="minorHAnsi" w:cstheme="minorHAnsi"/>
              </w:rPr>
              <w:t>20</w:t>
            </w:r>
            <w:r w:rsidR="0073523B">
              <w:rPr>
                <w:rFonts w:asciiTheme="minorHAnsi" w:hAnsiTheme="minorHAnsi" w:cstheme="minorHAnsi"/>
              </w:rPr>
              <w:t xml:space="preserve"> neural progenitors: </w:t>
            </w:r>
            <w:r>
              <w:rPr>
                <w:rFonts w:asciiTheme="minorHAnsi" w:hAnsiTheme="minorHAnsi" w:cstheme="minorHAnsi"/>
              </w:rPr>
              <w:t>ASCL1</w:t>
            </w:r>
            <w:r w:rsidR="0073523B">
              <w:rPr>
                <w:rFonts w:asciiTheme="minorHAnsi" w:hAnsiTheme="minorHAnsi" w:cstheme="minorHAnsi"/>
              </w:rPr>
              <w:t xml:space="preserve"> </w:t>
            </w:r>
            <w:proofErr w:type="spellStart"/>
            <w:r w:rsidR="0073523B">
              <w:rPr>
                <w:rFonts w:asciiTheme="minorHAnsi" w:hAnsiTheme="minorHAnsi" w:cstheme="minorHAnsi"/>
              </w:rPr>
              <w:t>ChIP</w:t>
            </w:r>
            <w:proofErr w:type="spellEnd"/>
            <w:r w:rsidR="0073523B">
              <w:rPr>
                <w:rFonts w:asciiTheme="minorHAnsi" w:hAnsiTheme="minorHAnsi" w:cstheme="minorHAnsi"/>
              </w:rPr>
              <w:t xml:space="preserve"> WT R1, </w:t>
            </w:r>
            <w:r>
              <w:rPr>
                <w:rFonts w:asciiTheme="minorHAnsi" w:hAnsiTheme="minorHAnsi" w:cstheme="minorHAnsi"/>
              </w:rPr>
              <w:t>ASCL1</w:t>
            </w:r>
            <w:r w:rsidR="0073523B">
              <w:rPr>
                <w:rFonts w:asciiTheme="minorHAnsi" w:hAnsiTheme="minorHAnsi" w:cstheme="minorHAnsi"/>
              </w:rPr>
              <w:t xml:space="preserve"> </w:t>
            </w:r>
            <w:proofErr w:type="spellStart"/>
            <w:r w:rsidR="0073523B">
              <w:rPr>
                <w:rFonts w:asciiTheme="minorHAnsi" w:hAnsiTheme="minorHAnsi" w:cstheme="minorHAnsi"/>
              </w:rPr>
              <w:t>ChIP</w:t>
            </w:r>
            <w:proofErr w:type="spellEnd"/>
            <w:r w:rsidR="0073523B">
              <w:rPr>
                <w:rFonts w:asciiTheme="minorHAnsi" w:hAnsiTheme="minorHAnsi" w:cstheme="minorHAnsi"/>
              </w:rPr>
              <w:t xml:space="preserve"> WT R2, </w:t>
            </w:r>
            <w:r>
              <w:rPr>
                <w:rFonts w:asciiTheme="minorHAnsi" w:hAnsiTheme="minorHAnsi" w:cstheme="minorHAnsi"/>
              </w:rPr>
              <w:t xml:space="preserve">ASCL1 </w:t>
            </w:r>
            <w:proofErr w:type="spellStart"/>
            <w:r w:rsidR="0073523B">
              <w:rPr>
                <w:rFonts w:asciiTheme="minorHAnsi" w:hAnsiTheme="minorHAnsi" w:cstheme="minorHAnsi"/>
              </w:rPr>
              <w:t>ChIP</w:t>
            </w:r>
            <w:proofErr w:type="spellEnd"/>
            <w:r w:rsidR="0073523B">
              <w:rPr>
                <w:rFonts w:asciiTheme="minorHAnsi" w:hAnsiTheme="minorHAnsi" w:cstheme="minorHAnsi"/>
              </w:rPr>
              <w:t xml:space="preserve"> WT R3</w:t>
            </w:r>
          </w:p>
          <w:p w14:paraId="159CA1EF" w14:textId="4E01E416" w:rsidR="006F4D48" w:rsidRDefault="006F4D48" w:rsidP="006F4D48">
            <w:pPr>
              <w:rPr>
                <w:rFonts w:asciiTheme="minorHAnsi" w:hAnsiTheme="minorHAnsi" w:cstheme="minorHAnsi"/>
              </w:rPr>
            </w:pPr>
            <w:r>
              <w:rPr>
                <w:rFonts w:asciiTheme="minorHAnsi" w:hAnsiTheme="minorHAnsi" w:cstheme="minorHAnsi"/>
              </w:rPr>
              <w:lastRenderedPageBreak/>
              <w:t xml:space="preserve">By performing MACS peak calling for each of them, we aim to generate a consensus set of ASCL1 binding sites at day 20. </w:t>
            </w:r>
          </w:p>
          <w:p w14:paraId="3287C35B" w14:textId="7F36319D" w:rsidR="006F4D48" w:rsidRDefault="006F4D48" w:rsidP="006F4D48">
            <w:pPr>
              <w:rPr>
                <w:rFonts w:asciiTheme="minorHAnsi" w:hAnsiTheme="minorHAnsi" w:cstheme="minorHAnsi"/>
              </w:rPr>
            </w:pPr>
          </w:p>
          <w:p w14:paraId="5D1A4B2B" w14:textId="77777777" w:rsidR="009736A3" w:rsidRPr="006F4D48" w:rsidRDefault="009736A3" w:rsidP="006F4D48">
            <w:pPr>
              <w:rPr>
                <w:rFonts w:asciiTheme="minorHAnsi" w:hAnsiTheme="minorHAnsi" w:cstheme="minorHAnsi"/>
              </w:rPr>
            </w:pPr>
          </w:p>
          <w:p w14:paraId="759F3360" w14:textId="4AF26CBD" w:rsidR="00B7256A" w:rsidRPr="00B7256A" w:rsidRDefault="009736A3" w:rsidP="00B7256A">
            <w:pPr>
              <w:rPr>
                <w:rFonts w:asciiTheme="minorHAnsi" w:hAnsiTheme="minorHAnsi" w:cstheme="minorHAnsi"/>
              </w:rPr>
            </w:pPr>
            <w:r>
              <w:rPr>
                <w:rFonts w:asciiTheme="minorHAnsi" w:hAnsiTheme="minorHAnsi" w:cstheme="minorHAnsi"/>
              </w:rPr>
              <w:t xml:space="preserve">- </w:t>
            </w:r>
            <w:r w:rsidR="00B7256A">
              <w:rPr>
                <w:rFonts w:asciiTheme="minorHAnsi" w:hAnsiTheme="minorHAnsi" w:cstheme="minorHAnsi"/>
              </w:rPr>
              <w:t>T</w:t>
            </w:r>
            <w:r w:rsidR="00C62EDB">
              <w:rPr>
                <w:rFonts w:asciiTheme="minorHAnsi" w:hAnsiTheme="minorHAnsi" w:cstheme="minorHAnsi"/>
              </w:rPr>
              <w:t xml:space="preserve">hree </w:t>
            </w:r>
            <w:r w:rsidR="00B7256A" w:rsidRPr="000421D8">
              <w:rPr>
                <w:rFonts w:asciiTheme="minorHAnsi" w:hAnsiTheme="minorHAnsi" w:cstheme="minorHAnsi"/>
              </w:rPr>
              <w:t>replicates will be provided</w:t>
            </w:r>
            <w:r w:rsidR="00B7256A">
              <w:rPr>
                <w:rFonts w:asciiTheme="minorHAnsi" w:hAnsiTheme="minorHAnsi" w:cstheme="minorHAnsi"/>
              </w:rPr>
              <w:t xml:space="preserve"> for the </w:t>
            </w:r>
            <w:proofErr w:type="spellStart"/>
            <w:r w:rsidR="00B7256A">
              <w:rPr>
                <w:rFonts w:asciiTheme="minorHAnsi" w:hAnsiTheme="minorHAnsi" w:cstheme="minorHAnsi"/>
              </w:rPr>
              <w:t>mSWI</w:t>
            </w:r>
            <w:proofErr w:type="spellEnd"/>
            <w:r w:rsidR="00B7256A">
              <w:rPr>
                <w:rFonts w:asciiTheme="minorHAnsi" w:hAnsiTheme="minorHAnsi" w:cstheme="minorHAnsi"/>
              </w:rPr>
              <w:t xml:space="preserve">/SNF subunit </w:t>
            </w:r>
            <w:proofErr w:type="spellStart"/>
            <w:r w:rsidR="00B7256A">
              <w:rPr>
                <w:rFonts w:asciiTheme="minorHAnsi" w:hAnsiTheme="minorHAnsi" w:cstheme="minorHAnsi"/>
              </w:rPr>
              <w:t>ChIP-seq</w:t>
            </w:r>
            <w:proofErr w:type="spellEnd"/>
            <w:r w:rsidR="00B7256A">
              <w:rPr>
                <w:rFonts w:asciiTheme="minorHAnsi" w:hAnsiTheme="minorHAnsi" w:cstheme="minorHAnsi"/>
              </w:rPr>
              <w:t xml:space="preserve"> experiment:</w:t>
            </w:r>
          </w:p>
          <w:p w14:paraId="28A97B3D" w14:textId="5090C7E6" w:rsidR="0073523B" w:rsidRPr="0073523B" w:rsidRDefault="0073523B" w:rsidP="00B7256A">
            <w:pPr>
              <w:pStyle w:val="ListParagraph"/>
              <w:rPr>
                <w:rFonts w:asciiTheme="minorHAnsi" w:hAnsiTheme="minorHAnsi" w:cstheme="minorHAnsi"/>
              </w:rPr>
            </w:pPr>
            <w:proofErr w:type="spellStart"/>
            <w:r>
              <w:rPr>
                <w:rFonts w:asciiTheme="minorHAnsi" w:hAnsiTheme="minorHAnsi" w:cstheme="minorHAnsi"/>
              </w:rPr>
              <w:t>mSWI</w:t>
            </w:r>
            <w:proofErr w:type="spellEnd"/>
            <w:r>
              <w:rPr>
                <w:rFonts w:asciiTheme="minorHAnsi" w:hAnsiTheme="minorHAnsi" w:cstheme="minorHAnsi"/>
              </w:rPr>
              <w:t xml:space="preserve">/SNF complex </w:t>
            </w:r>
            <w:proofErr w:type="spellStart"/>
            <w:r>
              <w:rPr>
                <w:rFonts w:asciiTheme="minorHAnsi" w:hAnsiTheme="minorHAnsi" w:cstheme="minorHAnsi"/>
              </w:rPr>
              <w:t>ChIP</w:t>
            </w:r>
            <w:proofErr w:type="spellEnd"/>
            <w:r>
              <w:rPr>
                <w:rFonts w:asciiTheme="minorHAnsi" w:hAnsiTheme="minorHAnsi" w:cstheme="minorHAnsi"/>
              </w:rPr>
              <w:t xml:space="preserve"> wild-type day </w:t>
            </w:r>
            <w:r w:rsidR="00E42B57">
              <w:rPr>
                <w:rFonts w:asciiTheme="minorHAnsi" w:hAnsiTheme="minorHAnsi" w:cstheme="minorHAnsi"/>
              </w:rPr>
              <w:t>24 neurons</w:t>
            </w:r>
            <w:r>
              <w:rPr>
                <w:rFonts w:asciiTheme="minorHAnsi" w:hAnsiTheme="minorHAnsi" w:cstheme="minorHAnsi"/>
              </w:rPr>
              <w:t xml:space="preserve">: </w:t>
            </w:r>
          </w:p>
          <w:p w14:paraId="1D74B58A" w14:textId="77777777" w:rsidR="00C62EDB" w:rsidRDefault="0073523B" w:rsidP="00C60F26">
            <w:pPr>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mSWI</w:t>
            </w:r>
            <w:proofErr w:type="spellEnd"/>
            <w:r>
              <w:rPr>
                <w:rFonts w:asciiTheme="minorHAnsi" w:hAnsiTheme="minorHAnsi" w:cstheme="minorHAnsi"/>
              </w:rPr>
              <w:t xml:space="preserve">/SNF </w:t>
            </w:r>
            <w:proofErr w:type="spellStart"/>
            <w:r>
              <w:rPr>
                <w:rFonts w:asciiTheme="minorHAnsi" w:hAnsiTheme="minorHAnsi" w:cstheme="minorHAnsi"/>
              </w:rPr>
              <w:t>ChIP</w:t>
            </w:r>
            <w:proofErr w:type="spellEnd"/>
            <w:r>
              <w:rPr>
                <w:rFonts w:asciiTheme="minorHAnsi" w:hAnsiTheme="minorHAnsi" w:cstheme="minorHAnsi"/>
              </w:rPr>
              <w:t xml:space="preserve"> WT R1, </w:t>
            </w:r>
            <w:proofErr w:type="spellStart"/>
            <w:r>
              <w:rPr>
                <w:rFonts w:asciiTheme="minorHAnsi" w:hAnsiTheme="minorHAnsi" w:cstheme="minorHAnsi"/>
              </w:rPr>
              <w:t>mSWI</w:t>
            </w:r>
            <w:proofErr w:type="spellEnd"/>
            <w:r>
              <w:rPr>
                <w:rFonts w:asciiTheme="minorHAnsi" w:hAnsiTheme="minorHAnsi" w:cstheme="minorHAnsi"/>
              </w:rPr>
              <w:t xml:space="preserve">/SNF </w:t>
            </w:r>
            <w:proofErr w:type="spellStart"/>
            <w:r>
              <w:rPr>
                <w:rFonts w:asciiTheme="minorHAnsi" w:hAnsiTheme="minorHAnsi" w:cstheme="minorHAnsi"/>
              </w:rPr>
              <w:t>ChIP</w:t>
            </w:r>
            <w:proofErr w:type="spellEnd"/>
            <w:r>
              <w:rPr>
                <w:rFonts w:asciiTheme="minorHAnsi" w:hAnsiTheme="minorHAnsi" w:cstheme="minorHAnsi"/>
              </w:rPr>
              <w:t xml:space="preserve"> WT R2</w:t>
            </w:r>
            <w:r w:rsidR="00C62EDB">
              <w:rPr>
                <w:rFonts w:asciiTheme="minorHAnsi" w:hAnsiTheme="minorHAnsi" w:cstheme="minorHAnsi"/>
              </w:rPr>
              <w:t xml:space="preserve">, </w:t>
            </w:r>
            <w:proofErr w:type="spellStart"/>
            <w:r w:rsidR="00C62EDB">
              <w:rPr>
                <w:rFonts w:asciiTheme="minorHAnsi" w:hAnsiTheme="minorHAnsi" w:cstheme="minorHAnsi"/>
              </w:rPr>
              <w:t>mSWI</w:t>
            </w:r>
            <w:proofErr w:type="spellEnd"/>
            <w:r w:rsidR="00C62EDB">
              <w:rPr>
                <w:rFonts w:asciiTheme="minorHAnsi" w:hAnsiTheme="minorHAnsi" w:cstheme="minorHAnsi"/>
              </w:rPr>
              <w:t>/SNF</w:t>
            </w:r>
          </w:p>
          <w:p w14:paraId="745C5DC2" w14:textId="12988CD2" w:rsidR="008E40DB" w:rsidRDefault="00C62EDB" w:rsidP="00C60F26">
            <w:pPr>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ChIP</w:t>
            </w:r>
            <w:proofErr w:type="spellEnd"/>
            <w:r>
              <w:rPr>
                <w:rFonts w:asciiTheme="minorHAnsi" w:hAnsiTheme="minorHAnsi" w:cstheme="minorHAnsi"/>
              </w:rPr>
              <w:t xml:space="preserve"> WT </w:t>
            </w:r>
            <w:r w:rsidR="00DF26DC">
              <w:rPr>
                <w:rFonts w:asciiTheme="minorHAnsi" w:hAnsiTheme="minorHAnsi" w:cstheme="minorHAnsi"/>
              </w:rPr>
              <w:t>R</w:t>
            </w:r>
            <w:r>
              <w:rPr>
                <w:rFonts w:asciiTheme="minorHAnsi" w:hAnsiTheme="minorHAnsi" w:cstheme="minorHAnsi"/>
              </w:rPr>
              <w:t>3</w:t>
            </w:r>
          </w:p>
          <w:p w14:paraId="015F20CC" w14:textId="37D81C3D" w:rsidR="009736A3" w:rsidRDefault="009736A3" w:rsidP="00C60F26">
            <w:pPr>
              <w:rPr>
                <w:rFonts w:asciiTheme="minorHAnsi" w:hAnsiTheme="minorHAnsi" w:cstheme="minorHAnsi"/>
              </w:rPr>
            </w:pPr>
          </w:p>
          <w:p w14:paraId="2DA52800" w14:textId="0FA4CCF1" w:rsidR="00740A87" w:rsidRDefault="009736A3" w:rsidP="00740A87">
            <w:r>
              <w:rPr>
                <w:rFonts w:asciiTheme="minorHAnsi" w:hAnsiTheme="minorHAnsi" w:cstheme="minorHAnsi"/>
              </w:rPr>
              <w:t xml:space="preserve">We would like to combine the data generated from this experiment with the previously generated SMARCB1 </w:t>
            </w:r>
            <w:proofErr w:type="spellStart"/>
            <w:r>
              <w:rPr>
                <w:rFonts w:asciiTheme="minorHAnsi" w:hAnsiTheme="minorHAnsi" w:cstheme="minorHAnsi"/>
              </w:rPr>
              <w:t>ChIP-seq</w:t>
            </w:r>
            <w:proofErr w:type="spellEnd"/>
            <w:r>
              <w:rPr>
                <w:rFonts w:asciiTheme="minorHAnsi" w:hAnsiTheme="minorHAnsi" w:cstheme="minorHAnsi"/>
              </w:rPr>
              <w:t xml:space="preserve"> replicates (found on run </w:t>
            </w:r>
            <w:r w:rsidRPr="009736A3">
              <w:rPr>
                <w:rFonts w:asciiTheme="minorHAnsi" w:hAnsiTheme="minorHAnsi" w:cstheme="minorHAnsi"/>
                <w:color w:val="000000"/>
              </w:rPr>
              <w:t>190924_K00102_0399_BHCFW3BBXY,</w:t>
            </w:r>
            <w:r>
              <w:rPr>
                <w:rFonts w:asciiTheme="minorHAnsi" w:hAnsiTheme="minorHAnsi" w:cstheme="minorHAnsi"/>
                <w:color w:val="000000"/>
              </w:rPr>
              <w:t xml:space="preserve"> ASF </w:t>
            </w:r>
            <w:proofErr w:type="spellStart"/>
            <w:r>
              <w:rPr>
                <w:rFonts w:asciiTheme="minorHAnsi" w:hAnsiTheme="minorHAnsi" w:cstheme="minorHAnsi"/>
                <w:color w:val="000000"/>
              </w:rPr>
              <w:t>Lims</w:t>
            </w:r>
            <w:proofErr w:type="spellEnd"/>
            <w:r>
              <w:rPr>
                <w:rFonts w:asciiTheme="minorHAnsi" w:hAnsiTheme="minorHAnsi" w:cstheme="minorHAnsi"/>
                <w:color w:val="000000"/>
              </w:rPr>
              <w:t xml:space="preserve"> ID DN19154; the three </w:t>
            </w:r>
            <w:proofErr w:type="spellStart"/>
            <w:r>
              <w:rPr>
                <w:rFonts w:asciiTheme="minorHAnsi" w:hAnsiTheme="minorHAnsi" w:cstheme="minorHAnsi"/>
                <w:color w:val="000000"/>
              </w:rPr>
              <w:t>ChIP-seq</w:t>
            </w:r>
            <w:proofErr w:type="spellEnd"/>
            <w:r>
              <w:rPr>
                <w:rFonts w:asciiTheme="minorHAnsi" w:hAnsiTheme="minorHAnsi" w:cstheme="minorHAnsi"/>
                <w:color w:val="000000"/>
              </w:rPr>
              <w:t xml:space="preserve"> samples and their input</w:t>
            </w:r>
            <w:r w:rsidR="002A07D1">
              <w:rPr>
                <w:rFonts w:asciiTheme="minorHAnsi" w:hAnsiTheme="minorHAnsi" w:cstheme="minorHAnsi"/>
                <w:color w:val="000000"/>
              </w:rPr>
              <w:t>s</w:t>
            </w:r>
            <w:r>
              <w:rPr>
                <w:rFonts w:asciiTheme="minorHAnsi" w:hAnsiTheme="minorHAnsi" w:cstheme="minorHAnsi"/>
                <w:color w:val="000000"/>
              </w:rPr>
              <w:t xml:space="preserve"> can be found in the attached Excel spreadsheet, highlighted in yellow). </w:t>
            </w:r>
            <w:r w:rsidR="00740A87">
              <w:rPr>
                <w:rFonts w:asciiTheme="minorHAnsi" w:hAnsiTheme="minorHAnsi" w:cstheme="minorHAnsi"/>
                <w:color w:val="000000"/>
              </w:rPr>
              <w:t>By applying “</w:t>
            </w:r>
            <w:r w:rsidR="00740A87">
              <w:rPr>
                <w:rFonts w:ascii="Calibri" w:hAnsi="Calibri" w:cs="Calibri"/>
                <w:color w:val="000000"/>
                <w:sz w:val="22"/>
                <w:szCs w:val="22"/>
                <w:shd w:val="clear" w:color="auto" w:fill="FFFFFF"/>
              </w:rPr>
              <w:t>"--</w:t>
            </w:r>
            <w:proofErr w:type="spellStart"/>
            <w:r w:rsidR="00740A87">
              <w:rPr>
                <w:rFonts w:ascii="Calibri" w:hAnsi="Calibri" w:cs="Calibri"/>
                <w:color w:val="000000"/>
                <w:sz w:val="22"/>
                <w:szCs w:val="22"/>
                <w:shd w:val="clear" w:color="auto" w:fill="FFFFFF"/>
              </w:rPr>
              <w:t>min_reps_consensus</w:t>
            </w:r>
            <w:proofErr w:type="spellEnd"/>
            <w:r w:rsidR="00740A87">
              <w:rPr>
                <w:rFonts w:ascii="Calibri" w:hAnsi="Calibri" w:cs="Calibri"/>
                <w:color w:val="000000"/>
                <w:sz w:val="22"/>
                <w:szCs w:val="22"/>
                <w:shd w:val="clear" w:color="auto" w:fill="FFFFFF"/>
              </w:rPr>
              <w:t xml:space="preserve"> 2" </w:t>
            </w:r>
            <w:r w:rsidR="00740A87" w:rsidRPr="00B87403">
              <w:rPr>
                <w:rFonts w:ascii="Calibri" w:hAnsi="Calibri" w:cs="Calibri"/>
                <w:color w:val="000000"/>
                <w:shd w:val="clear" w:color="auto" w:fill="FFFFFF"/>
              </w:rPr>
              <w:t xml:space="preserve">on the six SMARCB1 replicates, we aim to generate </w:t>
            </w:r>
            <w:r w:rsidR="00740A87" w:rsidRPr="00B87403">
              <w:rPr>
                <w:rFonts w:asciiTheme="minorHAnsi" w:hAnsiTheme="minorHAnsi" w:cstheme="minorHAnsi"/>
              </w:rPr>
              <w:t>a consensus set of SMARCB1 binding sites at day 24.</w:t>
            </w:r>
          </w:p>
          <w:p w14:paraId="7B664979" w14:textId="33FC5A6C" w:rsidR="009736A3" w:rsidRDefault="009736A3" w:rsidP="009736A3"/>
          <w:p w14:paraId="78C01AC9" w14:textId="1E1D9A59" w:rsidR="009736A3" w:rsidRDefault="009736A3" w:rsidP="00C60F26">
            <w:pPr>
              <w:rPr>
                <w:rFonts w:asciiTheme="minorHAnsi" w:hAnsiTheme="minorHAnsi" w:cstheme="minorHAnsi"/>
              </w:rPr>
            </w:pPr>
          </w:p>
          <w:p w14:paraId="6BA77084" w14:textId="309C39A6" w:rsidR="00C62EDB" w:rsidRPr="005A2958" w:rsidRDefault="00C62EDB" w:rsidP="00C60F26">
            <w:pPr>
              <w:rPr>
                <w:rFonts w:ascii="Lucida Sans" w:hAnsi="Lucida Sans"/>
                <w:b/>
                <w:bCs/>
                <w:sz w:val="18"/>
              </w:rPr>
            </w:pPr>
          </w:p>
        </w:tc>
      </w:tr>
    </w:tbl>
    <w:p w14:paraId="14411F5F" w14:textId="0228EEBA" w:rsidR="008E40DB" w:rsidRDefault="008E40DB" w:rsidP="008E40DB">
      <w:pPr>
        <w:spacing w:after="40"/>
        <w:rPr>
          <w:rFonts w:asciiTheme="minorHAnsi" w:eastAsiaTheme="minorHAnsi" w:hAnsiTheme="minorHAnsi" w:cstheme="minorBidi"/>
          <w:lang w:val="en-US"/>
        </w:rPr>
      </w:pPr>
    </w:p>
    <w:tbl>
      <w:tblPr>
        <w:tblW w:w="10755" w:type="dxa"/>
        <w:tblInd w:w="-1026" w:type="dxa"/>
        <w:tblLook w:val="04A0" w:firstRow="1" w:lastRow="0" w:firstColumn="1" w:lastColumn="0" w:noHBand="0" w:noVBand="1"/>
      </w:tblPr>
      <w:tblGrid>
        <w:gridCol w:w="2712"/>
        <w:gridCol w:w="8043"/>
      </w:tblGrid>
      <w:tr w:rsidR="002A43F0" w:rsidRPr="005A2958" w14:paraId="470BA81E" w14:textId="77777777" w:rsidTr="002A43F0">
        <w:trPr>
          <w:trHeight w:val="319"/>
        </w:trPr>
        <w:tc>
          <w:tcPr>
            <w:tcW w:w="2712"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7BBBB46B" w14:textId="02DFD651" w:rsidR="002A43F0" w:rsidRPr="002934F9" w:rsidRDefault="002A43F0" w:rsidP="00AE3BDD">
            <w:pPr>
              <w:spacing w:before="40" w:after="40"/>
              <w:rPr>
                <w:rFonts w:ascii="Lucida Sans" w:hAnsi="Lucida Sans"/>
                <w:b/>
                <w:bCs/>
                <w:sz w:val="20"/>
                <w:szCs w:val="20"/>
                <w:u w:val="single"/>
              </w:rPr>
            </w:pPr>
            <w:r>
              <w:rPr>
                <w:rFonts w:ascii="Lucida Sans" w:hAnsi="Lucida Sans"/>
                <w:b/>
                <w:bCs/>
                <w:sz w:val="20"/>
                <w:szCs w:val="20"/>
                <w:u w:val="single"/>
              </w:rPr>
              <w:t>BABS time estimate:</w:t>
            </w:r>
          </w:p>
        </w:tc>
        <w:tc>
          <w:tcPr>
            <w:tcW w:w="8043"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6B0557F1" w14:textId="77777777" w:rsidR="002A43F0" w:rsidRPr="005A2958" w:rsidRDefault="002A43F0" w:rsidP="00AE3BDD">
            <w:pPr>
              <w:spacing w:after="40"/>
              <w:jc w:val="both"/>
              <w:rPr>
                <w:rFonts w:ascii="Lucida Sans" w:hAnsi="Lucida Sans"/>
                <w:b/>
                <w:bCs/>
                <w:sz w:val="18"/>
              </w:rPr>
            </w:pPr>
          </w:p>
        </w:tc>
      </w:tr>
      <w:tr w:rsidR="002A43F0" w:rsidRPr="005A2958" w14:paraId="46EA7C3F" w14:textId="77777777" w:rsidTr="002A43F0">
        <w:trPr>
          <w:trHeight w:val="307"/>
        </w:trPr>
        <w:tc>
          <w:tcPr>
            <w:tcW w:w="2712"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253D7293" w14:textId="77777777" w:rsidR="002A43F0" w:rsidRPr="005A2958" w:rsidRDefault="002A43F0" w:rsidP="00AE3BDD">
            <w:pPr>
              <w:spacing w:before="40" w:after="40"/>
              <w:rPr>
                <w:rFonts w:ascii="Lucida Sans" w:hAnsi="Lucida Sans"/>
                <w:b/>
                <w:bCs/>
                <w:sz w:val="20"/>
                <w:szCs w:val="20"/>
              </w:rPr>
            </w:pPr>
          </w:p>
        </w:tc>
        <w:tc>
          <w:tcPr>
            <w:tcW w:w="8043"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4161258D" w14:textId="77777777" w:rsidR="002A43F0" w:rsidRPr="005A2958" w:rsidRDefault="002A43F0" w:rsidP="00AE3BDD">
            <w:pPr>
              <w:spacing w:after="40"/>
              <w:jc w:val="both"/>
              <w:rPr>
                <w:rFonts w:ascii="Lucida Sans" w:hAnsi="Lucida Sans"/>
                <w:b/>
                <w:bCs/>
                <w:sz w:val="18"/>
              </w:rPr>
            </w:pPr>
          </w:p>
        </w:tc>
      </w:tr>
      <w:tr w:rsidR="002A43F0" w:rsidRPr="005A2958" w14:paraId="76C183B5" w14:textId="77777777" w:rsidTr="002A43F0">
        <w:trPr>
          <w:trHeight w:val="316"/>
        </w:trPr>
        <w:tc>
          <w:tcPr>
            <w:tcW w:w="2712"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1A613C1E" w14:textId="77777777" w:rsidR="002A43F0" w:rsidRDefault="002A43F0" w:rsidP="00AE3BDD">
            <w:pPr>
              <w:spacing w:before="40" w:after="40"/>
              <w:rPr>
                <w:rFonts w:ascii="Lucida Sans" w:hAnsi="Lucida Sans"/>
                <w:b/>
                <w:bCs/>
                <w:sz w:val="20"/>
                <w:szCs w:val="20"/>
                <w:u w:val="single"/>
              </w:rPr>
            </w:pPr>
            <w:r>
              <w:rPr>
                <w:rFonts w:ascii="Lucida Sans" w:hAnsi="Lucida Sans"/>
                <w:b/>
                <w:bCs/>
                <w:sz w:val="20"/>
                <w:szCs w:val="20"/>
                <w:u w:val="single"/>
              </w:rPr>
              <w:t>ASF Cost Estimate:</w:t>
            </w:r>
          </w:p>
          <w:p w14:paraId="44391A37" w14:textId="77777777" w:rsidR="002A43F0" w:rsidRDefault="002A43F0" w:rsidP="00AE3BDD">
            <w:pPr>
              <w:spacing w:before="40" w:after="40"/>
              <w:rPr>
                <w:rFonts w:ascii="Lucida Sans" w:hAnsi="Lucida Sans"/>
                <w:b/>
                <w:bCs/>
                <w:sz w:val="20"/>
                <w:szCs w:val="20"/>
                <w:u w:val="single"/>
              </w:rPr>
            </w:pPr>
          </w:p>
          <w:p w14:paraId="330A862B" w14:textId="77777777" w:rsidR="002A43F0" w:rsidRDefault="002A43F0" w:rsidP="00AE3BDD">
            <w:pPr>
              <w:spacing w:before="40" w:after="40"/>
              <w:rPr>
                <w:rFonts w:ascii="Lucida Sans" w:hAnsi="Lucida Sans"/>
                <w:b/>
                <w:bCs/>
                <w:sz w:val="20"/>
                <w:szCs w:val="20"/>
                <w:u w:val="single"/>
              </w:rPr>
            </w:pPr>
          </w:p>
          <w:p w14:paraId="2CAD578D" w14:textId="5DAF8EEA" w:rsidR="002A43F0" w:rsidRPr="002934F9" w:rsidRDefault="002A43F0" w:rsidP="00AE3BDD">
            <w:pPr>
              <w:spacing w:before="40" w:after="40"/>
              <w:rPr>
                <w:rFonts w:ascii="Lucida Sans" w:hAnsi="Lucida Sans"/>
                <w:b/>
                <w:bCs/>
                <w:sz w:val="20"/>
                <w:szCs w:val="20"/>
                <w:u w:val="single"/>
              </w:rPr>
            </w:pPr>
          </w:p>
        </w:tc>
        <w:tc>
          <w:tcPr>
            <w:tcW w:w="8043"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05229F9D" w14:textId="77777777" w:rsidR="002A43F0" w:rsidRDefault="002A43F0" w:rsidP="00AE3BDD">
            <w:pPr>
              <w:spacing w:after="40"/>
              <w:jc w:val="both"/>
              <w:rPr>
                <w:rFonts w:ascii="Lucida Sans" w:hAnsi="Lucida Sans"/>
                <w:b/>
                <w:bCs/>
                <w:sz w:val="18"/>
              </w:rPr>
            </w:pPr>
          </w:p>
          <w:p w14:paraId="0DFEF8B7" w14:textId="488F215E" w:rsidR="002A43F0" w:rsidRDefault="002A43F0" w:rsidP="00AE3BDD">
            <w:pPr>
              <w:spacing w:after="40"/>
              <w:jc w:val="both"/>
              <w:rPr>
                <w:rFonts w:ascii="Lucida Sans" w:hAnsi="Lucida Sans"/>
                <w:b/>
                <w:bCs/>
                <w:sz w:val="18"/>
              </w:rPr>
            </w:pPr>
          </w:p>
          <w:p w14:paraId="35FFDE3A" w14:textId="33FD310F" w:rsidR="002A43F0" w:rsidRDefault="002A43F0" w:rsidP="00AE3BDD">
            <w:pPr>
              <w:spacing w:after="40"/>
              <w:jc w:val="both"/>
              <w:rPr>
                <w:rFonts w:ascii="Lucida Sans" w:hAnsi="Lucida Sans"/>
                <w:b/>
                <w:bCs/>
                <w:sz w:val="18"/>
              </w:rPr>
            </w:pPr>
          </w:p>
          <w:p w14:paraId="134FEC10" w14:textId="77777777" w:rsidR="002A43F0" w:rsidRDefault="002A43F0" w:rsidP="00AE3BDD">
            <w:pPr>
              <w:spacing w:after="40"/>
              <w:jc w:val="both"/>
              <w:rPr>
                <w:rFonts w:ascii="Lucida Sans" w:hAnsi="Lucida Sans"/>
                <w:b/>
                <w:bCs/>
                <w:sz w:val="18"/>
              </w:rPr>
            </w:pPr>
          </w:p>
          <w:p w14:paraId="33399A8D" w14:textId="77777777" w:rsidR="002A43F0" w:rsidRDefault="002A43F0" w:rsidP="00AE3BDD">
            <w:pPr>
              <w:spacing w:after="40"/>
              <w:jc w:val="both"/>
              <w:rPr>
                <w:rFonts w:ascii="Lucida Sans" w:hAnsi="Lucida Sans"/>
                <w:b/>
                <w:bCs/>
                <w:sz w:val="18"/>
              </w:rPr>
            </w:pPr>
          </w:p>
          <w:p w14:paraId="25985BDE" w14:textId="77777777" w:rsidR="002A43F0" w:rsidRDefault="002A43F0" w:rsidP="00AE3BDD">
            <w:pPr>
              <w:spacing w:after="40"/>
              <w:jc w:val="both"/>
              <w:rPr>
                <w:rFonts w:ascii="Lucida Sans" w:hAnsi="Lucida Sans"/>
                <w:b/>
                <w:bCs/>
                <w:sz w:val="18"/>
              </w:rPr>
            </w:pPr>
          </w:p>
          <w:p w14:paraId="34ECCB12" w14:textId="77777777" w:rsidR="002A43F0" w:rsidRDefault="002A43F0" w:rsidP="00AE3BDD">
            <w:pPr>
              <w:spacing w:after="40"/>
              <w:jc w:val="both"/>
              <w:rPr>
                <w:rFonts w:ascii="Lucida Sans" w:hAnsi="Lucida Sans"/>
                <w:b/>
                <w:bCs/>
                <w:sz w:val="18"/>
              </w:rPr>
            </w:pPr>
          </w:p>
          <w:p w14:paraId="11AA2D0E" w14:textId="77777777" w:rsidR="002A43F0" w:rsidRDefault="002A43F0" w:rsidP="00AE3BDD">
            <w:pPr>
              <w:spacing w:after="40"/>
              <w:jc w:val="both"/>
              <w:rPr>
                <w:rFonts w:ascii="Lucida Sans" w:hAnsi="Lucida Sans"/>
                <w:b/>
                <w:bCs/>
                <w:sz w:val="18"/>
              </w:rPr>
            </w:pPr>
          </w:p>
          <w:p w14:paraId="11048DD3" w14:textId="7B374049" w:rsidR="002A43F0" w:rsidRPr="005A2958" w:rsidRDefault="002A43F0" w:rsidP="00AE3BDD">
            <w:pPr>
              <w:spacing w:after="40"/>
              <w:jc w:val="both"/>
              <w:rPr>
                <w:rFonts w:ascii="Lucida Sans" w:hAnsi="Lucida Sans"/>
                <w:b/>
                <w:bCs/>
                <w:sz w:val="18"/>
              </w:rPr>
            </w:pPr>
          </w:p>
        </w:tc>
      </w:tr>
      <w:tr w:rsidR="002A43F0" w:rsidRPr="005A2958" w14:paraId="4E59971E" w14:textId="77777777" w:rsidTr="002A43F0">
        <w:trPr>
          <w:trHeight w:val="345"/>
        </w:trPr>
        <w:tc>
          <w:tcPr>
            <w:tcW w:w="2712" w:type="dxa"/>
            <w:vMerge/>
            <w:tcBorders>
              <w:top w:val="nil"/>
              <w:left w:val="single" w:sz="12" w:space="0" w:color="auto"/>
              <w:bottom w:val="single" w:sz="4" w:space="0" w:color="000000"/>
              <w:right w:val="single" w:sz="12" w:space="0" w:color="auto"/>
            </w:tcBorders>
            <w:shd w:val="clear" w:color="auto" w:fill="auto"/>
            <w:vAlign w:val="center"/>
            <w:hideMark/>
          </w:tcPr>
          <w:p w14:paraId="78E6AF76" w14:textId="77777777" w:rsidR="002A43F0" w:rsidRPr="005A2958" w:rsidRDefault="002A43F0" w:rsidP="00AE3BDD">
            <w:pPr>
              <w:spacing w:before="40" w:after="40"/>
              <w:rPr>
                <w:rFonts w:ascii="Lucida Sans" w:hAnsi="Lucida Sans"/>
                <w:b/>
                <w:bCs/>
                <w:sz w:val="20"/>
                <w:szCs w:val="20"/>
              </w:rPr>
            </w:pPr>
          </w:p>
        </w:tc>
        <w:tc>
          <w:tcPr>
            <w:tcW w:w="8043" w:type="dxa"/>
            <w:vMerge/>
            <w:tcBorders>
              <w:top w:val="nil"/>
              <w:left w:val="single" w:sz="12" w:space="0" w:color="auto"/>
              <w:bottom w:val="single" w:sz="4" w:space="0" w:color="000000"/>
              <w:right w:val="single" w:sz="12" w:space="0" w:color="auto"/>
            </w:tcBorders>
            <w:shd w:val="clear" w:color="auto" w:fill="auto"/>
            <w:vAlign w:val="center"/>
            <w:hideMark/>
          </w:tcPr>
          <w:p w14:paraId="44E633AF" w14:textId="77777777" w:rsidR="002A43F0" w:rsidRPr="005A2958" w:rsidRDefault="002A43F0" w:rsidP="00AE3BDD">
            <w:pPr>
              <w:spacing w:after="40"/>
              <w:jc w:val="both"/>
              <w:rPr>
                <w:rFonts w:ascii="Lucida Sans" w:hAnsi="Lucida Sans"/>
                <w:b/>
                <w:bCs/>
                <w:sz w:val="18"/>
              </w:rPr>
            </w:pPr>
          </w:p>
        </w:tc>
      </w:tr>
      <w:tr w:rsidR="002A43F0" w:rsidRPr="00BC5110" w14:paraId="00661853" w14:textId="77777777" w:rsidTr="002A43F0">
        <w:trPr>
          <w:trHeight w:val="319"/>
        </w:trPr>
        <w:tc>
          <w:tcPr>
            <w:tcW w:w="2712" w:type="dxa"/>
            <w:vMerge/>
            <w:tcBorders>
              <w:top w:val="nil"/>
              <w:left w:val="single" w:sz="12" w:space="0" w:color="auto"/>
              <w:bottom w:val="single" w:sz="12" w:space="0" w:color="000000"/>
              <w:right w:val="single" w:sz="12" w:space="0" w:color="auto"/>
            </w:tcBorders>
            <w:shd w:val="clear" w:color="auto" w:fill="auto"/>
            <w:vAlign w:val="center"/>
            <w:hideMark/>
          </w:tcPr>
          <w:p w14:paraId="45B25C32" w14:textId="77777777" w:rsidR="002A43F0" w:rsidRPr="00BC5110" w:rsidRDefault="002A43F0" w:rsidP="00AE3BDD">
            <w:pPr>
              <w:spacing w:after="40"/>
              <w:rPr>
                <w:rFonts w:ascii="Lucida Sans" w:hAnsi="Lucida Sans"/>
                <w:b/>
                <w:bCs/>
                <w:color w:val="000000"/>
                <w:sz w:val="20"/>
                <w:szCs w:val="20"/>
              </w:rPr>
            </w:pPr>
          </w:p>
        </w:tc>
        <w:tc>
          <w:tcPr>
            <w:tcW w:w="8043" w:type="dxa"/>
            <w:vMerge/>
            <w:tcBorders>
              <w:top w:val="nil"/>
              <w:left w:val="single" w:sz="12" w:space="0" w:color="auto"/>
              <w:bottom w:val="single" w:sz="12" w:space="0" w:color="000000"/>
              <w:right w:val="single" w:sz="12" w:space="0" w:color="auto"/>
            </w:tcBorders>
            <w:shd w:val="clear" w:color="auto" w:fill="auto"/>
            <w:vAlign w:val="center"/>
            <w:hideMark/>
          </w:tcPr>
          <w:p w14:paraId="6687BCE2" w14:textId="77777777" w:rsidR="002A43F0" w:rsidRPr="00BC5110" w:rsidRDefault="002A43F0" w:rsidP="00AE3BDD">
            <w:pPr>
              <w:spacing w:after="40"/>
              <w:rPr>
                <w:rFonts w:ascii="Lucida Sans" w:hAnsi="Lucida Sans"/>
                <w:b/>
                <w:bCs/>
                <w:color w:val="000000"/>
                <w:sz w:val="18"/>
              </w:rPr>
            </w:pPr>
          </w:p>
        </w:tc>
      </w:tr>
    </w:tbl>
    <w:p w14:paraId="2B37FAA2" w14:textId="451CE362" w:rsidR="002A43F0" w:rsidRDefault="002A43F0" w:rsidP="008E40DB">
      <w:pPr>
        <w:spacing w:after="40"/>
        <w:rPr>
          <w:rFonts w:asciiTheme="minorHAnsi" w:eastAsiaTheme="minorHAnsi" w:hAnsiTheme="minorHAnsi" w:cstheme="minorBidi"/>
          <w:lang w:val="en-US"/>
        </w:rPr>
      </w:pPr>
      <w:r>
        <w:rPr>
          <w:rFonts w:asciiTheme="minorHAnsi" w:eastAsiaTheme="minorHAnsi" w:hAnsiTheme="minorHAnsi" w:cstheme="minorBidi"/>
          <w:lang w:val="en-US"/>
        </w:rPr>
        <w:t>Additional information from BABS:</w:t>
      </w:r>
    </w:p>
    <w:p w14:paraId="004C0DB5" w14:textId="77777777" w:rsidR="002A43F0" w:rsidRDefault="002A43F0" w:rsidP="008E40DB">
      <w:pPr>
        <w:spacing w:after="40"/>
        <w:rPr>
          <w:rFonts w:asciiTheme="minorHAnsi" w:eastAsiaTheme="minorHAnsi" w:hAnsiTheme="minorHAnsi" w:cstheme="minorBidi"/>
          <w:lang w:val="en-US"/>
        </w:rPr>
      </w:pPr>
    </w:p>
    <w:p w14:paraId="5419EE73" w14:textId="77777777" w:rsidR="002A43F0" w:rsidRPr="00814761" w:rsidRDefault="002A43F0" w:rsidP="002A43F0">
      <w:pPr>
        <w:rPr>
          <w:rFonts w:asciiTheme="minorHAnsi" w:hAnsiTheme="minorHAnsi" w:cstheme="minorHAnsi"/>
          <w:b/>
          <w:iCs/>
        </w:rPr>
      </w:pPr>
      <w:r w:rsidRPr="00814761">
        <w:rPr>
          <w:rFonts w:asciiTheme="minorHAnsi" w:hAnsiTheme="minorHAnsi" w:cstheme="minorHAnsi"/>
          <w:b/>
          <w:iCs/>
        </w:rPr>
        <w:t>By submitting this form, you are confirming that your PI has agreed on the project and that the cost-code can be used for this purpose.</w:t>
      </w:r>
    </w:p>
    <w:p w14:paraId="01DD8BFF" w14:textId="77777777" w:rsidR="002A43F0" w:rsidRPr="00814761" w:rsidRDefault="002A43F0" w:rsidP="002A43F0">
      <w:pPr>
        <w:rPr>
          <w:rFonts w:asciiTheme="minorHAnsi" w:hAnsiTheme="minorHAnsi" w:cstheme="minorHAnsi"/>
        </w:rPr>
      </w:pPr>
      <w:r w:rsidRPr="00814761">
        <w:rPr>
          <w:rFonts w:asciiTheme="minorHAnsi" w:hAnsiTheme="minorHAnsi" w:cstheme="minorHAnsi"/>
        </w:rPr>
        <w:br/>
        <w:t>Please be aware that the number of hours listed to do the analysis is an estimate and numbers may change. If the project takes longer than estimated you will be informed, and a new estimation will require approval before continuing.  Likewise, if a project takes less time than the initial estimate you will be charged accordingly.</w:t>
      </w:r>
      <w:r w:rsidRPr="00814761">
        <w:rPr>
          <w:rFonts w:asciiTheme="minorHAnsi" w:hAnsiTheme="minorHAnsi" w:cstheme="minorHAnsi"/>
        </w:rPr>
        <w:br/>
      </w:r>
    </w:p>
    <w:p w14:paraId="2B505D6D" w14:textId="77777777" w:rsidR="002A43F0" w:rsidRPr="00814761" w:rsidRDefault="002A43F0" w:rsidP="002A43F0">
      <w:pPr>
        <w:rPr>
          <w:rFonts w:asciiTheme="minorHAnsi" w:hAnsiTheme="minorHAnsi" w:cstheme="minorHAnsi"/>
        </w:rPr>
      </w:pPr>
      <w:r w:rsidRPr="00814761">
        <w:rPr>
          <w:rFonts w:asciiTheme="minorHAnsi" w:hAnsiTheme="minorHAnsi" w:cstheme="minorHAnsi"/>
        </w:rPr>
        <w:t>This charge does not affect the </w:t>
      </w:r>
      <w:hyperlink r:id="rId11" w:tgtFrame="_blank" w:history="1">
        <w:r w:rsidRPr="00814761">
          <w:rPr>
            <w:rStyle w:val="Hyperlink"/>
            <w:rFonts w:asciiTheme="minorHAnsi" w:hAnsiTheme="minorHAnsi" w:cstheme="minorHAnsi"/>
          </w:rPr>
          <w:t>Crick's authorship policy</w:t>
        </w:r>
      </w:hyperlink>
      <w:r w:rsidRPr="00814761">
        <w:rPr>
          <w:rFonts w:asciiTheme="minorHAnsi" w:hAnsiTheme="minorHAnsi" w:cstheme="minorHAnsi"/>
        </w:rPr>
        <w:t>: regardless of whether it is Core or Grant funded, we generally expect our significant contribution to be recognised in papers - if this needs discussion, please do so at the project proposal meeting.</w:t>
      </w:r>
    </w:p>
    <w:p w14:paraId="3E18AFB8" w14:textId="77777777" w:rsidR="002A43F0" w:rsidRDefault="002A43F0" w:rsidP="008E40DB">
      <w:pPr>
        <w:spacing w:after="40"/>
        <w:rPr>
          <w:rFonts w:asciiTheme="minorHAnsi" w:eastAsiaTheme="minorHAnsi" w:hAnsiTheme="minorHAnsi" w:cstheme="minorBidi"/>
          <w:lang w:val="en-US"/>
        </w:rPr>
      </w:pPr>
    </w:p>
    <w:sectPr w:rsidR="002A43F0" w:rsidSect="00FA63AC">
      <w:headerReference w:type="default" r:id="rId12"/>
      <w:footerReference w:type="default" r:id="rId13"/>
      <w:pgSz w:w="11899" w:h="16838"/>
      <w:pgMar w:top="1440" w:right="1797" w:bottom="1440" w:left="1797" w:header="709" w:footer="11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90C30" w14:textId="77777777" w:rsidR="00BB339A" w:rsidRDefault="00BB339A" w:rsidP="00B90479">
      <w:r>
        <w:separator/>
      </w:r>
    </w:p>
  </w:endnote>
  <w:endnote w:type="continuationSeparator" w:id="0">
    <w:p w14:paraId="0E0D4B17" w14:textId="77777777" w:rsidR="00BB339A" w:rsidRDefault="00BB339A" w:rsidP="00B9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2481D" w14:textId="5757E4B7" w:rsidR="002A43F0" w:rsidRDefault="002A43F0">
    <w:pPr>
      <w:pStyle w:val="Footer"/>
    </w:pPr>
    <w:r>
      <w:t>ASF Project Proposal Template v1.1 May 2021</w:t>
    </w:r>
  </w:p>
  <w:p w14:paraId="083A1AAD" w14:textId="77777777" w:rsidR="00B90479" w:rsidRDefault="00B9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D47C3" w14:textId="77777777" w:rsidR="00BB339A" w:rsidRDefault="00BB339A" w:rsidP="00B90479">
      <w:r>
        <w:separator/>
      </w:r>
    </w:p>
  </w:footnote>
  <w:footnote w:type="continuationSeparator" w:id="0">
    <w:p w14:paraId="6DC2BBE7" w14:textId="77777777" w:rsidR="00BB339A" w:rsidRDefault="00BB339A" w:rsidP="00B9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14548"/>
      <w:docPartObj>
        <w:docPartGallery w:val="Page Numbers (Top of Page)"/>
        <w:docPartUnique/>
      </w:docPartObj>
    </w:sdtPr>
    <w:sdtEndPr>
      <w:rPr>
        <w:noProof/>
      </w:rPr>
    </w:sdtEndPr>
    <w:sdtContent>
      <w:p w14:paraId="3DCA4F52" w14:textId="53197545" w:rsidR="00B90479" w:rsidRDefault="00B90479" w:rsidP="00FA63AC">
        <w:pPr>
          <w:pStyle w:val="Header"/>
          <w:ind w:hanging="993"/>
        </w:pPr>
        <w:r>
          <w:fldChar w:fldCharType="begin"/>
        </w:r>
        <w:r>
          <w:instrText xml:space="preserve"> PAGE   \* MERGEFORMAT </w:instrText>
        </w:r>
        <w:r>
          <w:fldChar w:fldCharType="separate"/>
        </w:r>
        <w:r w:rsidR="00DE1030">
          <w:rPr>
            <w:noProof/>
          </w:rPr>
          <w:t>2</w:t>
        </w:r>
        <w:r>
          <w:rPr>
            <w:noProof/>
          </w:rPr>
          <w:fldChar w:fldCharType="end"/>
        </w:r>
      </w:p>
    </w:sdtContent>
  </w:sdt>
  <w:p w14:paraId="54AAFBAE" w14:textId="77777777" w:rsidR="00B90479" w:rsidRDefault="00B90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66EF9"/>
    <w:multiLevelType w:val="hybridMultilevel"/>
    <w:tmpl w:val="94949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1F9"/>
    <w:rsid w:val="00077C87"/>
    <w:rsid w:val="00093561"/>
    <w:rsid w:val="00102535"/>
    <w:rsid w:val="001065E2"/>
    <w:rsid w:val="00125862"/>
    <w:rsid w:val="00136976"/>
    <w:rsid w:val="001377F0"/>
    <w:rsid w:val="00151458"/>
    <w:rsid w:val="00160A45"/>
    <w:rsid w:val="001C3466"/>
    <w:rsid w:val="00271001"/>
    <w:rsid w:val="002934F9"/>
    <w:rsid w:val="002A07D1"/>
    <w:rsid w:val="002A1951"/>
    <w:rsid w:val="002A43F0"/>
    <w:rsid w:val="002F19F7"/>
    <w:rsid w:val="00330755"/>
    <w:rsid w:val="00387D04"/>
    <w:rsid w:val="003B3B55"/>
    <w:rsid w:val="003B6F62"/>
    <w:rsid w:val="003C2B92"/>
    <w:rsid w:val="003D78E1"/>
    <w:rsid w:val="003F1F02"/>
    <w:rsid w:val="003F6A0F"/>
    <w:rsid w:val="00417BAA"/>
    <w:rsid w:val="004447FF"/>
    <w:rsid w:val="00466CAC"/>
    <w:rsid w:val="00476338"/>
    <w:rsid w:val="00484696"/>
    <w:rsid w:val="004C48D4"/>
    <w:rsid w:val="004D0F7C"/>
    <w:rsid w:val="004D109D"/>
    <w:rsid w:val="004E65A1"/>
    <w:rsid w:val="004F092B"/>
    <w:rsid w:val="005257A1"/>
    <w:rsid w:val="00553A73"/>
    <w:rsid w:val="00564BE6"/>
    <w:rsid w:val="00570C21"/>
    <w:rsid w:val="00583B7D"/>
    <w:rsid w:val="005A5ABA"/>
    <w:rsid w:val="005B2823"/>
    <w:rsid w:val="005D3CFB"/>
    <w:rsid w:val="005F1088"/>
    <w:rsid w:val="0060627F"/>
    <w:rsid w:val="006E764E"/>
    <w:rsid w:val="006F2A7C"/>
    <w:rsid w:val="006F4D48"/>
    <w:rsid w:val="0073523B"/>
    <w:rsid w:val="00740A87"/>
    <w:rsid w:val="00743A92"/>
    <w:rsid w:val="00774E84"/>
    <w:rsid w:val="00783F5F"/>
    <w:rsid w:val="00785A75"/>
    <w:rsid w:val="00797F67"/>
    <w:rsid w:val="00846314"/>
    <w:rsid w:val="00861DBF"/>
    <w:rsid w:val="00874F62"/>
    <w:rsid w:val="008D1176"/>
    <w:rsid w:val="008E40DB"/>
    <w:rsid w:val="009736A3"/>
    <w:rsid w:val="00976C50"/>
    <w:rsid w:val="009C3DC3"/>
    <w:rsid w:val="009E0B07"/>
    <w:rsid w:val="00A2632F"/>
    <w:rsid w:val="00A36874"/>
    <w:rsid w:val="00A546CE"/>
    <w:rsid w:val="00A94057"/>
    <w:rsid w:val="00AB3704"/>
    <w:rsid w:val="00AE502E"/>
    <w:rsid w:val="00B61208"/>
    <w:rsid w:val="00B7256A"/>
    <w:rsid w:val="00B764AD"/>
    <w:rsid w:val="00B87403"/>
    <w:rsid w:val="00B90479"/>
    <w:rsid w:val="00BA1784"/>
    <w:rsid w:val="00BB339A"/>
    <w:rsid w:val="00BC5110"/>
    <w:rsid w:val="00C43182"/>
    <w:rsid w:val="00C43629"/>
    <w:rsid w:val="00C60F26"/>
    <w:rsid w:val="00C62EDB"/>
    <w:rsid w:val="00C63F24"/>
    <w:rsid w:val="00C85779"/>
    <w:rsid w:val="00CE7882"/>
    <w:rsid w:val="00CF75B1"/>
    <w:rsid w:val="00D441F9"/>
    <w:rsid w:val="00DC1E2C"/>
    <w:rsid w:val="00DE1030"/>
    <w:rsid w:val="00DF26DC"/>
    <w:rsid w:val="00E400B8"/>
    <w:rsid w:val="00E42B57"/>
    <w:rsid w:val="00E7206F"/>
    <w:rsid w:val="00E72769"/>
    <w:rsid w:val="00E9085D"/>
    <w:rsid w:val="00EA3909"/>
    <w:rsid w:val="00EB6581"/>
    <w:rsid w:val="00EE4811"/>
    <w:rsid w:val="00F037E9"/>
    <w:rsid w:val="00F2037D"/>
    <w:rsid w:val="00F558AC"/>
    <w:rsid w:val="00F64C42"/>
    <w:rsid w:val="00F85D6E"/>
    <w:rsid w:val="00FA63AC"/>
    <w:rsid w:val="00FC3E2E"/>
    <w:rsid w:val="00FD7ABC"/>
    <w:rsid w:val="00FF07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658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1F9"/>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479"/>
    <w:pPr>
      <w:tabs>
        <w:tab w:val="center" w:pos="4680"/>
        <w:tab w:val="right" w:pos="9360"/>
      </w:tabs>
    </w:pPr>
  </w:style>
  <w:style w:type="character" w:customStyle="1" w:styleId="HeaderChar">
    <w:name w:val="Header Char"/>
    <w:basedOn w:val="DefaultParagraphFont"/>
    <w:link w:val="Header"/>
    <w:uiPriority w:val="99"/>
    <w:rsid w:val="00B90479"/>
    <w:rPr>
      <w:rFonts w:ascii="Times New Roman" w:eastAsia="Times New Roman" w:hAnsi="Times New Roman" w:cs="Times New Roman"/>
      <w:lang w:val="en-GB"/>
    </w:rPr>
  </w:style>
  <w:style w:type="paragraph" w:styleId="Footer">
    <w:name w:val="footer"/>
    <w:basedOn w:val="Normal"/>
    <w:link w:val="FooterChar"/>
    <w:uiPriority w:val="99"/>
    <w:unhideWhenUsed/>
    <w:rsid w:val="00B90479"/>
    <w:pPr>
      <w:tabs>
        <w:tab w:val="center" w:pos="4680"/>
        <w:tab w:val="right" w:pos="9360"/>
      </w:tabs>
    </w:pPr>
  </w:style>
  <w:style w:type="character" w:customStyle="1" w:styleId="FooterChar">
    <w:name w:val="Footer Char"/>
    <w:basedOn w:val="DefaultParagraphFont"/>
    <w:link w:val="Footer"/>
    <w:uiPriority w:val="99"/>
    <w:rsid w:val="00B90479"/>
    <w:rPr>
      <w:rFonts w:ascii="Times New Roman" w:eastAsia="Times New Roman" w:hAnsi="Times New Roman" w:cs="Times New Roman"/>
      <w:lang w:val="en-GB"/>
    </w:rPr>
  </w:style>
  <w:style w:type="character" w:styleId="Hyperlink">
    <w:name w:val="Hyperlink"/>
    <w:basedOn w:val="DefaultParagraphFont"/>
    <w:uiPriority w:val="99"/>
    <w:unhideWhenUsed/>
    <w:rsid w:val="002A43F0"/>
    <w:rPr>
      <w:color w:val="0000FF"/>
      <w:u w:val="single"/>
    </w:rPr>
  </w:style>
  <w:style w:type="paragraph" w:styleId="ListParagraph">
    <w:name w:val="List Paragraph"/>
    <w:basedOn w:val="Normal"/>
    <w:uiPriority w:val="34"/>
    <w:qFormat/>
    <w:rsid w:val="0073523B"/>
    <w:pPr>
      <w:ind w:left="720"/>
      <w:contextualSpacing/>
    </w:pPr>
  </w:style>
  <w:style w:type="paragraph" w:styleId="BalloonText">
    <w:name w:val="Balloon Text"/>
    <w:basedOn w:val="Normal"/>
    <w:link w:val="BalloonTextChar"/>
    <w:uiPriority w:val="99"/>
    <w:semiHidden/>
    <w:unhideWhenUsed/>
    <w:rsid w:val="00136976"/>
    <w:rPr>
      <w:sz w:val="18"/>
      <w:szCs w:val="18"/>
    </w:rPr>
  </w:style>
  <w:style w:type="character" w:customStyle="1" w:styleId="BalloonTextChar">
    <w:name w:val="Balloon Text Char"/>
    <w:basedOn w:val="DefaultParagraphFont"/>
    <w:link w:val="BalloonText"/>
    <w:uiPriority w:val="99"/>
    <w:semiHidden/>
    <w:rsid w:val="00136976"/>
    <w:rPr>
      <w:rFonts w:ascii="Times New Roman" w:eastAsia="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3284">
      <w:bodyDiv w:val="1"/>
      <w:marLeft w:val="0"/>
      <w:marRight w:val="0"/>
      <w:marTop w:val="0"/>
      <w:marBottom w:val="0"/>
      <w:divBdr>
        <w:top w:val="none" w:sz="0" w:space="0" w:color="auto"/>
        <w:left w:val="none" w:sz="0" w:space="0" w:color="auto"/>
        <w:bottom w:val="none" w:sz="0" w:space="0" w:color="auto"/>
        <w:right w:val="none" w:sz="0" w:space="0" w:color="auto"/>
      </w:divBdr>
    </w:div>
    <w:div w:id="1066495844">
      <w:bodyDiv w:val="1"/>
      <w:marLeft w:val="0"/>
      <w:marRight w:val="0"/>
      <w:marTop w:val="0"/>
      <w:marBottom w:val="0"/>
      <w:divBdr>
        <w:top w:val="none" w:sz="0" w:space="0" w:color="auto"/>
        <w:left w:val="none" w:sz="0" w:space="0" w:color="auto"/>
        <w:bottom w:val="none" w:sz="0" w:space="0" w:color="auto"/>
        <w:right w:val="none" w:sz="0" w:space="0" w:color="auto"/>
      </w:divBdr>
    </w:div>
    <w:div w:id="1370834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crick.ac.uk/our-crick/research-integrity/pages/publication-authorsh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37526-69F5-6C4A-A4B2-92BC1BCCA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Goldstone</dc:creator>
  <cp:keywords/>
  <dc:description/>
  <cp:lastModifiedBy>Oana Paun</cp:lastModifiedBy>
  <cp:revision>57</cp:revision>
  <dcterms:created xsi:type="dcterms:W3CDTF">2021-07-30T08:34:00Z</dcterms:created>
  <dcterms:modified xsi:type="dcterms:W3CDTF">2022-05-23T12:15:00Z</dcterms:modified>
</cp:coreProperties>
</file>