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78F6D0" w14:textId="77777777" w:rsidR="00F631CF" w:rsidRDefault="00F631CF" w:rsidP="00F631CF">
      <w:pPr>
        <w:pStyle w:val="NormalWeb"/>
      </w:pPr>
      <w:r>
        <w:rPr>
          <w:rStyle w:val="Strong"/>
        </w:rPr>
        <w:t>Starter Stroke Recovery Guide</w:t>
      </w:r>
    </w:p>
    <w:p w14:paraId="27A17C81" w14:textId="77777777" w:rsidR="00F631CF" w:rsidRDefault="00F631CF" w:rsidP="00F631CF">
      <w:pPr>
        <w:pStyle w:val="NormalWeb"/>
      </w:pPr>
      <w:r>
        <w:rPr>
          <w:rStyle w:val="Strong"/>
        </w:rPr>
        <w:t>1. Seek Immediate Medical Attention</w:t>
      </w:r>
    </w:p>
    <w:p w14:paraId="79322CC3" w14:textId="77777777" w:rsidR="00F631CF" w:rsidRDefault="00F631CF" w:rsidP="00F631CF">
      <w:pPr>
        <w:pStyle w:val="NormalWeb"/>
        <w:numPr>
          <w:ilvl w:val="0"/>
          <w:numId w:val="1"/>
        </w:numPr>
      </w:pPr>
      <w:r>
        <w:t>If you suspect a stroke, seek immediate medical attention. Time is critical in minimizing the damage caused by a stroke.</w:t>
      </w:r>
    </w:p>
    <w:p w14:paraId="14EC351F" w14:textId="77777777" w:rsidR="00F631CF" w:rsidRDefault="00F631CF" w:rsidP="00F631CF">
      <w:pPr>
        <w:pStyle w:val="NormalWeb"/>
      </w:pPr>
      <w:r>
        <w:rPr>
          <w:rStyle w:val="Strong"/>
        </w:rPr>
        <w:t>2. Understand Your Stroke</w:t>
      </w:r>
    </w:p>
    <w:p w14:paraId="44BE988A" w14:textId="77777777" w:rsidR="00F631CF" w:rsidRDefault="00F631CF" w:rsidP="00F631CF">
      <w:pPr>
        <w:pStyle w:val="NormalWeb"/>
        <w:numPr>
          <w:ilvl w:val="0"/>
          <w:numId w:val="2"/>
        </w:numPr>
      </w:pPr>
      <w:r>
        <w:t>Learn about the type of stroke you had (ischemic or hemorrhagic) and the affected areas of your brain. This knowledge will help you understand your symptoms and recovery process.</w:t>
      </w:r>
    </w:p>
    <w:p w14:paraId="5EEEBB66" w14:textId="77777777" w:rsidR="00F631CF" w:rsidRDefault="00F631CF" w:rsidP="00F631CF">
      <w:pPr>
        <w:pStyle w:val="NormalWeb"/>
      </w:pPr>
      <w:r>
        <w:rPr>
          <w:rStyle w:val="Strong"/>
        </w:rPr>
        <w:t>3. Follow Your Doctor's Recommendations</w:t>
      </w:r>
    </w:p>
    <w:p w14:paraId="07982D06" w14:textId="77777777" w:rsidR="00F631CF" w:rsidRDefault="00F631CF" w:rsidP="00F631CF">
      <w:pPr>
        <w:pStyle w:val="NormalWeb"/>
        <w:numPr>
          <w:ilvl w:val="0"/>
          <w:numId w:val="3"/>
        </w:numPr>
      </w:pPr>
      <w:r>
        <w:t>Adhere to the treatment plan prescribed by your healthcare provider. This may include medications, physical therapy, occupational therapy, and speech therapy.</w:t>
      </w:r>
    </w:p>
    <w:p w14:paraId="7403E10B" w14:textId="77777777" w:rsidR="00F631CF" w:rsidRDefault="00F631CF" w:rsidP="00F631CF">
      <w:pPr>
        <w:pStyle w:val="NormalWeb"/>
      </w:pPr>
      <w:r>
        <w:rPr>
          <w:rStyle w:val="Strong"/>
        </w:rPr>
        <w:t>4. Build a Support System</w:t>
      </w:r>
    </w:p>
    <w:p w14:paraId="53DD6718" w14:textId="77777777" w:rsidR="00F631CF" w:rsidRDefault="00F631CF" w:rsidP="00F631CF">
      <w:pPr>
        <w:pStyle w:val="NormalWeb"/>
        <w:numPr>
          <w:ilvl w:val="0"/>
          <w:numId w:val="4"/>
        </w:numPr>
      </w:pPr>
      <w:r>
        <w:t>Surround yourself with supportive family members, friends, and caregivers. Emotional support is crucial during the recovery process.</w:t>
      </w:r>
    </w:p>
    <w:p w14:paraId="6FC8E68C" w14:textId="77777777" w:rsidR="00F631CF" w:rsidRDefault="00F631CF" w:rsidP="00F631CF">
      <w:pPr>
        <w:pStyle w:val="NormalWeb"/>
      </w:pPr>
      <w:r>
        <w:rPr>
          <w:rStyle w:val="Strong"/>
        </w:rPr>
        <w:t>5. Set Realistic Goals</w:t>
      </w:r>
    </w:p>
    <w:p w14:paraId="0941791B" w14:textId="77777777" w:rsidR="00F631CF" w:rsidRDefault="00F631CF" w:rsidP="00F631CF">
      <w:pPr>
        <w:pStyle w:val="NormalWeb"/>
        <w:numPr>
          <w:ilvl w:val="0"/>
          <w:numId w:val="5"/>
        </w:numPr>
      </w:pPr>
      <w:r>
        <w:t>Set short-term and long-term recovery goals. Celebrate small achievements and progress along the way.</w:t>
      </w:r>
    </w:p>
    <w:p w14:paraId="2FCFB82F" w14:textId="77777777" w:rsidR="00F631CF" w:rsidRDefault="00F631CF" w:rsidP="00F631CF">
      <w:pPr>
        <w:pStyle w:val="NormalWeb"/>
      </w:pPr>
      <w:r>
        <w:rPr>
          <w:rStyle w:val="Strong"/>
        </w:rPr>
        <w:t>6. Engage in Rehabilitation</w:t>
      </w:r>
    </w:p>
    <w:p w14:paraId="4ED99F77" w14:textId="77777777" w:rsidR="00F631CF" w:rsidRDefault="00F631CF" w:rsidP="00F631CF">
      <w:pPr>
        <w:pStyle w:val="NormalWeb"/>
        <w:numPr>
          <w:ilvl w:val="0"/>
          <w:numId w:val="6"/>
        </w:numPr>
      </w:pPr>
      <w:r>
        <w:t>Participate in rehabilitation programs to regain strength, mobility, and independence. This may include physical therapy, occupational therapy, and speech therapy.</w:t>
      </w:r>
    </w:p>
    <w:p w14:paraId="0DC78182" w14:textId="77777777" w:rsidR="00F631CF" w:rsidRDefault="00F631CF" w:rsidP="00F631CF">
      <w:pPr>
        <w:pStyle w:val="NormalWeb"/>
      </w:pPr>
      <w:r>
        <w:rPr>
          <w:rStyle w:val="Strong"/>
        </w:rPr>
        <w:t>7. Make Home Modifications</w:t>
      </w:r>
    </w:p>
    <w:p w14:paraId="39C01392" w14:textId="77777777" w:rsidR="00F631CF" w:rsidRDefault="00F631CF" w:rsidP="00F631CF">
      <w:pPr>
        <w:pStyle w:val="NormalWeb"/>
        <w:numPr>
          <w:ilvl w:val="0"/>
          <w:numId w:val="7"/>
        </w:numPr>
      </w:pPr>
      <w:r>
        <w:t>Modify your home environment to make it safer and more accessible. This may include installing grab bars, ramps, and removing tripping hazards.</w:t>
      </w:r>
    </w:p>
    <w:p w14:paraId="18BB9C7C" w14:textId="77777777" w:rsidR="00F631CF" w:rsidRDefault="00F631CF" w:rsidP="00F631CF">
      <w:pPr>
        <w:pStyle w:val="NormalWeb"/>
      </w:pPr>
      <w:r>
        <w:rPr>
          <w:rStyle w:val="Strong"/>
        </w:rPr>
        <w:t>8. Focus on Nutrition</w:t>
      </w:r>
    </w:p>
    <w:p w14:paraId="706F0FB8" w14:textId="77777777" w:rsidR="00F631CF" w:rsidRDefault="00F631CF" w:rsidP="00F631CF">
      <w:pPr>
        <w:pStyle w:val="NormalWeb"/>
        <w:numPr>
          <w:ilvl w:val="0"/>
          <w:numId w:val="8"/>
        </w:numPr>
      </w:pPr>
      <w:r>
        <w:t>Maintain a healthy diet to support your recovery. Consult with a nutritionist to create a balanced meal plan that meets your needs.</w:t>
      </w:r>
    </w:p>
    <w:p w14:paraId="6FBAFB67" w14:textId="77777777" w:rsidR="00F631CF" w:rsidRDefault="00F631CF" w:rsidP="00F631CF">
      <w:pPr>
        <w:pStyle w:val="NormalWeb"/>
      </w:pPr>
      <w:r>
        <w:rPr>
          <w:rStyle w:val="Strong"/>
        </w:rPr>
        <w:t>9. Stay Active</w:t>
      </w:r>
    </w:p>
    <w:p w14:paraId="734B9E78" w14:textId="77777777" w:rsidR="00F631CF" w:rsidRDefault="00F631CF" w:rsidP="00F631CF">
      <w:pPr>
        <w:pStyle w:val="NormalWeb"/>
        <w:numPr>
          <w:ilvl w:val="0"/>
          <w:numId w:val="9"/>
        </w:numPr>
      </w:pPr>
      <w:r>
        <w:lastRenderedPageBreak/>
        <w:t>Engage in regular physical activity as recommended by your healthcare provider. Exercise can improve your strength, balance, and overall well-being.</w:t>
      </w:r>
    </w:p>
    <w:p w14:paraId="370B4BC5" w14:textId="77777777" w:rsidR="00F631CF" w:rsidRDefault="00F631CF" w:rsidP="00F631CF">
      <w:pPr>
        <w:pStyle w:val="NormalWeb"/>
      </w:pPr>
      <w:r>
        <w:rPr>
          <w:rStyle w:val="Strong"/>
        </w:rPr>
        <w:t>10. Manage Emotional Health</w:t>
      </w:r>
    </w:p>
    <w:p w14:paraId="476686E1" w14:textId="77777777" w:rsidR="00F631CF" w:rsidRDefault="00F631CF" w:rsidP="00F631CF">
      <w:pPr>
        <w:pStyle w:val="NormalWeb"/>
        <w:numPr>
          <w:ilvl w:val="0"/>
          <w:numId w:val="10"/>
        </w:numPr>
      </w:pPr>
      <w:r>
        <w:t>Address any emotional or psychological challenges you may face, such as depression or anxiety. Consider joining a support group or seeking counseling.</w:t>
      </w:r>
    </w:p>
    <w:p w14:paraId="43513610" w14:textId="77777777" w:rsidR="00F631CF" w:rsidRDefault="00F631CF" w:rsidP="00F631CF">
      <w:pPr>
        <w:pStyle w:val="NormalWeb"/>
      </w:pPr>
      <w:r>
        <w:rPr>
          <w:rStyle w:val="Strong"/>
        </w:rPr>
        <w:t>11. Prevent Future Strokes</w:t>
      </w:r>
    </w:p>
    <w:p w14:paraId="1D93D2DD" w14:textId="77777777" w:rsidR="00F631CF" w:rsidRDefault="00F631CF" w:rsidP="00F631CF">
      <w:pPr>
        <w:pStyle w:val="NormalWeb"/>
        <w:numPr>
          <w:ilvl w:val="0"/>
          <w:numId w:val="11"/>
        </w:numPr>
      </w:pPr>
      <w:r>
        <w:t>Take steps to reduce your risk of future strokes. This may include managing chronic conditions, such as high blood pressure and diabetes, and making lifestyle changes, such as quitting smoking and reducing alcohol consumption.</w:t>
      </w:r>
    </w:p>
    <w:p w14:paraId="4B0D33F6" w14:textId="77777777" w:rsidR="00F631CF" w:rsidRDefault="00F631CF" w:rsidP="00F631CF">
      <w:pPr>
        <w:pStyle w:val="NormalWeb"/>
      </w:pPr>
      <w:r>
        <w:rPr>
          <w:rStyle w:val="Strong"/>
        </w:rPr>
        <w:t>12. Stay Informed</w:t>
      </w:r>
    </w:p>
    <w:p w14:paraId="548F4FBD" w14:textId="77777777" w:rsidR="00F631CF" w:rsidRDefault="00F631CF" w:rsidP="00F631CF">
      <w:pPr>
        <w:pStyle w:val="NormalWeb"/>
        <w:numPr>
          <w:ilvl w:val="0"/>
          <w:numId w:val="12"/>
        </w:numPr>
      </w:pPr>
      <w:r>
        <w:t xml:space="preserve">Educate yourself about stroke recovery and stay informed about new treatments and therapies. Resources like the </w:t>
      </w:r>
      <w:hyperlink r:id="rId5" w:tgtFrame="_blank" w:history="1">
        <w:r>
          <w:rPr>
            <w:rStyle w:val="Hyperlink"/>
          </w:rPr>
          <w:t>American Stroke Association</w:t>
        </w:r>
      </w:hyperlink>
      <w:r>
        <w:t xml:space="preserve"> and </w:t>
      </w:r>
      <w:hyperlink r:id="rId6" w:tgtFrame="_blank" w:history="1">
        <w:r>
          <w:rPr>
            <w:rStyle w:val="Hyperlink"/>
          </w:rPr>
          <w:t>Johns Hopkins Medicine</w:t>
        </w:r>
      </w:hyperlink>
      <w:r>
        <w:t xml:space="preserve"> offer valuable information and support.</w:t>
      </w:r>
    </w:p>
    <w:p w14:paraId="18F2EAAB" w14:textId="77777777" w:rsidR="00F631CF" w:rsidRDefault="00F631CF" w:rsidP="00F631CF"/>
    <w:p w14:paraId="28658C18" w14:textId="77777777" w:rsidR="00CB08B0" w:rsidRDefault="00CB08B0"/>
    <w:sectPr w:rsidR="00CB0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730973"/>
    <w:multiLevelType w:val="multilevel"/>
    <w:tmpl w:val="5E36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C6873"/>
    <w:multiLevelType w:val="multilevel"/>
    <w:tmpl w:val="7F5A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01470"/>
    <w:multiLevelType w:val="multilevel"/>
    <w:tmpl w:val="6A66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02D4A"/>
    <w:multiLevelType w:val="multilevel"/>
    <w:tmpl w:val="79AE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A06AE"/>
    <w:multiLevelType w:val="multilevel"/>
    <w:tmpl w:val="DD06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41654"/>
    <w:multiLevelType w:val="multilevel"/>
    <w:tmpl w:val="6F92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91B1B"/>
    <w:multiLevelType w:val="multilevel"/>
    <w:tmpl w:val="45E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0DE5"/>
    <w:multiLevelType w:val="multilevel"/>
    <w:tmpl w:val="8C5C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053E5C"/>
    <w:multiLevelType w:val="multilevel"/>
    <w:tmpl w:val="1B06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151A04"/>
    <w:multiLevelType w:val="multilevel"/>
    <w:tmpl w:val="6BBA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0A1CAA"/>
    <w:multiLevelType w:val="multilevel"/>
    <w:tmpl w:val="BF86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1380B"/>
    <w:multiLevelType w:val="multilevel"/>
    <w:tmpl w:val="8C70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110783">
    <w:abstractNumId w:val="8"/>
  </w:num>
  <w:num w:numId="2" w16cid:durableId="754937071">
    <w:abstractNumId w:val="10"/>
  </w:num>
  <w:num w:numId="3" w16cid:durableId="2125074153">
    <w:abstractNumId w:val="5"/>
  </w:num>
  <w:num w:numId="4" w16cid:durableId="13310262">
    <w:abstractNumId w:val="3"/>
  </w:num>
  <w:num w:numId="5" w16cid:durableId="1221483903">
    <w:abstractNumId w:val="9"/>
  </w:num>
  <w:num w:numId="6" w16cid:durableId="790781959">
    <w:abstractNumId w:val="1"/>
  </w:num>
  <w:num w:numId="7" w16cid:durableId="587228596">
    <w:abstractNumId w:val="2"/>
  </w:num>
  <w:num w:numId="8" w16cid:durableId="2079935064">
    <w:abstractNumId w:val="11"/>
  </w:num>
  <w:num w:numId="9" w16cid:durableId="2031687334">
    <w:abstractNumId w:val="7"/>
  </w:num>
  <w:num w:numId="10" w16cid:durableId="873346930">
    <w:abstractNumId w:val="0"/>
  </w:num>
  <w:num w:numId="11" w16cid:durableId="515267684">
    <w:abstractNumId w:val="6"/>
  </w:num>
  <w:num w:numId="12" w16cid:durableId="1249922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1CF"/>
    <w:rsid w:val="004C647E"/>
    <w:rsid w:val="00AF64CC"/>
    <w:rsid w:val="00CB08B0"/>
    <w:rsid w:val="00F45654"/>
    <w:rsid w:val="00F63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8023F"/>
  <w15:chartTrackingRefBased/>
  <w15:docId w15:val="{B32238CC-A30F-4641-B47E-B40D45BA9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1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31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31CF"/>
    <w:rPr>
      <w:b/>
      <w:bCs/>
    </w:rPr>
  </w:style>
  <w:style w:type="character" w:styleId="Hyperlink">
    <w:name w:val="Hyperlink"/>
    <w:basedOn w:val="DefaultParagraphFont"/>
    <w:uiPriority w:val="99"/>
    <w:semiHidden/>
    <w:unhideWhenUsed/>
    <w:rsid w:val="00F631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opkinsmedicine.org/health/conditions-and-diseases/stroke/stroke-recovery-timeline" TargetMode="External"/><Relationship Id="rId5" Type="http://schemas.openxmlformats.org/officeDocument/2006/relationships/hyperlink" Target="https://www.stroke.org/-/media/stroke-files/life-after-stroke/asa_hope_stroke_recovery_guide_122020.pdf?la=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kremers</dc:creator>
  <cp:keywords/>
  <dc:description/>
  <cp:lastModifiedBy>nick kremers</cp:lastModifiedBy>
  <cp:revision>1</cp:revision>
  <dcterms:created xsi:type="dcterms:W3CDTF">2024-11-20T16:36:00Z</dcterms:created>
  <dcterms:modified xsi:type="dcterms:W3CDTF">2024-12-03T12:53:00Z</dcterms:modified>
</cp:coreProperties>
</file>