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31" w:rsidRDefault="00164702">
      <w:r>
        <w:t>4.2 Normalisation</w:t>
      </w:r>
    </w:p>
    <w:p w:rsidR="00164702" w:rsidRDefault="00164702"/>
    <w:p w:rsidR="00164702" w:rsidRDefault="00164702">
      <w:r>
        <w:t>4.2.1 Database Design</w:t>
      </w:r>
    </w:p>
    <w:p w:rsidR="00164702" w:rsidRDefault="001647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pt;height:144.6pt">
            <v:imagedata r:id="rId5" o:title="Captur3e"/>
          </v:shape>
        </w:pict>
      </w:r>
    </w:p>
    <w:p w:rsidR="00164702" w:rsidRDefault="00205C8E">
      <w:r>
        <w:t xml:space="preserve">Firstly, this database is not well designed, in the sense that there are two primary keys, in order to maintain the minimum data redundancy possible, the best </w:t>
      </w:r>
      <w:r w:rsidR="003878A2">
        <w:t>solution</w:t>
      </w:r>
      <w:r>
        <w:t xml:space="preserve"> would be to make use of normalisation.</w:t>
      </w:r>
    </w:p>
    <w:p w:rsidR="00205C8E" w:rsidRDefault="00205C8E">
      <w:r>
        <w:t>Normalisation is the technique of organizing data into multiple related tables as to minimize data repetition on the table.</w:t>
      </w:r>
    </w:p>
    <w:p w:rsidR="00205C8E" w:rsidRDefault="00205C8E">
      <w:r>
        <w:t>I can point out a few examples of problems with the current database:</w:t>
      </w:r>
    </w:p>
    <w:p w:rsidR="00205C8E" w:rsidRDefault="00205C8E" w:rsidP="00205C8E">
      <w:r>
        <w:t>1 – Data redundancy increases the size of the Database</w:t>
      </w:r>
    </w:p>
    <w:p w:rsidR="00205C8E" w:rsidRDefault="00205C8E" w:rsidP="00205C8E">
      <w:r>
        <w:t xml:space="preserve">2 – When adding a new student, it will be necessary to repeat the data for </w:t>
      </w:r>
      <w:proofErr w:type="spellStart"/>
      <w:r>
        <w:t>moduleID</w:t>
      </w:r>
      <w:proofErr w:type="spellEnd"/>
      <w:r>
        <w:t xml:space="preserve"> and for </w:t>
      </w:r>
      <w:proofErr w:type="spellStart"/>
      <w:r>
        <w:t>moduleName</w:t>
      </w:r>
      <w:proofErr w:type="spellEnd"/>
      <w:r>
        <w:t xml:space="preserve"> for every row, which causes insertion anomaly. </w:t>
      </w:r>
    </w:p>
    <w:p w:rsidR="00205C8E" w:rsidRDefault="00205C8E" w:rsidP="00205C8E">
      <w:r>
        <w:t xml:space="preserve">3 – When removing students from the Database, the </w:t>
      </w:r>
      <w:proofErr w:type="spellStart"/>
      <w:r>
        <w:t>moduleName</w:t>
      </w:r>
      <w:proofErr w:type="spellEnd"/>
      <w:r>
        <w:t xml:space="preserve"> along with all other attributes will be deleted as well, causing deletion anomaly.</w:t>
      </w:r>
    </w:p>
    <w:p w:rsidR="00205C8E" w:rsidRDefault="00205C8E" w:rsidP="00205C8E">
      <w:r>
        <w:t xml:space="preserve">4 – Let’s say a </w:t>
      </w:r>
      <w:proofErr w:type="spellStart"/>
      <w:r>
        <w:t>moduleName</w:t>
      </w:r>
      <w:proofErr w:type="spellEnd"/>
      <w:r>
        <w:t xml:space="preserve"> changes and gets update from ‘Mobile Apps’ to ‘Mobile Application Development’, this change will need to be made on every single row that has the ‘Mobile app’ as a module, and if during the update, one row is missed, it will lead to inconsistent data.</w:t>
      </w:r>
    </w:p>
    <w:p w:rsidR="00164702" w:rsidRPr="00205C8E" w:rsidRDefault="00164702" w:rsidP="00164702">
      <w:pPr>
        <w:rPr>
          <w:b/>
        </w:rPr>
      </w:pPr>
    </w:p>
    <w:p w:rsidR="00164702" w:rsidRPr="00205C8E" w:rsidRDefault="00164702" w:rsidP="00164702">
      <w:pPr>
        <w:rPr>
          <w:b/>
        </w:rPr>
      </w:pPr>
      <w:r w:rsidRPr="00205C8E">
        <w:rPr>
          <w:b/>
        </w:rPr>
        <w:t>How to fix it:</w:t>
      </w:r>
    </w:p>
    <w:p w:rsidR="00205C8E" w:rsidRDefault="00205C8E" w:rsidP="00205C8E">
      <w:r>
        <w:t>As previously mentioned, the right approach would be to use Normalisation, which would break down the current databases into multiple tables, in this case 2 would suffice, being 1 table for Students and the second for Modules, as such:</w:t>
      </w:r>
    </w:p>
    <w:p w:rsidR="00205C8E" w:rsidRDefault="00205C8E" w:rsidP="00205C8E"/>
    <w:p w:rsidR="00164702" w:rsidRDefault="00164702" w:rsidP="00205C8E">
      <w:r>
        <w:t>1</w:t>
      </w:r>
      <w:r w:rsidR="00205C8E">
        <w:t>st</w:t>
      </w:r>
      <w:r>
        <w:t xml:space="preserve"> </w:t>
      </w:r>
      <w:r w:rsidR="00205C8E">
        <w:t>T</w:t>
      </w:r>
      <w:r>
        <w:t>able</w:t>
      </w:r>
      <w:r w:rsidR="00205C8E">
        <w:t xml:space="preserve"> containing</w:t>
      </w:r>
      <w:r>
        <w:t xml:space="preserve">: </w:t>
      </w:r>
      <w:proofErr w:type="spellStart"/>
      <w:r w:rsidR="00205C8E">
        <w:t>studentID</w:t>
      </w:r>
      <w:proofErr w:type="spellEnd"/>
      <w:r w:rsidR="00205C8E">
        <w:t xml:space="preserve">*, </w:t>
      </w:r>
      <w:proofErr w:type="spellStart"/>
      <w:r w:rsidR="00205C8E">
        <w:t>studentN</w:t>
      </w:r>
      <w:r>
        <w:t>ame</w:t>
      </w:r>
      <w:proofErr w:type="spellEnd"/>
      <w:r>
        <w:t xml:space="preserve"> and </w:t>
      </w:r>
      <w:proofErr w:type="gramStart"/>
      <w:r>
        <w:t>dob</w:t>
      </w:r>
      <w:proofErr w:type="gramEnd"/>
    </w:p>
    <w:p w:rsidR="00164702" w:rsidRDefault="00164702" w:rsidP="00164702">
      <w:r>
        <w:t>2</w:t>
      </w:r>
      <w:r w:rsidR="003878A2">
        <w:t>nd</w:t>
      </w:r>
      <w:r>
        <w:t xml:space="preserve"> </w:t>
      </w:r>
      <w:r w:rsidR="003878A2">
        <w:t>T</w:t>
      </w:r>
      <w:r>
        <w:t>able</w:t>
      </w:r>
      <w:r w:rsidR="003878A2">
        <w:t xml:space="preserve"> containing</w:t>
      </w:r>
      <w:r>
        <w:t xml:space="preserve">: </w:t>
      </w:r>
      <w:proofErr w:type="spellStart"/>
      <w:r>
        <w:t>moduleID</w:t>
      </w:r>
      <w:proofErr w:type="spellEnd"/>
      <w:r w:rsidR="00205C8E">
        <w:t>*</w:t>
      </w:r>
      <w:r>
        <w:t xml:space="preserve">, </w:t>
      </w:r>
      <w:proofErr w:type="spellStart"/>
      <w:r>
        <w:t>moduleName</w:t>
      </w:r>
      <w:proofErr w:type="spellEnd"/>
      <w:r w:rsidR="00205C8E">
        <w:t xml:space="preserve"> and </w:t>
      </w:r>
      <w:proofErr w:type="spellStart"/>
      <w:r w:rsidR="00205C8E">
        <w:t>studentID</w:t>
      </w:r>
      <w:proofErr w:type="spellEnd"/>
      <w:r w:rsidR="00205C8E">
        <w:t xml:space="preserve"> (being a foreign key that references to the 1</w:t>
      </w:r>
      <w:r w:rsidR="00205C8E" w:rsidRPr="00205C8E">
        <w:rPr>
          <w:vertAlign w:val="superscript"/>
        </w:rPr>
        <w:t>st</w:t>
      </w:r>
      <w:r w:rsidR="00205C8E">
        <w:t xml:space="preserve"> </w:t>
      </w:r>
      <w:proofErr w:type="gramStart"/>
      <w:r w:rsidR="00205C8E">
        <w:t>table(</w:t>
      </w:r>
      <w:proofErr w:type="spellStart"/>
      <w:proofErr w:type="gramEnd"/>
      <w:r w:rsidR="00205C8E">
        <w:t>studentID</w:t>
      </w:r>
      <w:proofErr w:type="spellEnd"/>
      <w:r w:rsidR="00205C8E">
        <w:t>))</w:t>
      </w:r>
      <w:bookmarkStart w:id="0" w:name="_GoBack"/>
      <w:bookmarkEnd w:id="0"/>
    </w:p>
    <w:sectPr w:rsidR="0016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0283"/>
    <w:multiLevelType w:val="hybridMultilevel"/>
    <w:tmpl w:val="EDF0AE32"/>
    <w:lvl w:ilvl="0" w:tplc="D50CB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6E"/>
    <w:rsid w:val="00164702"/>
    <w:rsid w:val="00205C8E"/>
    <w:rsid w:val="003878A2"/>
    <w:rsid w:val="00E0566E"/>
    <w:rsid w:val="00E0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E43"/>
  <w15:chartTrackingRefBased/>
  <w15:docId w15:val="{DBE32509-97E9-401D-BFB5-BB3BA8FF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Paes</dc:creator>
  <cp:keywords/>
  <dc:description/>
  <cp:lastModifiedBy>Guilherme Paes</cp:lastModifiedBy>
  <cp:revision>2</cp:revision>
  <dcterms:created xsi:type="dcterms:W3CDTF">2019-05-07T14:53:00Z</dcterms:created>
  <dcterms:modified xsi:type="dcterms:W3CDTF">2019-05-07T16:31:00Z</dcterms:modified>
</cp:coreProperties>
</file>