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Guided vs. self-directed</w:t>
      </w:r>
    </w:p>
    <w:p w:rsidR="00000000" w:rsidDel="00000000" w:rsidP="00000000" w:rsidRDefault="00000000" w:rsidRPr="00000000" w14:paraId="00000002">
      <w:pPr>
        <w:rPr/>
      </w:pPr>
      <w:r w:rsidDel="00000000" w:rsidR="00000000" w:rsidRPr="00000000">
        <w:rPr>
          <w:rtl w:val="0"/>
        </w:rPr>
        <w:t xml:space="preserve">ChatGPT gives you a blank text box and waits. our ai agent leads the conversation, asks focused questions, challenges your assumptions, and drives the project forward step by step.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ChatGPT responds. Ai agent leads.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Strategic vs. reactive</w:t>
      </w:r>
    </w:p>
    <w:p w:rsidR="00000000" w:rsidDel="00000000" w:rsidP="00000000" w:rsidRDefault="00000000" w:rsidRPr="00000000" w14:paraId="00000008">
      <w:pPr>
        <w:rPr/>
      </w:pPr>
      <w:r w:rsidDel="00000000" w:rsidR="00000000" w:rsidRPr="00000000">
        <w:rPr>
          <w:rtl w:val="0"/>
        </w:rPr>
        <w:t xml:space="preserve">ChatGPT answers whatever you ask. our ai agent identifies the single constraint blocking your progress and creates a detailed plan to break through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ChatGPT answers. our ai agent plans.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Persistent vs. ephemeral</w:t>
      </w:r>
    </w:p>
    <w:p w:rsidR="00000000" w:rsidDel="00000000" w:rsidP="00000000" w:rsidRDefault="00000000" w:rsidRPr="00000000" w14:paraId="0000000D">
      <w:pPr>
        <w:rPr/>
      </w:pPr>
      <w:r w:rsidDel="00000000" w:rsidR="00000000" w:rsidRPr="00000000">
        <w:rPr>
          <w:rtl w:val="0"/>
        </w:rPr>
        <w:t xml:space="preserve">ChatGPT forgets after each conversation. our ai agent captures everything on a visual canvas that persists across all conversations. Your decisions, research, and progress are always there.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ChatGPT forgets. our ai agent remembers.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Research vs. basic browsing</w:t>
      </w:r>
    </w:p>
    <w:p w:rsidR="00000000" w:rsidDel="00000000" w:rsidP="00000000" w:rsidRDefault="00000000" w:rsidRPr="00000000" w14:paraId="00000012">
      <w:pPr>
        <w:rPr/>
      </w:pPr>
      <w:r w:rsidDel="00000000" w:rsidR="00000000" w:rsidRPr="00000000">
        <w:rPr>
          <w:rtl w:val="0"/>
        </w:rPr>
        <w:t xml:space="preserve">ChatGPT browses the web one page at a time. our ai agent deploys multiple AI research agents in parallel, producing comprehensive reports with inline citations you can verify.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ChatGPT searches. our ai agent investigates.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leads, you follow</w:t>
      </w:r>
    </w:p>
    <w:p w:rsidR="00000000" w:rsidDel="00000000" w:rsidP="00000000" w:rsidRDefault="00000000" w:rsidRPr="00000000" w14:paraId="00000017">
      <w:pPr>
        <w:rPr/>
      </w:pPr>
      <w:r w:rsidDel="00000000" w:rsidR="00000000" w:rsidRPr="00000000">
        <w:rPr>
          <w:rtl w:val="0"/>
        </w:rPr>
        <w:t xml:space="preserve">ChatGPT gives you a blank text box and waits. our ai agent takes the lead. It asks the right questions, challenges your assumptions, proposes what to work on next, and drives the project forward. Instead of prompt-engineering your way through a business, you're working with a partner that thinks.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 work actually persists</w:t>
      </w:r>
    </w:p>
    <w:p w:rsidR="00000000" w:rsidDel="00000000" w:rsidP="00000000" w:rsidRDefault="00000000" w:rsidRPr="00000000" w14:paraId="0000001A">
      <w:pPr>
        <w:rPr/>
      </w:pPr>
      <w:r w:rsidDel="00000000" w:rsidR="00000000" w:rsidRPr="00000000">
        <w:rPr>
          <w:rtl w:val="0"/>
        </w:rPr>
        <w:t xml:space="preserve">In ChatGPT, context is lost the moment a conversation ends. In our ai agent, everything you discuss gets captured on a persistent visual canvas. Documents, notes, research reports, websites. Every conversation in a project shares the same canvas, so nothing gets lost and your AI cofounder always knows where things stand.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Research that goes deep</w:t>
      </w:r>
    </w:p>
    <w:p w:rsidR="00000000" w:rsidDel="00000000" w:rsidP="00000000" w:rsidRDefault="00000000" w:rsidRPr="00000000" w14:paraId="0000001D">
      <w:pPr>
        <w:rPr/>
      </w:pPr>
      <w:r w:rsidDel="00000000" w:rsidR="00000000" w:rsidRPr="00000000">
        <w:rPr>
          <w:rtl w:val="0"/>
        </w:rPr>
        <w:t xml:space="preserve">ChatGPT can browse the web one page at a time. our ai agent deploys multiple AI research agents in parallel. Each one searching independently, reading full pages, and evaluating source quality. The result is a comprehensive, cited report you can actually trust and build decisions 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Honest, not sycophantic</w:t>
      </w:r>
    </w:p>
    <w:p w:rsidR="00000000" w:rsidDel="00000000" w:rsidP="00000000" w:rsidRDefault="00000000" w:rsidRPr="00000000" w14:paraId="00000020">
      <w:pPr>
        <w:rPr/>
      </w:pPr>
      <w:r w:rsidDel="00000000" w:rsidR="00000000" w:rsidRPr="00000000">
        <w:rPr>
          <w:rtl w:val="0"/>
        </w:rPr>
        <w:t xml:space="preserve">ChatGPT will tell you every idea is great. our ai agent won't. It's designed to be professionally objective. It challenges weak assumptions, points out risks you missed, and tells you when something needs more evidence. Your idea to sell hats for ducks won't be an "Amazing idea!"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Feature</w:t>
      </w:r>
    </w:p>
    <w:p w:rsidR="00000000" w:rsidDel="00000000" w:rsidP="00000000" w:rsidRDefault="00000000" w:rsidRPr="00000000" w14:paraId="00000023">
      <w:pPr>
        <w:rPr/>
      </w:pPr>
      <w:r w:rsidDel="00000000" w:rsidR="00000000" w:rsidRPr="00000000">
        <w:rPr>
          <w:rtl w:val="0"/>
        </w:rPr>
        <w:t xml:space="preserve">our ai agent</w:t>
      </w:r>
    </w:p>
    <w:p w:rsidR="00000000" w:rsidDel="00000000" w:rsidP="00000000" w:rsidRDefault="00000000" w:rsidRPr="00000000" w14:paraId="00000024">
      <w:pPr>
        <w:rPr/>
      </w:pPr>
      <w:r w:rsidDel="00000000" w:rsidR="00000000" w:rsidRPr="00000000">
        <w:rPr>
          <w:rtl w:val="0"/>
        </w:rPr>
        <w:t xml:space="preserve">ChatGPT</w:t>
      </w:r>
    </w:p>
    <w:p w:rsidR="00000000" w:rsidDel="00000000" w:rsidP="00000000" w:rsidRDefault="00000000" w:rsidRPr="00000000" w14:paraId="00000025">
      <w:pPr>
        <w:rPr/>
      </w:pPr>
      <w:r w:rsidDel="00000000" w:rsidR="00000000" w:rsidRPr="00000000">
        <w:rPr>
          <w:rtl w:val="0"/>
        </w:rPr>
        <w:t xml:space="preserve">Core purpose</w:t>
      </w:r>
    </w:p>
    <w:p w:rsidR="00000000" w:rsidDel="00000000" w:rsidP="00000000" w:rsidRDefault="00000000" w:rsidRPr="00000000" w14:paraId="00000026">
      <w:pPr>
        <w:rPr/>
      </w:pPr>
      <w:r w:rsidDel="00000000" w:rsidR="00000000" w:rsidRPr="00000000">
        <w:rPr>
          <w:rtl w:val="0"/>
        </w:rPr>
        <w:t xml:space="preserve">AI cofounder for building products people actually want.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General-purpose AI assistant for answering questions and generating content.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Conversation style</w:t>
      </w:r>
    </w:p>
    <w:p w:rsidR="00000000" w:rsidDel="00000000" w:rsidP="00000000" w:rsidRDefault="00000000" w:rsidRPr="00000000" w14:paraId="0000002B">
      <w:pPr>
        <w:rPr/>
      </w:pPr>
      <w:r w:rsidDel="00000000" w:rsidR="00000000" w:rsidRPr="00000000">
        <w:rPr>
          <w:rtl w:val="0"/>
        </w:rPr>
        <w:t xml:space="preserve">AI leads the conversation, asks focused questions, challenges assumptions, and drives the project forward.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prompt, it responds. Direction and structure come entirely from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Memory</w:t>
      </w:r>
    </w:p>
    <w:p w:rsidR="00000000" w:rsidDel="00000000" w:rsidP="00000000" w:rsidRDefault="00000000" w:rsidRPr="00000000" w14:paraId="00000030">
      <w:pPr>
        <w:rPr/>
      </w:pPr>
      <w:r w:rsidDel="00000000" w:rsidR="00000000" w:rsidRPr="00000000">
        <w:rPr>
          <w:rtl w:val="0"/>
        </w:rPr>
        <w:t xml:space="preserve">Persistent visual canvas captures everything across all conversations. Decisions, research, and progress are always there.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Context limited to individual conversations. Projects and history are disconnected.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Strategic planning</w:t>
      </w:r>
    </w:p>
    <w:p w:rsidR="00000000" w:rsidDel="00000000" w:rsidP="00000000" w:rsidRDefault="00000000" w:rsidRPr="00000000" w14:paraId="00000035">
      <w:pPr>
        <w:rPr/>
      </w:pPr>
      <w:r w:rsidDel="00000000" w:rsidR="00000000" w:rsidRPr="00000000">
        <w:rPr>
          <w:rtl w:val="0"/>
        </w:rPr>
        <w:t xml:space="preserve">Ultraplan identifies your single biggest blocker and creates a step-by-step plan to break through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Provides general advice when asked. No structured planning methodology.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Research</w:t>
      </w:r>
    </w:p>
    <w:p w:rsidR="00000000" w:rsidDel="00000000" w:rsidP="00000000" w:rsidRDefault="00000000" w:rsidRPr="00000000" w14:paraId="0000003A">
      <w:pPr>
        <w:rPr/>
      </w:pPr>
      <w:r w:rsidDel="00000000" w:rsidR="00000000" w:rsidRPr="00000000">
        <w:rPr>
          <w:rtl w:val="0"/>
        </w:rPr>
        <w:t xml:space="preserve">Multi-agent research with parallel AI agents producing comprehensive, cited reports.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Basic web browsing, one page at a time. No citations or source evaluation.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Feedback style</w:t>
      </w:r>
    </w:p>
    <w:p w:rsidR="00000000" w:rsidDel="00000000" w:rsidP="00000000" w:rsidRDefault="00000000" w:rsidRPr="00000000" w14:paraId="0000003F">
      <w:pPr>
        <w:rPr/>
      </w:pPr>
      <w:r w:rsidDel="00000000" w:rsidR="00000000" w:rsidRPr="00000000">
        <w:rPr>
          <w:rtl w:val="0"/>
        </w:rPr>
        <w:t xml:space="preserve">Challenges weak assumptions, points out risks, and gives honest feedback instead of validation.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Tends to validate and agree with your ideas regardless of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