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rsidR="000D026C" w:rsidRPr="000D026C" w:rsidRDefault="000D026C" w:rsidP="000D026C">
      <w:pPr>
        <w:pStyle w:val="Normal1"/>
        <w:widowControl w:val="0"/>
        <w:jc w:val="center"/>
        <w:rPr>
          <w:rFonts w:ascii="Times New Roman" w:hAnsi="Times New Roman" w:cs="Times New Roman"/>
        </w:rPr>
      </w:pPr>
      <w:proofErr w:type="spellStart"/>
      <w:r w:rsidRPr="000D026C">
        <w:rPr>
          <w:rFonts w:ascii="Times New Roman" w:eastAsia="Times New Roman" w:hAnsi="Times New Roman" w:cs="Times New Roman"/>
        </w:rPr>
        <w:t>Sneha</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Kasetty</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Sudarshan</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Mohamad</w:t>
      </w:r>
      <w:proofErr w:type="spellEnd"/>
      <w:r w:rsidRPr="000D026C">
        <w:rPr>
          <w:rFonts w:ascii="Times New Roman" w:eastAsia="Times New Roman" w:hAnsi="Times New Roman" w:cs="Times New Roman"/>
        </w:rPr>
        <w:t xml:space="preserve"> Shafaat Ali Khan, </w:t>
      </w:r>
      <w:proofErr w:type="spellStart"/>
      <w:r w:rsidRPr="000D026C">
        <w:rPr>
          <w:rFonts w:ascii="Times New Roman" w:eastAsia="Times New Roman" w:hAnsi="Times New Roman" w:cs="Times New Roman"/>
        </w:rPr>
        <w:t>Khanh</w:t>
      </w:r>
      <w:proofErr w:type="spellEnd"/>
      <w:r w:rsidRPr="000D026C">
        <w:rPr>
          <w:rFonts w:ascii="Times New Roman" w:eastAsia="Times New Roman" w:hAnsi="Times New Roman" w:cs="Times New Roman"/>
        </w:rPr>
        <w:t xml:space="preserve"> Dao, Tran Pham</w:t>
      </w:r>
    </w:p>
    <w:p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rsidR="000D026C" w:rsidRPr="000D026C" w:rsidRDefault="009301E2" w:rsidP="000D026C">
      <w:pPr>
        <w:pStyle w:val="Normal1"/>
        <w:widowControl w:val="0"/>
        <w:jc w:val="center"/>
        <w:rPr>
          <w:rFonts w:ascii="Times New Roman" w:hAnsi="Times New Roman" w:cs="Times New Roman"/>
        </w:rPr>
      </w:pPr>
      <w:hyperlink r:id="rId8">
        <w:r w:rsidR="000D026C" w:rsidRPr="000D026C">
          <w:rPr>
            <w:rFonts w:ascii="Times New Roman" w:eastAsia="Courier New" w:hAnsi="Times New Roman" w:cs="Times New Roman"/>
            <w:color w:val="0000FF"/>
            <w:sz w:val="18"/>
            <w:szCs w:val="18"/>
            <w:u w:val="single"/>
          </w:rPr>
          <w:t>sneha.kasettysudarshan@sjsu.edu</w:t>
        </w:r>
      </w:hyperlink>
    </w:p>
    <w:p w:rsidR="000D026C" w:rsidRDefault="009301E2" w:rsidP="000D026C">
      <w:pPr>
        <w:pStyle w:val="Normal1"/>
        <w:widowControl w:val="0"/>
        <w:jc w:val="center"/>
        <w:rPr>
          <w:rFonts w:ascii="Times New Roman" w:eastAsia="Courier New" w:hAnsi="Times New Roman" w:cs="Times New Roman"/>
          <w:color w:val="0000FF"/>
          <w:sz w:val="18"/>
          <w:szCs w:val="18"/>
          <w:u w:val="single"/>
        </w:rPr>
      </w:pPr>
      <w:hyperlink r:id="rId9">
        <w:r w:rsidR="000D026C" w:rsidRPr="000D026C">
          <w:rPr>
            <w:rFonts w:ascii="Times New Roman" w:eastAsia="Courier New" w:hAnsi="Times New Roman" w:cs="Times New Roman"/>
            <w:color w:val="0000FF"/>
            <w:sz w:val="18"/>
            <w:szCs w:val="18"/>
            <w:u w:val="single"/>
          </w:rPr>
          <w:t>mohamadshafaatali.khan@sjsu.edu</w:t>
        </w:r>
      </w:hyperlink>
    </w:p>
    <w:p w:rsidR="00B90B5E" w:rsidRPr="000D026C" w:rsidRDefault="009301E2" w:rsidP="00B90B5E">
      <w:pPr>
        <w:pStyle w:val="Normal1"/>
        <w:widowControl w:val="0"/>
        <w:jc w:val="center"/>
        <w:rPr>
          <w:rFonts w:ascii="Times New Roman" w:hAnsi="Times New Roman" w:cs="Times New Roman"/>
        </w:rPr>
      </w:pPr>
      <w:hyperlink r:id="rId10">
        <w:r w:rsidR="00B90B5E" w:rsidRPr="000D026C">
          <w:rPr>
            <w:rFonts w:ascii="Times New Roman" w:eastAsia="Courier New" w:hAnsi="Times New Roman" w:cs="Times New Roman"/>
            <w:color w:val="0000FF"/>
            <w:sz w:val="18"/>
            <w:szCs w:val="18"/>
            <w:u w:val="single"/>
          </w:rPr>
          <w:t>khanh.dao@sjsu.edu</w:t>
        </w:r>
      </w:hyperlink>
    </w:p>
    <w:p w:rsidR="000D026C" w:rsidRPr="000D026C" w:rsidRDefault="009301E2" w:rsidP="000D026C">
      <w:pPr>
        <w:pStyle w:val="Normal1"/>
        <w:widowControl w:val="0"/>
        <w:jc w:val="center"/>
        <w:rPr>
          <w:rFonts w:ascii="Times New Roman" w:hAnsi="Times New Roman" w:cs="Times New Roman"/>
        </w:rPr>
      </w:pPr>
      <w:hyperlink r:id="rId11">
        <w:r w:rsidR="000D026C" w:rsidRPr="000D026C">
          <w:rPr>
            <w:rFonts w:ascii="Times New Roman" w:eastAsia="Courier New" w:hAnsi="Times New Roman" w:cs="Times New Roman"/>
            <w:color w:val="0000FF"/>
            <w:sz w:val="18"/>
            <w:szCs w:val="18"/>
            <w:u w:val="single"/>
          </w:rPr>
          <w:t>tran.m.pham@sjsu.edu</w:t>
        </w:r>
      </w:hyperlink>
    </w:p>
    <w:p w:rsidR="008A55B5" w:rsidRPr="000D026C" w:rsidRDefault="008A55B5" w:rsidP="000D026C">
      <w:pPr>
        <w:pStyle w:val="Author"/>
        <w:jc w:val="both"/>
        <w:rPr>
          <w:rFonts w:eastAsia="MS Mincho"/>
        </w:rPr>
        <w:sectPr w:rsidR="008A55B5" w:rsidRPr="000D026C" w:rsidSect="006C4648">
          <w:headerReference w:type="default" r:id="rId12"/>
          <w:pgSz w:w="11909" w:h="16834" w:code="9"/>
          <w:pgMar w:top="1080" w:right="734" w:bottom="2434" w:left="734" w:header="720" w:footer="720" w:gutter="0"/>
          <w:cols w:space="720"/>
          <w:docGrid w:linePitch="360"/>
        </w:sectPr>
      </w:pPr>
    </w:p>
    <w:p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rsidR="008A55B5" w:rsidRPr="000D026C" w:rsidRDefault="008A55B5">
      <w:pPr>
        <w:pStyle w:val="Affiliation"/>
        <w:rPr>
          <w:rFonts w:eastAsia="MS Mincho"/>
        </w:rPr>
      </w:pPr>
    </w:p>
    <w:p w:rsidR="008A55B5" w:rsidRPr="000D026C" w:rsidRDefault="008A55B5">
      <w:pPr>
        <w:rPr>
          <w:rFonts w:eastAsia="MS Mincho"/>
        </w:rPr>
      </w:pPr>
    </w:p>
    <w:p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rsidR="00DC4D5E" w:rsidRPr="00987C82" w:rsidRDefault="000D026C" w:rsidP="009D4086">
      <w:pPr>
        <w:jc w:val="both"/>
        <w:rPr>
          <w:b/>
          <w:sz w:val="18"/>
          <w:szCs w:val="18"/>
        </w:rPr>
      </w:pPr>
      <w:r w:rsidRPr="000D026C">
        <w:rPr>
          <w:b/>
          <w:i/>
          <w:sz w:val="18"/>
          <w:szCs w:val="18"/>
        </w:rPr>
        <w:lastRenderedPageBreak/>
        <w:t>Abstract</w:t>
      </w:r>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xml:space="preserve">. The paper highlights important research areas to enhance the efficiency in managing data, in order to maintain a powerful and high-performance computing storage for real-time and offline processing and complex analysis. It also examines, classifies and analyzes </w:t>
      </w:r>
      <w:proofErr w:type="spellStart"/>
      <w:r w:rsidR="00DC4D5E" w:rsidRPr="00987C82">
        <w:rPr>
          <w:b/>
          <w:bCs/>
          <w:iCs/>
          <w:color w:val="000000" w:themeColor="text1"/>
          <w:sz w:val="18"/>
          <w:szCs w:val="18"/>
          <w:shd w:val="clear" w:color="auto" w:fill="FFFFFF"/>
        </w:rPr>
        <w:t>IoT</w:t>
      </w:r>
      <w:proofErr w:type="spellEnd"/>
      <w:r w:rsidR="00DC4D5E" w:rsidRPr="00987C82">
        <w:rPr>
          <w:b/>
          <w:bCs/>
          <w:iCs/>
          <w:color w:val="000000" w:themeColor="text1"/>
          <w:sz w:val="18"/>
          <w:szCs w:val="18"/>
          <w:shd w:val="clear" w:color="auto" w:fill="FFFFFF"/>
        </w:rPr>
        <w:t xml:space="preserve">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rsidR="00D844DE" w:rsidRDefault="00D844DE" w:rsidP="00D844DE">
      <w:pPr>
        <w:jc w:val="left"/>
        <w:rPr>
          <w:bCs/>
          <w:i/>
          <w:iCs/>
          <w:color w:val="333333"/>
          <w:shd w:val="clear" w:color="auto" w:fill="FFFFFF"/>
        </w:rPr>
      </w:pPr>
    </w:p>
    <w:p w:rsidR="00D844DE" w:rsidRPr="00D844DE" w:rsidRDefault="00D844DE" w:rsidP="00D844DE">
      <w:pPr>
        <w:jc w:val="left"/>
        <w:rPr>
          <w:sz w:val="24"/>
          <w:szCs w:val="24"/>
        </w:rPr>
      </w:pPr>
    </w:p>
    <w:p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rsidR="004D78B0" w:rsidRPr="00EB1556"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w:t>
      </w:r>
      <w:proofErr w:type="spellStart"/>
      <w:r w:rsidR="00BC1E40" w:rsidRPr="00CB67DF">
        <w:rPr>
          <w:color w:val="000000"/>
        </w:rPr>
        <w:t>icloud</w:t>
      </w:r>
      <w:proofErr w:type="spellEnd"/>
      <w:r w:rsidR="00BC1E40" w:rsidRPr="00CB67DF">
        <w:rPr>
          <w:color w:val="000000"/>
        </w:rPr>
        <w:t xml:space="preserve">”, </w:t>
      </w:r>
      <w:proofErr w:type="spellStart"/>
      <w:r w:rsidR="00BC1E40" w:rsidRPr="00CB67DF">
        <w:rPr>
          <w:color w:val="000000"/>
        </w:rPr>
        <w:t>Microsofts’s</w:t>
      </w:r>
      <w:proofErr w:type="spellEnd"/>
      <w:r w:rsidR="00BC1E40" w:rsidRPr="00CB67DF">
        <w:rPr>
          <w:color w:val="000000"/>
        </w:rPr>
        <w:t xml:space="preserve"> “</w:t>
      </w:r>
      <w:proofErr w:type="spellStart"/>
      <w:r w:rsidR="00BC1E40" w:rsidRPr="00CB67DF">
        <w:rPr>
          <w:color w:val="000000"/>
        </w:rPr>
        <w:t>LiveMesh</w:t>
      </w:r>
      <w:proofErr w:type="spellEnd"/>
      <w:r w:rsidR="00BC1E40" w:rsidRPr="00CB67DF">
        <w:rPr>
          <w:color w:val="000000"/>
        </w:rPr>
        <w:t xml:space="preserve">”,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lastRenderedPageBreak/>
        <w:t>sensing activity is done automatically without the intervention of the mobile user</w:t>
      </w:r>
      <w:r w:rsidR="00705D95">
        <w:rPr>
          <w:color w:val="000000"/>
        </w:rPr>
        <w:t xml:space="preserve"> [1.3]</w:t>
      </w:r>
      <w:r w:rsidR="007273CB" w:rsidRPr="00CB67DF">
        <w:rPr>
          <w:color w:val="000000"/>
        </w:rPr>
        <w:t>.</w:t>
      </w:r>
    </w:p>
    <w:p w:rsidR="00705D95" w:rsidRPr="00CB67DF" w:rsidRDefault="00705D95" w:rsidP="00986DF2">
      <w:pPr>
        <w:jc w:val="both"/>
        <w:rPr>
          <w:color w:val="000000"/>
        </w:rPr>
      </w:pPr>
    </w:p>
    <w:p w:rsidR="00705D95" w:rsidRP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device’s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etc along with</w:t>
      </w:r>
      <w:r w:rsidR="00D3647F" w:rsidRPr="00CB67DF">
        <w:rPr>
          <w:rFonts w:ascii="Times" w:hAnsi="Times"/>
        </w:rPr>
        <w:t xml:space="preserve"> internet readiness which make them powerful devices [1.1].</w:t>
      </w:r>
      <w:r w:rsidR="00E01D57" w:rsidRPr="00CB67DF">
        <w:rPr>
          <w:rFonts w:ascii="Times" w:hAnsi="Times"/>
        </w:rPr>
        <w:t xml:space="preserve"> As an IOT solution various </w:t>
      </w:r>
      <w:proofErr w:type="spellStart"/>
      <w:r w:rsidR="00E01D57" w:rsidRPr="00CB67DF">
        <w:rPr>
          <w:rFonts w:ascii="Times" w:hAnsi="Times"/>
        </w:rPr>
        <w:t>smartphone</w:t>
      </w:r>
      <w:proofErr w:type="spellEnd"/>
      <w:r w:rsidR="00E01D57" w:rsidRPr="00CB67DF">
        <w:rPr>
          <w:rFonts w:ascii="Times" w:hAnsi="Times"/>
        </w:rPr>
        <w:t xml:space="preserve"> apps are ported with complex algorithm which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w:t>
      </w:r>
      <w:proofErr w:type="spellStart"/>
      <w:r w:rsidR="00315570" w:rsidRPr="00CB67DF">
        <w:rPr>
          <w:rFonts w:ascii="Times" w:hAnsi="Times"/>
        </w:rPr>
        <w:t>smartphone</w:t>
      </w:r>
      <w:r w:rsidR="00851107" w:rsidRPr="00CB67DF">
        <w:rPr>
          <w:rFonts w:ascii="Times" w:hAnsi="Times"/>
        </w:rPr>
        <w:t>s</w:t>
      </w:r>
      <w:proofErr w:type="spellEnd"/>
      <w:r w:rsidR="00851107" w:rsidRPr="00CB67DF">
        <w:rPr>
          <w:rFonts w:ascii="Times" w:hAnsi="Times"/>
        </w:rPr>
        <w:t xml:space="preserve">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w:t>
      </w:r>
      <w:proofErr w:type="spellStart"/>
      <w:r w:rsidR="009D4086" w:rsidRPr="00CB67DF">
        <w:rPr>
          <w:rFonts w:ascii="Times" w:hAnsi="Times"/>
        </w:rPr>
        <w:t>smartphones</w:t>
      </w:r>
      <w:proofErr w:type="spellEnd"/>
      <w:r w:rsidR="009D4086" w:rsidRPr="00CB67DF">
        <w:rPr>
          <w:rFonts w:ascii="Times" w:hAnsi="Times"/>
        </w:rPr>
        <w:t xml:space="preserve">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rsidR="00705D95" w:rsidRDefault="00705D95" w:rsidP="00986DF2">
      <w:pPr>
        <w:jc w:val="both"/>
        <w:rPr>
          <w:rFonts w:ascii="Times" w:hAnsi="Times"/>
        </w:rPr>
      </w:pPr>
    </w:p>
    <w:p w:rsidR="00705D95" w:rsidRP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w:t>
      </w:r>
      <w:r w:rsidR="00C87C87" w:rsidRPr="00CB67DF">
        <w:rPr>
          <w:color w:val="000000"/>
        </w:rPr>
        <w:lastRenderedPageBreak/>
        <w:t xml:space="preserve">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proofErr w:type="spellStart"/>
      <w:r w:rsidR="00314B9B" w:rsidRPr="00CB67DF">
        <w:rPr>
          <w:color w:val="000000"/>
        </w:rPr>
        <w:t>RESTful</w:t>
      </w:r>
      <w:proofErr w:type="spellEnd"/>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rsidR="002A0516" w:rsidRDefault="002A0516" w:rsidP="00986DF2">
      <w:pPr>
        <w:jc w:val="both"/>
        <w:rPr>
          <w:color w:val="000000"/>
        </w:rPr>
      </w:pPr>
    </w:p>
    <w:p w:rsidR="002A0516" w:rsidRPr="002A0516" w:rsidRDefault="00F076C9" w:rsidP="00986DF2">
      <w:pPr>
        <w:jc w:val="both"/>
        <w:rPr>
          <w:i/>
          <w:color w:val="000000"/>
        </w:rPr>
      </w:pPr>
      <w:r>
        <w:rPr>
          <w:i/>
          <w:color w:val="000000"/>
        </w:rPr>
        <w:t xml:space="preserve">D. </w:t>
      </w:r>
      <w:r w:rsidR="002A0516" w:rsidRPr="002A0516">
        <w:rPr>
          <w:i/>
          <w:color w:val="000000"/>
        </w:rPr>
        <w:t>Challenges and Concerns</w:t>
      </w:r>
    </w:p>
    <w:p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w:t>
      </w:r>
      <w:proofErr w:type="spellStart"/>
      <w:r w:rsidR="005A25B9" w:rsidRPr="00CB67DF">
        <w:t>QoS</w:t>
      </w:r>
      <w:proofErr w:type="spellEnd"/>
      <w:r w:rsidR="005A25B9" w:rsidRPr="00CB67DF">
        <w:t>)</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w:t>
      </w:r>
      <w:proofErr w:type="spellStart"/>
      <w:r w:rsidR="008B10FD">
        <w:t>smartphones</w:t>
      </w:r>
      <w:proofErr w:type="spellEnd"/>
      <w:r w:rsidR="008B10FD">
        <w:t xml:space="preserve">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rsidR="00444D64" w:rsidRDefault="00444D64" w:rsidP="00986DF2">
      <w:pPr>
        <w:jc w:val="both"/>
      </w:pPr>
    </w:p>
    <w:p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rsidR="00444D64" w:rsidRPr="00CB67DF" w:rsidRDefault="00444D64" w:rsidP="00986DF2">
      <w:pPr>
        <w:jc w:val="both"/>
        <w:rPr>
          <w:color w:val="000000"/>
        </w:rPr>
      </w:pPr>
    </w:p>
    <w:p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rsidR="00DC6F79" w:rsidRDefault="00DC6F79" w:rsidP="00DC6F79">
      <w:pPr>
        <w:widowControl w:val="0"/>
        <w:autoSpaceDE w:val="0"/>
        <w:autoSpaceDN w:val="0"/>
        <w:adjustRightInd w:val="0"/>
        <w:spacing w:after="240"/>
      </w:pPr>
      <w:r w:rsidRPr="00C8065D">
        <w:t>II. MOBILE SENSORS AND CLASSIFICATION</w:t>
      </w:r>
    </w:p>
    <w:p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w:t>
      </w:r>
      <w:r w:rsidRPr="00C8065D">
        <w:lastRenderedPageBreak/>
        <w:t>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rsidR="00DC6F79" w:rsidRPr="008928C9" w:rsidRDefault="00DC6F79" w:rsidP="00DC6F79">
      <w:pPr>
        <w:autoSpaceDE w:val="0"/>
        <w:autoSpaceDN w:val="0"/>
        <w:adjustRightInd w:val="0"/>
        <w:jc w:val="both"/>
        <w:rPr>
          <w:b/>
          <w:i/>
        </w:rPr>
      </w:pPr>
      <w:r w:rsidRPr="008928C9">
        <w:rPr>
          <w:b/>
          <w:i/>
        </w:rPr>
        <w:t xml:space="preserve">A. Sensors and Mobile Sensors: </w:t>
      </w:r>
    </w:p>
    <w:p w:rsidR="00DC6F79" w:rsidRPr="008928C9" w:rsidRDefault="00DC6F79" w:rsidP="00DC6F79">
      <w:pPr>
        <w:autoSpaceDE w:val="0"/>
        <w:autoSpaceDN w:val="0"/>
        <w:adjustRightInd w:val="0"/>
        <w:jc w:val="both"/>
      </w:pPr>
      <w:r>
        <w:t xml:space="preserve">Sensors are devices that can detect and respond to some kind of input from the physical surroundings. The input could be of the type, pressure, heat, light, moisture, motion or any of the </w:t>
      </w:r>
      <w:r w:rsidR="00A976F7">
        <w:t>phenomena</w:t>
      </w:r>
      <w:r>
        <w:t xml:space="preserve"> of environment. The result or the output is signal which is generally in the form of human-readable LED display or transmitted over a physical or wireless network for analysis or further </w:t>
      </w:r>
      <w:r w:rsidR="00A976F7">
        <w:t>processing [</w:t>
      </w:r>
      <w:r>
        <w:t xml:space="preserve">2.2]. These sensors are generally stationary sensor nodes in a network topology. Mobile sensors are wireless sensors in a wireless sensor network(WSN). </w:t>
      </w:r>
      <w:r w:rsidR="00A976F7">
        <w:t>The sensor</w:t>
      </w:r>
      <w:r>
        <w:t xml:space="preserve"> nodes in WSM are mobile. This nature of mobility of the sensors in a mobile wireless sensor network(MWSN) made a crucial spot in smart phones.</w:t>
      </w:r>
    </w:p>
    <w:p w:rsidR="00DC6F79" w:rsidRDefault="00DC6F79" w:rsidP="00DC6F79">
      <w:pPr>
        <w:widowControl w:val="0"/>
        <w:autoSpaceDE w:val="0"/>
        <w:autoSpaceDN w:val="0"/>
        <w:adjustRightInd w:val="0"/>
        <w:spacing w:after="240"/>
        <w:jc w:val="both"/>
      </w:pPr>
      <w:r>
        <w:t xml:space="preserve">      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t xml:space="preserve">2.1] of mobile sensors over stationary sensors have created ways of sensor integration into mobile phones. </w:t>
      </w:r>
      <w:r>
        <w:br/>
        <w:t xml:space="preserve">     A comparison [2.1] of sensors and mobile sensors is done in the figure 2.1</w:t>
      </w:r>
    </w:p>
    <w:tbl>
      <w:tblPr>
        <w:tblStyle w:val="TableGrid"/>
        <w:tblW w:w="0" w:type="auto"/>
        <w:jc w:val="center"/>
        <w:tblLook w:val="04A0"/>
      </w:tblPr>
      <w:tblGrid>
        <w:gridCol w:w="1752"/>
        <w:gridCol w:w="1752"/>
        <w:gridCol w:w="1752"/>
      </w:tblGrid>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p>
        </w:tc>
        <w:tc>
          <w:tcPr>
            <w:tcW w:w="1752" w:type="dxa"/>
            <w:shd w:val="clear" w:color="auto" w:fill="auto"/>
          </w:tcPr>
          <w:p w:rsidR="00DC6F79" w:rsidRDefault="00DC6F79" w:rsidP="00CE5FCE">
            <w:pPr>
              <w:widowControl w:val="0"/>
              <w:autoSpaceDE w:val="0"/>
              <w:autoSpaceDN w:val="0"/>
              <w:adjustRightInd w:val="0"/>
              <w:spacing w:after="240"/>
            </w:pPr>
            <w:r>
              <w:t>Sensor</w:t>
            </w:r>
          </w:p>
        </w:tc>
        <w:tc>
          <w:tcPr>
            <w:tcW w:w="1752" w:type="dxa"/>
            <w:shd w:val="clear" w:color="auto" w:fill="auto"/>
          </w:tcPr>
          <w:p w:rsidR="00DC6F79" w:rsidRDefault="00DC6F79" w:rsidP="00CE5FCE">
            <w:pPr>
              <w:widowControl w:val="0"/>
              <w:autoSpaceDE w:val="0"/>
              <w:autoSpaceDN w:val="0"/>
              <w:adjustRightInd w:val="0"/>
              <w:spacing w:after="240"/>
            </w:pPr>
            <w:r>
              <w:t>Mobile Sensor</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Motion</w:t>
            </w:r>
          </w:p>
        </w:tc>
        <w:tc>
          <w:tcPr>
            <w:tcW w:w="1752" w:type="dxa"/>
            <w:shd w:val="clear" w:color="auto" w:fill="auto"/>
          </w:tcPr>
          <w:p w:rsidR="00DC6F79" w:rsidRDefault="00DC6F79" w:rsidP="00CE5FCE">
            <w:pPr>
              <w:widowControl w:val="0"/>
              <w:autoSpaceDE w:val="0"/>
              <w:autoSpaceDN w:val="0"/>
              <w:adjustRightInd w:val="0"/>
              <w:spacing w:after="240"/>
            </w:pPr>
            <w:r>
              <w:t>Stationery</w:t>
            </w:r>
          </w:p>
        </w:tc>
        <w:tc>
          <w:tcPr>
            <w:tcW w:w="1752" w:type="dxa"/>
            <w:shd w:val="clear" w:color="auto" w:fill="auto"/>
          </w:tcPr>
          <w:p w:rsidR="00DC6F79" w:rsidRDefault="00DC6F79" w:rsidP="00CE5FCE">
            <w:pPr>
              <w:widowControl w:val="0"/>
              <w:autoSpaceDE w:val="0"/>
              <w:autoSpaceDN w:val="0"/>
              <w:adjustRightInd w:val="0"/>
              <w:spacing w:after="240"/>
            </w:pPr>
            <w:r>
              <w:t>Mobile</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Area Constraints</w:t>
            </w:r>
          </w:p>
        </w:tc>
        <w:tc>
          <w:tcPr>
            <w:tcW w:w="1752" w:type="dxa"/>
            <w:shd w:val="clear" w:color="auto" w:fill="auto"/>
          </w:tcPr>
          <w:p w:rsidR="00DC6F79" w:rsidRDefault="00DC6F79" w:rsidP="00CE5FCE">
            <w:pPr>
              <w:widowControl w:val="0"/>
              <w:autoSpaceDE w:val="0"/>
              <w:autoSpaceDN w:val="0"/>
              <w:adjustRightInd w:val="0"/>
              <w:spacing w:after="240"/>
            </w:pPr>
            <w:r>
              <w:t>Yes</w:t>
            </w:r>
          </w:p>
        </w:tc>
        <w:tc>
          <w:tcPr>
            <w:tcW w:w="1752" w:type="dxa"/>
            <w:shd w:val="clear" w:color="auto" w:fill="auto"/>
          </w:tcPr>
          <w:p w:rsidR="00DC6F79" w:rsidRDefault="00DC6F79" w:rsidP="00CE5FCE">
            <w:pPr>
              <w:widowControl w:val="0"/>
              <w:autoSpaceDE w:val="0"/>
              <w:autoSpaceDN w:val="0"/>
              <w:adjustRightInd w:val="0"/>
              <w:spacing w:after="240"/>
            </w:pPr>
            <w:r>
              <w:t>No</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Power Management</w:t>
            </w:r>
          </w:p>
        </w:tc>
        <w:tc>
          <w:tcPr>
            <w:tcW w:w="1752" w:type="dxa"/>
            <w:shd w:val="clear" w:color="auto" w:fill="auto"/>
          </w:tcPr>
          <w:p w:rsidR="00DC6F79" w:rsidRDefault="00DC6F79" w:rsidP="00CE5FCE">
            <w:pPr>
              <w:widowControl w:val="0"/>
              <w:autoSpaceDE w:val="0"/>
              <w:autoSpaceDN w:val="0"/>
              <w:adjustRightInd w:val="0"/>
              <w:spacing w:after="240"/>
            </w:pPr>
            <w:r>
              <w:t>More</w:t>
            </w:r>
          </w:p>
        </w:tc>
        <w:tc>
          <w:tcPr>
            <w:tcW w:w="1752" w:type="dxa"/>
            <w:shd w:val="clear" w:color="auto" w:fill="auto"/>
          </w:tcPr>
          <w:p w:rsidR="00DC6F79" w:rsidRDefault="00DC6F79" w:rsidP="00CE5FCE">
            <w:pPr>
              <w:widowControl w:val="0"/>
              <w:autoSpaceDE w:val="0"/>
              <w:autoSpaceDN w:val="0"/>
              <w:adjustRightInd w:val="0"/>
              <w:spacing w:after="240"/>
            </w:pPr>
            <w:r>
              <w:t>Less</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Cost</w:t>
            </w:r>
          </w:p>
        </w:tc>
        <w:tc>
          <w:tcPr>
            <w:tcW w:w="1752" w:type="dxa"/>
            <w:shd w:val="clear" w:color="auto" w:fill="auto"/>
          </w:tcPr>
          <w:p w:rsidR="00DC6F79" w:rsidRDefault="00DC6F79" w:rsidP="00CE5FCE">
            <w:pPr>
              <w:widowControl w:val="0"/>
              <w:autoSpaceDE w:val="0"/>
              <w:autoSpaceDN w:val="0"/>
              <w:adjustRightInd w:val="0"/>
              <w:spacing w:after="240"/>
            </w:pPr>
            <w:r>
              <w:t>High</w:t>
            </w:r>
          </w:p>
        </w:tc>
        <w:tc>
          <w:tcPr>
            <w:tcW w:w="1752" w:type="dxa"/>
            <w:shd w:val="clear" w:color="auto" w:fill="auto"/>
          </w:tcPr>
          <w:p w:rsidR="00DC6F79" w:rsidRDefault="00DC6F79" w:rsidP="00CE5FCE">
            <w:pPr>
              <w:widowControl w:val="0"/>
              <w:autoSpaceDE w:val="0"/>
              <w:autoSpaceDN w:val="0"/>
              <w:adjustRightInd w:val="0"/>
              <w:spacing w:after="240"/>
            </w:pPr>
            <w:r>
              <w:t>Low</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rsidR="00DC6F79" w:rsidRDefault="00DC6F79" w:rsidP="00CE5FCE">
            <w:pPr>
              <w:widowControl w:val="0"/>
              <w:autoSpaceDE w:val="0"/>
              <w:autoSpaceDN w:val="0"/>
              <w:adjustRightInd w:val="0"/>
              <w:spacing w:after="240"/>
            </w:pPr>
            <w:r>
              <w:t>High</w:t>
            </w:r>
          </w:p>
        </w:tc>
        <w:tc>
          <w:tcPr>
            <w:tcW w:w="1752" w:type="dxa"/>
            <w:shd w:val="clear" w:color="auto" w:fill="auto"/>
          </w:tcPr>
          <w:p w:rsidR="00DC6F79" w:rsidRDefault="00DC6F79" w:rsidP="00CE5FCE">
            <w:pPr>
              <w:widowControl w:val="0"/>
              <w:autoSpaceDE w:val="0"/>
              <w:autoSpaceDN w:val="0"/>
              <w:adjustRightInd w:val="0"/>
              <w:spacing w:after="240"/>
            </w:pPr>
            <w:r>
              <w:t>Low</w:t>
            </w:r>
          </w:p>
        </w:tc>
      </w:tr>
    </w:tbl>
    <w:p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rsidR="00DC6F79" w:rsidRDefault="00DC6F79" w:rsidP="00DC6F79">
      <w:pPr>
        <w:autoSpaceDE w:val="0"/>
        <w:autoSpaceDN w:val="0"/>
        <w:adjustRightInd w:val="0"/>
        <w:jc w:val="both"/>
        <w:rPr>
          <w:b/>
          <w:i/>
        </w:rPr>
      </w:pPr>
      <w:r w:rsidRPr="00CB67DF">
        <w:rPr>
          <w:b/>
          <w:i/>
        </w:rPr>
        <w:t>B. Classification</w:t>
      </w:r>
      <w:r>
        <w:rPr>
          <w:b/>
          <w:i/>
        </w:rPr>
        <w:t xml:space="preserve"> and Comparison </w:t>
      </w:r>
      <w:r w:rsidRPr="00CB67DF">
        <w:rPr>
          <w:b/>
          <w:i/>
        </w:rPr>
        <w:t>of mobile sensors</w:t>
      </w:r>
      <w:r>
        <w:rPr>
          <w:b/>
          <w:i/>
        </w:rPr>
        <w:t xml:space="preserve"> based on their nature</w:t>
      </w:r>
      <w:r w:rsidRPr="00CB67DF">
        <w:rPr>
          <w:b/>
          <w:i/>
        </w:rPr>
        <w:t>:</w:t>
      </w:r>
    </w:p>
    <w:p w:rsidR="00DC6F79" w:rsidRDefault="00DC6F79" w:rsidP="00DC6F79">
      <w:pPr>
        <w:autoSpaceDE w:val="0"/>
        <w:autoSpaceDN w:val="0"/>
        <w:adjustRightInd w:val="0"/>
        <w:jc w:val="both"/>
      </w:pPr>
      <w:r>
        <w:t xml:space="preserve">     Mobile sensors, in a broad sense can by classified [2.1] based on their nature or type. They are classified as:</w:t>
      </w:r>
    </w:p>
    <w:p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rsidR="00DC6F79" w:rsidRPr="00DD3B53" w:rsidRDefault="00DC6F79" w:rsidP="00DC6F79">
      <w:pPr>
        <w:pStyle w:val="ListParagraph"/>
        <w:numPr>
          <w:ilvl w:val="0"/>
          <w:numId w:val="33"/>
        </w:numPr>
        <w:autoSpaceDE w:val="0"/>
        <w:autoSpaceDN w:val="0"/>
        <w:adjustRightInd w:val="0"/>
        <w:jc w:val="both"/>
      </w:pPr>
      <w:r w:rsidRPr="00DD3B53">
        <w:lastRenderedPageBreak/>
        <w:t>External and Embedded sensors</w:t>
      </w:r>
    </w:p>
    <w:p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rsidR="00DC6F79" w:rsidRPr="00DD3B53" w:rsidRDefault="00DC6F79" w:rsidP="00DC6F79">
      <w:pPr>
        <w:pStyle w:val="ListParagraph"/>
        <w:numPr>
          <w:ilvl w:val="0"/>
          <w:numId w:val="33"/>
        </w:numPr>
        <w:autoSpaceDE w:val="0"/>
        <w:autoSpaceDN w:val="0"/>
        <w:adjustRightInd w:val="0"/>
        <w:jc w:val="both"/>
      </w:pPr>
      <w:r w:rsidRPr="00DD3B53">
        <w:t>Active and Passive Sensors</w:t>
      </w:r>
    </w:p>
    <w:p w:rsidR="00DC6F79" w:rsidRDefault="00BA373B" w:rsidP="00DC6F79">
      <w:pPr>
        <w:autoSpaceDE w:val="0"/>
        <w:autoSpaceDN w:val="0"/>
        <w:adjustRightInd w:val="0"/>
        <w:jc w:val="both"/>
      </w:pPr>
      <w:r>
        <w:rPr>
          <w:i/>
        </w:rPr>
        <w:t>a)</w:t>
      </w:r>
      <w:r w:rsidR="00DC6F79" w:rsidRPr="00DD3B53">
        <w:rPr>
          <w:i/>
        </w:rPr>
        <w:t>Digital and Analog Sensors</w:t>
      </w:r>
      <w:r w:rsidR="00DC6F79">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rsidR="00DC6F79" w:rsidRDefault="00BA373B" w:rsidP="00DC6F79">
      <w:pPr>
        <w:autoSpaceDE w:val="0"/>
        <w:autoSpaceDN w:val="0"/>
        <w:adjustRightInd w:val="0"/>
        <w:jc w:val="both"/>
      </w:pPr>
      <w:r>
        <w:rPr>
          <w:i/>
        </w:rPr>
        <w:t>b)</w:t>
      </w:r>
      <w:r w:rsidR="00DC6F79" w:rsidRPr="00DD3B53">
        <w:rPr>
          <w:i/>
        </w:rPr>
        <w:t>External and Embedded sensors</w:t>
      </w:r>
      <w:r w:rsidR="00DC6F79">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rsidR="00DC6F79" w:rsidRDefault="00BA373B" w:rsidP="00DC6F79">
      <w:pPr>
        <w:autoSpaceDE w:val="0"/>
        <w:autoSpaceDN w:val="0"/>
        <w:adjustRightInd w:val="0"/>
        <w:jc w:val="both"/>
      </w:pPr>
      <w:r>
        <w:rPr>
          <w:i/>
        </w:rPr>
        <w:t>c)</w:t>
      </w:r>
      <w:r w:rsidR="00DC6F79" w:rsidRPr="00DD3B53">
        <w:rPr>
          <w:i/>
        </w:rPr>
        <w:t>Proprioceptive and Exteroceptive sensors</w:t>
      </w:r>
      <w:r w:rsidR="00DC6F79">
        <w:t xml:space="preserve">: </w:t>
      </w:r>
      <w:r w:rsidR="00DC6F79" w:rsidRPr="00DD3B53">
        <w:t>Proprioceptive</w:t>
      </w:r>
      <w:r w:rsidR="00DC6F79">
        <w:t xml:space="preserve"> sensors measure/determine physical properties which are related to internal conditions of a system/device. </w:t>
      </w:r>
      <w:r w:rsidR="00DC6F79" w:rsidRPr="00DD3B53">
        <w:t>Exteroceptive</w:t>
      </w:r>
      <w:r w:rsidR="00DC6F79">
        <w:t xml:space="preserve"> sensors gets information from the surrounding in an environment external to a device.</w:t>
      </w:r>
    </w:p>
    <w:p w:rsidR="00DC6F79" w:rsidRDefault="00BA373B" w:rsidP="00DC6F79">
      <w:pPr>
        <w:autoSpaceDE w:val="0"/>
        <w:autoSpaceDN w:val="0"/>
        <w:adjustRightInd w:val="0"/>
        <w:jc w:val="both"/>
      </w:pPr>
      <w:r>
        <w:rPr>
          <w:i/>
        </w:rPr>
        <w:t>d)</w:t>
      </w:r>
      <w:r w:rsidR="00DC6F79" w:rsidRPr="00DD3B53">
        <w:rPr>
          <w:i/>
        </w:rPr>
        <w:t>Active and Passive Sensors</w:t>
      </w:r>
      <w:r w:rsidR="00DC6F79">
        <w:t xml:space="preserve">: Passive sensors determine/measure the energy generated in the surroundings in an environment external to a device. These sensors </w:t>
      </w:r>
      <w:r w:rsidR="00A976F7">
        <w:t>don’t</w:t>
      </w:r>
      <w:r w:rsidR="00DC6F79">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rsidR="00DC6F79" w:rsidRDefault="00DC6F79" w:rsidP="00DC6F79">
      <w:pPr>
        <w:autoSpaceDE w:val="0"/>
        <w:autoSpaceDN w:val="0"/>
        <w:adjustRightInd w:val="0"/>
        <w:jc w:val="both"/>
      </w:pPr>
      <w:r>
        <w:rPr>
          <w:noProof/>
        </w:rPr>
        <w:drawing>
          <wp:inline distT="0" distB="0" distL="0" distR="0">
            <wp:extent cx="3253228" cy="1997765"/>
            <wp:effectExtent l="19050" t="0" r="4322"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3"/>
                    <a:stretch>
                      <a:fillRect/>
                    </a:stretch>
                  </pic:blipFill>
                  <pic:spPr>
                    <a:xfrm>
                      <a:off x="0" y="0"/>
                      <a:ext cx="3253016" cy="1997635"/>
                    </a:xfrm>
                    <a:prstGeom prst="rect">
                      <a:avLst/>
                    </a:prstGeom>
                  </pic:spPr>
                </pic:pic>
              </a:graphicData>
            </a:graphic>
          </wp:inline>
        </w:drawing>
      </w:r>
    </w:p>
    <w:p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rsidR="00DC6F79" w:rsidRPr="00DD3B53" w:rsidRDefault="00DC6F79" w:rsidP="00DC6F79">
      <w:pPr>
        <w:autoSpaceDE w:val="0"/>
        <w:autoSpaceDN w:val="0"/>
        <w:adjustRightInd w:val="0"/>
        <w:rPr>
          <w:i/>
          <w:sz w:val="16"/>
          <w:szCs w:val="16"/>
        </w:rPr>
      </w:pPr>
    </w:p>
    <w:p w:rsidR="00DC6F79" w:rsidRPr="00DD3B53" w:rsidRDefault="00DC6F79" w:rsidP="00DC6F79">
      <w:pPr>
        <w:autoSpaceDE w:val="0"/>
        <w:autoSpaceDN w:val="0"/>
        <w:adjustRightInd w:val="0"/>
        <w:jc w:val="both"/>
      </w:pPr>
      <w:r w:rsidRPr="00DD3B53">
        <w:rPr>
          <w:b/>
          <w:i/>
        </w:rPr>
        <w:t xml:space="preserve">C. Classification and Comparison of mobile sensors based on their </w:t>
      </w:r>
      <w:r>
        <w:rPr>
          <w:b/>
          <w:i/>
        </w:rPr>
        <w:t>use</w:t>
      </w:r>
      <w:r w:rsidRPr="00DD3B53">
        <w:rPr>
          <w:b/>
          <w:i/>
        </w:rPr>
        <w:t>:</w:t>
      </w:r>
    </w:p>
    <w:p w:rsidR="00DC6F79" w:rsidRPr="00CB67DF" w:rsidRDefault="00DC6F79" w:rsidP="00DC6F79">
      <w:pPr>
        <w:autoSpaceDE w:val="0"/>
        <w:autoSpaceDN w:val="0"/>
        <w:adjustRightInd w:val="0"/>
        <w:jc w:val="both"/>
      </w:pPr>
      <w:r w:rsidRPr="00CB67DF">
        <w:t xml:space="preserve">Mobile sensors can </w:t>
      </w:r>
      <w:r>
        <w:t>be classified based on their uses in the sector of the economy</w:t>
      </w:r>
      <w:r w:rsidRPr="00CB67DF">
        <w:t>:</w:t>
      </w:r>
    </w:p>
    <w:p w:rsidR="00DC6F79" w:rsidRPr="00CB67DF" w:rsidRDefault="00DC6F79" w:rsidP="00DC6F79">
      <w:pPr>
        <w:numPr>
          <w:ilvl w:val="0"/>
          <w:numId w:val="29"/>
        </w:numPr>
        <w:autoSpaceDE w:val="0"/>
        <w:autoSpaceDN w:val="0"/>
        <w:adjustRightInd w:val="0"/>
        <w:jc w:val="both"/>
      </w:pPr>
      <w:r w:rsidRPr="00CB67DF">
        <w:t>Smart phone mobile sensors.</w:t>
      </w:r>
    </w:p>
    <w:p w:rsidR="00DC6F79" w:rsidRPr="00CB67DF" w:rsidRDefault="00DC6F79" w:rsidP="00DC6F79">
      <w:pPr>
        <w:numPr>
          <w:ilvl w:val="0"/>
          <w:numId w:val="29"/>
        </w:numPr>
        <w:autoSpaceDE w:val="0"/>
        <w:autoSpaceDN w:val="0"/>
        <w:adjustRightInd w:val="0"/>
        <w:jc w:val="both"/>
      </w:pPr>
      <w:r w:rsidRPr="00CB67DF">
        <w:t>Environmental mobile sensors.</w:t>
      </w:r>
    </w:p>
    <w:p w:rsidR="00DC6F79" w:rsidRPr="00CB67DF" w:rsidRDefault="00DC6F79" w:rsidP="00DC6F79">
      <w:pPr>
        <w:numPr>
          <w:ilvl w:val="0"/>
          <w:numId w:val="29"/>
        </w:numPr>
        <w:autoSpaceDE w:val="0"/>
        <w:autoSpaceDN w:val="0"/>
        <w:adjustRightInd w:val="0"/>
        <w:jc w:val="both"/>
      </w:pPr>
      <w:r w:rsidRPr="00CB67DF">
        <w:t>Healthcare mobile sensors.</w:t>
      </w:r>
    </w:p>
    <w:p w:rsidR="00DC6F79" w:rsidRDefault="00DC6F79" w:rsidP="00DC6F79">
      <w:pPr>
        <w:numPr>
          <w:ilvl w:val="0"/>
          <w:numId w:val="29"/>
        </w:numPr>
        <w:autoSpaceDE w:val="0"/>
        <w:autoSpaceDN w:val="0"/>
        <w:adjustRightInd w:val="0"/>
        <w:jc w:val="both"/>
      </w:pPr>
      <w:r w:rsidRPr="00CB67DF">
        <w:t>Transportation mobile sensors.</w:t>
      </w:r>
    </w:p>
    <w:p w:rsidR="00DC6F79" w:rsidRDefault="00DC6F79" w:rsidP="00DC6F79">
      <w:pPr>
        <w:numPr>
          <w:ilvl w:val="0"/>
          <w:numId w:val="29"/>
        </w:numPr>
        <w:autoSpaceDE w:val="0"/>
        <w:autoSpaceDN w:val="0"/>
        <w:adjustRightInd w:val="0"/>
        <w:jc w:val="both"/>
      </w:pPr>
      <w:r>
        <w:lastRenderedPageBreak/>
        <w:t>Smart City mobile sensors.</w:t>
      </w:r>
    </w:p>
    <w:p w:rsidR="00DC6F79" w:rsidRDefault="00DC6F79" w:rsidP="00DC6F79">
      <w:pPr>
        <w:numPr>
          <w:ilvl w:val="0"/>
          <w:numId w:val="29"/>
        </w:numPr>
        <w:autoSpaceDE w:val="0"/>
        <w:autoSpaceDN w:val="0"/>
        <w:adjustRightInd w:val="0"/>
        <w:jc w:val="both"/>
      </w:pPr>
      <w:r>
        <w:t>Wild Life mobile sensors.</w:t>
      </w:r>
    </w:p>
    <w:p w:rsidR="00DC6F79" w:rsidRDefault="00DC6F79" w:rsidP="00DC6F79">
      <w:pPr>
        <w:numPr>
          <w:ilvl w:val="0"/>
          <w:numId w:val="29"/>
        </w:numPr>
        <w:autoSpaceDE w:val="0"/>
        <w:autoSpaceDN w:val="0"/>
        <w:adjustRightInd w:val="0"/>
        <w:jc w:val="both"/>
      </w:pPr>
      <w:r>
        <w:t>Social networking mobile sensors.</w:t>
      </w:r>
    </w:p>
    <w:p w:rsidR="00DC6F79" w:rsidRDefault="00DC6F79" w:rsidP="00DC6F79">
      <w:pPr>
        <w:autoSpaceDE w:val="0"/>
        <w:autoSpaceDN w:val="0"/>
        <w:adjustRightInd w:val="0"/>
        <w:jc w:val="both"/>
      </w:pPr>
      <w:r w:rsidRPr="00CB67DF">
        <w:rPr>
          <w:noProof/>
        </w:rPr>
        <w:drawing>
          <wp:inline distT="0" distB="0" distL="0" distR="0">
            <wp:extent cx="3283763" cy="2897436"/>
            <wp:effectExtent l="1905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4"/>
                    <a:stretch>
                      <a:fillRect/>
                    </a:stretch>
                  </pic:blipFill>
                  <pic:spPr>
                    <a:xfrm>
                      <a:off x="0" y="0"/>
                      <a:ext cx="3292859" cy="2905462"/>
                    </a:xfrm>
                    <a:prstGeom prst="rect">
                      <a:avLst/>
                    </a:prstGeom>
                  </pic:spPr>
                </pic:pic>
              </a:graphicData>
            </a:graphic>
          </wp:inline>
        </w:drawing>
      </w:r>
    </w:p>
    <w:p w:rsidR="00DC6F79" w:rsidRPr="00986DF2" w:rsidRDefault="00DC6F79" w:rsidP="00DC6F79">
      <w:pPr>
        <w:autoSpaceDE w:val="0"/>
        <w:autoSpaceDN w:val="0"/>
        <w:adjustRightInd w:val="0"/>
        <w:rPr>
          <w:i/>
          <w:sz w:val="16"/>
          <w:szCs w:val="16"/>
        </w:rPr>
      </w:pPr>
      <w:r>
        <w:rPr>
          <w:i/>
          <w:sz w:val="16"/>
          <w:szCs w:val="16"/>
        </w:rPr>
        <w:t>Figure 2.2: Classification of mobile sensors</w:t>
      </w:r>
    </w:p>
    <w:p w:rsidR="00DC6F79" w:rsidRDefault="00DC6F79" w:rsidP="00DC6F79">
      <w:pPr>
        <w:autoSpaceDE w:val="0"/>
        <w:autoSpaceDN w:val="0"/>
        <w:adjustRightInd w:val="0"/>
        <w:jc w:val="both"/>
      </w:pPr>
    </w:p>
    <w:p w:rsidR="00BA373B" w:rsidRPr="00BA373B" w:rsidRDefault="00BA373B" w:rsidP="00BA373B">
      <w:pPr>
        <w:autoSpaceDE w:val="0"/>
        <w:autoSpaceDN w:val="0"/>
        <w:adjustRightInd w:val="0"/>
        <w:jc w:val="both"/>
        <w:rPr>
          <w:b/>
          <w:i/>
        </w:rPr>
      </w:pPr>
      <w:r w:rsidRPr="00BA373B">
        <w:rPr>
          <w:b/>
          <w:i/>
        </w:rPr>
        <w:t>a) Smart Phone mobile sensors:</w:t>
      </w:r>
    </w:p>
    <w:p w:rsidR="00BA373B" w:rsidRPr="00BA373B" w:rsidRDefault="00BA373B" w:rsidP="00BA373B">
      <w:pPr>
        <w:widowControl w:val="0"/>
        <w:jc w:val="both"/>
        <w:rPr>
          <w:rFonts w:eastAsia="Arial"/>
          <w:color w:val="000000"/>
        </w:rPr>
      </w:pPr>
      <w:r w:rsidRPr="00BA373B">
        <w:rPr>
          <w:rFonts w:eastAsia="Arial"/>
          <w:color w:val="000000"/>
        </w:rPr>
        <w:t xml:space="preserve">Sensors are available on almost every smart phone available today. Most of the mobile phones include the following sensors: GPS for location, an Accelerometer Sensor(AS) to determine acceleration, a Compass Sensor(CS) to measure angle of rotation of the phone with respect to the earth's magnetic north and south poles, a Gyroscope sensor(GS) to determine the angular rate of how fast the object turns, An Image Sensor(IS) to takes images and videos, an Ambient Light Sensor(ALS) to find how much luminance is present,  Touch Sensors(TS) to find out the location and presence of a touch with a stylus pen or a finger within the display area, a Proximity Sensor(PS) to find out how close the mobile phone is to the body of the user. Atmospheric Sensors(APS), Humidity Sensor(HS) and Temperature Sensors(TS) to detect real time environmental atmospheric pressure, humidity and temperature, respectively. </w:t>
      </w:r>
    </w:p>
    <w:p w:rsidR="00BA373B" w:rsidRPr="00BA373B" w:rsidRDefault="00BA373B" w:rsidP="00BA373B">
      <w:pPr>
        <w:widowControl w:val="0"/>
        <w:jc w:val="both"/>
        <w:rPr>
          <w:rFonts w:eastAsia="Arial"/>
          <w:color w:val="000000"/>
        </w:rPr>
      </w:pPr>
      <w:r w:rsidRPr="00BA373B">
        <w:rPr>
          <w:rFonts w:eastAsia="Arial"/>
          <w:color w:val="000000"/>
        </w:rPr>
        <w:t>Mobile phone operating systems provide an Application Programming Interface(API) to manage mobile phone's sensors. Classification and comparison of mobile sensors based on smart phones manufacturing companies and API's is summarized in the figure 2.3</w:t>
      </w:r>
    </w:p>
    <w:p w:rsidR="00BA373B" w:rsidRPr="00BA373B" w:rsidRDefault="00BA373B" w:rsidP="00BA373B">
      <w:pPr>
        <w:widowControl w:val="0"/>
        <w:jc w:val="both"/>
        <w:rPr>
          <w:rFonts w:eastAsia="Arial"/>
          <w:color w:val="000000"/>
        </w:rPr>
      </w:pPr>
      <w:r w:rsidRPr="00BA373B">
        <w:rPr>
          <w:rFonts w:eastAsia="Arial"/>
          <w:noProof/>
          <w:color w:val="000000"/>
        </w:rPr>
        <w:lastRenderedPageBreak/>
        <w:drawing>
          <wp:inline distT="0" distB="0" distL="0" distR="0">
            <wp:extent cx="3453354" cy="4217773"/>
            <wp:effectExtent l="19050" t="0" r="0" b="0"/>
            <wp:docPr id="19" name="Picture 1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stretch>
                      <a:fillRect/>
                    </a:stretch>
                  </pic:blipFill>
                  <pic:spPr>
                    <a:xfrm>
                      <a:off x="0" y="0"/>
                      <a:ext cx="3461583" cy="4227824"/>
                    </a:xfrm>
                    <a:prstGeom prst="rect">
                      <a:avLst/>
                    </a:prstGeom>
                  </pic:spPr>
                </pic:pic>
              </a:graphicData>
            </a:graphic>
          </wp:inline>
        </w:drawing>
      </w:r>
    </w:p>
    <w:p w:rsidR="00BA373B" w:rsidRPr="00BA373B" w:rsidRDefault="00BA373B" w:rsidP="00BA373B">
      <w:pPr>
        <w:widowControl w:val="0"/>
        <w:rPr>
          <w:rFonts w:eastAsia="Arial"/>
          <w:i/>
          <w:color w:val="000000"/>
          <w:sz w:val="16"/>
          <w:szCs w:val="16"/>
        </w:rPr>
      </w:pPr>
      <w:r w:rsidRPr="00BA373B">
        <w:rPr>
          <w:rFonts w:eastAsia="Arial"/>
          <w:i/>
          <w:color w:val="000000"/>
          <w:sz w:val="16"/>
          <w:szCs w:val="16"/>
        </w:rPr>
        <w:t xml:space="preserve">Figure 2.3: Classification and Comparison of mobile sensors based on smart phone manufacturing company and API functions.[2.3] </w:t>
      </w:r>
    </w:p>
    <w:p w:rsidR="00BA373B" w:rsidRPr="00BA373B" w:rsidRDefault="00BA373B" w:rsidP="00BA373B">
      <w:pPr>
        <w:widowControl w:val="0"/>
        <w:rPr>
          <w:rFonts w:eastAsia="Arial"/>
          <w:i/>
          <w:color w:val="000000"/>
          <w:sz w:val="16"/>
          <w:szCs w:val="16"/>
        </w:rPr>
      </w:pPr>
    </w:p>
    <w:p w:rsidR="00BA373B" w:rsidRPr="00BA373B" w:rsidRDefault="00BA373B" w:rsidP="00BA373B">
      <w:pPr>
        <w:widowControl w:val="0"/>
        <w:jc w:val="both"/>
        <w:rPr>
          <w:b/>
          <w:i/>
          <w:color w:val="000000"/>
        </w:rPr>
      </w:pPr>
      <w:r w:rsidRPr="00BA373B">
        <w:rPr>
          <w:b/>
          <w:i/>
          <w:color w:val="000000"/>
        </w:rPr>
        <w:t>b) Environmental mobile sensors:</w:t>
      </w:r>
    </w:p>
    <w:p w:rsidR="00BA373B" w:rsidRPr="00BA373B" w:rsidRDefault="00BA373B" w:rsidP="00BA373B">
      <w:pPr>
        <w:widowControl w:val="0"/>
        <w:jc w:val="both"/>
        <w:rPr>
          <w:b/>
          <w:i/>
          <w:color w:val="000000"/>
        </w:rPr>
      </w:pPr>
      <w:r w:rsidRPr="00BA373B">
        <w:rPr>
          <w:b/>
          <w:i/>
          <w:color w:val="000000"/>
        </w:rPr>
        <w:br/>
      </w:r>
      <w:r w:rsidRPr="00BA373B">
        <w:rPr>
          <w:rFonts w:eastAsia="Arial"/>
          <w:color w:val="000000"/>
        </w:rPr>
        <w:t xml:space="preserve">Researcher invested their intellectual and started building advanced algorithm for data mining sensors which help to monitor the environment[2.5]. For air quality monitoring , the classic and traditional focuses are on using either fixed or mobile sensing nodes. E.g. </w:t>
      </w:r>
      <w:proofErr w:type="spellStart"/>
      <w:r w:rsidRPr="00BA373B">
        <w:rPr>
          <w:rFonts w:eastAsia="Arial"/>
          <w:color w:val="000000"/>
        </w:rPr>
        <w:t>OpenSense</w:t>
      </w:r>
      <w:proofErr w:type="spellEnd"/>
      <w:r w:rsidRPr="00BA373B">
        <w:rPr>
          <w:rFonts w:eastAsia="Arial"/>
          <w:color w:val="000000"/>
        </w:rPr>
        <w:t xml:space="preserve"> project in Switzerland. </w:t>
      </w:r>
      <w:proofErr w:type="spellStart"/>
      <w:r w:rsidRPr="00BA373B">
        <w:rPr>
          <w:rFonts w:eastAsia="Arial"/>
          <w:color w:val="000000"/>
        </w:rPr>
        <w:t>OpenSense</w:t>
      </w:r>
      <w:proofErr w:type="spellEnd"/>
      <w:r w:rsidRPr="00BA373B">
        <w:rPr>
          <w:rFonts w:eastAsia="Arial"/>
          <w:color w:val="000000"/>
        </w:rPr>
        <w:t xml:space="preserve"> has installed sensors on top of public transportation vehicles like trams and buses to provide real time monitoring of quality of air. With fast and rapid development of mobile end techniques, researchers started using independent moving devices to monitor the environment. Smart phones provide a large potentials for flexible sensing and monitoring the surrounding in the environment using their embedded sensors.</w:t>
      </w:r>
    </w:p>
    <w:p w:rsidR="00BA373B" w:rsidRPr="00BA373B" w:rsidRDefault="00BA373B" w:rsidP="00BA373B">
      <w:pPr>
        <w:widowControl w:val="0"/>
        <w:jc w:val="both"/>
        <w:rPr>
          <w:rFonts w:eastAsia="Arial"/>
          <w:color w:val="000000"/>
        </w:rPr>
      </w:pPr>
      <w:r w:rsidRPr="00BA373B">
        <w:rPr>
          <w:rFonts w:eastAsia="Arial"/>
          <w:color w:val="000000"/>
        </w:rPr>
        <w:t>The mobile phone audio sensors are used to generate noise pollution maps and to monitor them. The accelerometer sensors are used to create a community seismic network to detect earthquakes. Mobile phone sensing has gone beyond embedded sensors. Recently, an integrative sensor which is USB pluggable are build for smart phones to detect a better quality set of air information. E.g. the pluggable O</w:t>
      </w:r>
      <w:r w:rsidRPr="00BA373B">
        <w:rPr>
          <w:rFonts w:eastAsia="Arial"/>
          <w:color w:val="000000"/>
          <w:vertAlign w:val="subscript"/>
        </w:rPr>
        <w:t xml:space="preserve">3 </w:t>
      </w:r>
      <w:r w:rsidRPr="00BA373B">
        <w:rPr>
          <w:rFonts w:eastAsia="Arial"/>
          <w:color w:val="000000"/>
        </w:rPr>
        <w:t xml:space="preserve">sensor (ozone). </w:t>
      </w:r>
    </w:p>
    <w:p w:rsidR="00BA373B" w:rsidRPr="00BA373B" w:rsidRDefault="00BA373B" w:rsidP="00BA373B">
      <w:pPr>
        <w:widowControl w:val="0"/>
        <w:jc w:val="both"/>
        <w:rPr>
          <w:rFonts w:eastAsia="Arial"/>
          <w:color w:val="000000"/>
        </w:rPr>
      </w:pPr>
      <w:r w:rsidRPr="00BA373B">
        <w:rPr>
          <w:rFonts w:eastAsia="Arial"/>
          <w:color w:val="000000"/>
        </w:rPr>
        <w:t xml:space="preserve">Environmental mobile sensors also finds its application in </w:t>
      </w:r>
      <w:r w:rsidRPr="00BA373B">
        <w:rPr>
          <w:rFonts w:eastAsia="Arial"/>
          <w:color w:val="000000"/>
        </w:rPr>
        <w:lastRenderedPageBreak/>
        <w:t xml:space="preserve">detecting earthquakes[2.8]. The USGS offers a service named </w:t>
      </w:r>
      <w:proofErr w:type="spellStart"/>
      <w:r w:rsidRPr="00BA373B">
        <w:rPr>
          <w:rFonts w:eastAsia="Arial"/>
          <w:color w:val="000000"/>
        </w:rPr>
        <w:t>ShakeMaps</w:t>
      </w:r>
      <w:proofErr w:type="spellEnd"/>
      <w:r w:rsidRPr="00BA373B">
        <w:rPr>
          <w:rFonts w:eastAsia="Arial"/>
          <w:color w:val="000000"/>
        </w:rPr>
        <w:t xml:space="preserve">. This service provides ground motion maps of earthquakes and shaking intensity, minutes after an earthquake event happens. </w:t>
      </w:r>
      <w:proofErr w:type="spellStart"/>
      <w:r w:rsidRPr="00BA373B">
        <w:rPr>
          <w:rFonts w:eastAsia="Arial"/>
          <w:color w:val="000000"/>
        </w:rPr>
        <w:t>ShakeMaps</w:t>
      </w:r>
      <w:proofErr w:type="spellEnd"/>
      <w:r w:rsidRPr="00BA373B">
        <w:rPr>
          <w:rFonts w:eastAsia="Arial"/>
          <w:color w:val="000000"/>
        </w:rPr>
        <w:t xml:space="preserve"> has a networks of regional stations to create estimation of ground motions. Growing number of smart phone users, specifically in urban areas, a denser mesh of mobile sensors nodes helps in creating a spatial intensity map.</w:t>
      </w:r>
    </w:p>
    <w:p w:rsidR="00BA373B" w:rsidRPr="00BA373B" w:rsidRDefault="00BA373B" w:rsidP="00BA373B">
      <w:pPr>
        <w:widowControl w:val="0"/>
        <w:jc w:val="both"/>
        <w:rPr>
          <w:rFonts w:eastAsia="Arial"/>
          <w:color w:val="000000"/>
        </w:rPr>
      </w:pPr>
    </w:p>
    <w:p w:rsidR="00BA373B" w:rsidRPr="00BA373B" w:rsidRDefault="00BA373B" w:rsidP="00BA373B">
      <w:pPr>
        <w:widowControl w:val="0"/>
        <w:jc w:val="both"/>
        <w:rPr>
          <w:i/>
          <w:color w:val="000000"/>
        </w:rPr>
      </w:pPr>
      <w:r w:rsidRPr="00BA373B">
        <w:rPr>
          <w:b/>
          <w:i/>
          <w:color w:val="000000"/>
        </w:rPr>
        <w:t>c) Healthcare mobile sensors:</w:t>
      </w:r>
    </w:p>
    <w:p w:rsidR="00BA373B" w:rsidRPr="00BA373B" w:rsidRDefault="00BA373B" w:rsidP="00BA373B">
      <w:pPr>
        <w:widowControl w:val="0"/>
        <w:jc w:val="both"/>
        <w:rPr>
          <w:rFonts w:eastAsia="Arial"/>
          <w:color w:val="000000"/>
        </w:rPr>
      </w:pPr>
      <w:r w:rsidRPr="00BA373B">
        <w:rPr>
          <w:rFonts w:eastAsia="Arial"/>
          <w:color w:val="000000"/>
        </w:rPr>
        <w:t>Healthcare[2.6] access, quality and affordability are problems all around the globe. There are disparities based on geography and income, and the high expenditure on healthcare present challenges for millions of different people. Not everyone receive the quality healthcare that they need.</w:t>
      </w:r>
    </w:p>
    <w:p w:rsidR="00BA373B" w:rsidRPr="00BA373B" w:rsidRDefault="00BA373B" w:rsidP="00BA373B">
      <w:pPr>
        <w:widowControl w:val="0"/>
        <w:jc w:val="both"/>
        <w:rPr>
          <w:rFonts w:eastAsia="Arial"/>
          <w:color w:val="000000"/>
        </w:rPr>
      </w:pPr>
      <w:r w:rsidRPr="00BA373B">
        <w:rPr>
          <w:rFonts w:eastAsia="Arial"/>
          <w:color w:val="000000"/>
        </w:rPr>
        <w:t>Mobile sensing technologies offers ways to overcome with these challenges. By using mobile health applications, medical devices, and remote patient monitoring products. there are possibilities through which health care delivery can be improvised. These technologies can provide lower costs facilities of delivery care and connecting people to their health care providers.</w:t>
      </w:r>
    </w:p>
    <w:p w:rsidR="00BA373B" w:rsidRPr="00BA373B" w:rsidRDefault="00BA373B" w:rsidP="00BA373B">
      <w:pPr>
        <w:widowControl w:val="0"/>
        <w:jc w:val="both"/>
        <w:rPr>
          <w:rFonts w:eastAsia="Arial"/>
          <w:color w:val="000000"/>
        </w:rPr>
      </w:pPr>
      <w:r w:rsidRPr="00BA373B">
        <w:rPr>
          <w:rFonts w:eastAsia="Arial"/>
          <w:color w:val="000000"/>
        </w:rPr>
        <w:t xml:space="preserve">There has been a growth in wearable sensors and remote monitoring sensor devices. Researcher have developed a </w:t>
      </w:r>
      <w:r w:rsidRPr="00BA373B">
        <w:rPr>
          <w:rFonts w:eastAsia="Arial"/>
          <w:i/>
          <w:color w:val="000000"/>
        </w:rPr>
        <w:t>mobile electrocardiogram(ECG) system</w:t>
      </w:r>
      <w:r w:rsidRPr="00BA373B">
        <w:rPr>
          <w:rFonts w:eastAsia="Arial"/>
          <w:color w:val="000000"/>
        </w:rPr>
        <w:t xml:space="preserve"> for high risk cardiac patients. It makes use of a smart phone attached to heart monitors to transmit the data of the hearth rhythm to health providers.</w:t>
      </w:r>
    </w:p>
    <w:p w:rsidR="00BA373B" w:rsidRPr="00BA373B" w:rsidRDefault="00BA373B" w:rsidP="00BA373B">
      <w:pPr>
        <w:widowControl w:val="0"/>
        <w:jc w:val="both"/>
        <w:rPr>
          <w:rFonts w:eastAsia="Arial"/>
          <w:color w:val="000000"/>
        </w:rPr>
      </w:pPr>
      <w:r w:rsidRPr="00BA373B">
        <w:rPr>
          <w:rFonts w:eastAsia="Arial"/>
          <w:color w:val="000000"/>
        </w:rPr>
        <w:t>Researchers have developed an inhaler with asthma sensor inbuilt. The sensor keeps a track of the environmental conditions that provides a possible danger to asthma sufferers. This device tracks how often a person is taking medicine and it provides health keepers informed about the disease management.</w:t>
      </w:r>
    </w:p>
    <w:p w:rsidR="00BA373B" w:rsidRPr="00BA373B" w:rsidRDefault="00BA373B" w:rsidP="00BA373B">
      <w:pPr>
        <w:widowControl w:val="0"/>
        <w:jc w:val="both"/>
        <w:rPr>
          <w:rFonts w:eastAsia="Arial"/>
          <w:color w:val="000000"/>
        </w:rPr>
      </w:pPr>
      <w:r w:rsidRPr="00BA373B">
        <w:rPr>
          <w:rFonts w:eastAsia="Arial"/>
          <w:color w:val="000000"/>
        </w:rPr>
        <w:t>The following is a list[2.6] of usages of mobile sensors in medical healthcare:</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sensors or lead which is connected to a mobile platform to  determine and display the electrical signal which heart produces.</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sensors or electrode connected to the mobile platform or within the tools of the mobile platform like speaker and microphone to electronically amplify and transmit sounds associated with the veins, arteries and heart and other organs.</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determine physiological parameters during cardiopulmonary resuscitation.</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measure and analyze eye movements for use in the balance disorder diagnosis.</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 use a sensor which examine degree of tremor which is caused by certain diseases, blood glucose levels or blood oxygen saturation, electrical activity of the brain.</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Connecting a sensor to an existing device for purposes of controlling its functions, operations or </w:t>
      </w:r>
      <w:r w:rsidRPr="00BA373B">
        <w:rPr>
          <w:rFonts w:eastAsia="Arial"/>
          <w:color w:val="000000"/>
        </w:rPr>
        <w:lastRenderedPageBreak/>
        <w:t>energy sources.</w:t>
      </w:r>
    </w:p>
    <w:p w:rsidR="00BA373B" w:rsidRPr="00BA373B" w:rsidRDefault="00BA373B" w:rsidP="00BA373B">
      <w:pPr>
        <w:widowControl w:val="0"/>
        <w:jc w:val="both"/>
        <w:rPr>
          <w:rFonts w:eastAsia="Arial"/>
          <w:color w:val="000000"/>
        </w:rPr>
      </w:pPr>
    </w:p>
    <w:p w:rsidR="00BA373B" w:rsidRPr="00BA373B" w:rsidRDefault="00BA373B" w:rsidP="00BA373B">
      <w:pPr>
        <w:widowControl w:val="0"/>
        <w:jc w:val="both"/>
        <w:rPr>
          <w:rFonts w:eastAsia="Arial"/>
          <w:b/>
          <w:i/>
          <w:color w:val="000000"/>
        </w:rPr>
      </w:pPr>
      <w:r w:rsidRPr="00BA373B">
        <w:rPr>
          <w:rFonts w:eastAsia="Arial"/>
          <w:b/>
          <w:i/>
          <w:color w:val="000000"/>
        </w:rPr>
        <w:t>d)</w:t>
      </w:r>
      <w:proofErr w:type="spellStart"/>
      <w:r w:rsidRPr="00BA373B">
        <w:rPr>
          <w:rFonts w:eastAsia="Arial"/>
          <w:b/>
          <w:i/>
          <w:color w:val="000000"/>
        </w:rPr>
        <w:t>IoT</w:t>
      </w:r>
      <w:proofErr w:type="spellEnd"/>
      <w:r w:rsidRPr="00BA373B">
        <w:rPr>
          <w:rFonts w:eastAsia="Arial"/>
          <w:b/>
          <w:i/>
          <w:color w:val="000000"/>
        </w:rPr>
        <w:t>, Smart city and Transportation mobile sensors:</w:t>
      </w:r>
    </w:p>
    <w:p w:rsidR="00BA373B" w:rsidRPr="00BA373B" w:rsidRDefault="00BA373B" w:rsidP="00BA373B">
      <w:pPr>
        <w:widowControl w:val="0"/>
        <w:jc w:val="both"/>
        <w:rPr>
          <w:rFonts w:eastAsia="Arial"/>
          <w:color w:val="000000"/>
        </w:rPr>
      </w:pPr>
      <w:r w:rsidRPr="00BA373B">
        <w:rPr>
          <w:rFonts w:eastAsia="Arial"/>
          <w:color w:val="000000"/>
        </w:rPr>
        <w:t>The Internet of Things(</w:t>
      </w:r>
      <w:proofErr w:type="spellStart"/>
      <w:r w:rsidRPr="00BA373B">
        <w:rPr>
          <w:rFonts w:eastAsia="Arial"/>
          <w:color w:val="000000"/>
        </w:rPr>
        <w:t>IoT</w:t>
      </w:r>
      <w:proofErr w:type="spellEnd"/>
      <w:r w:rsidRPr="00BA373B">
        <w:rPr>
          <w:rFonts w:eastAsia="Arial"/>
          <w:color w:val="000000"/>
        </w:rPr>
        <w:t xml:space="preserve">)[2.9] is a recent communication mechanism which has bright aspect in near future, in which objects of everyday life will be installed with transceivers, microcontrollers and suitable protocols to communicate with each other. </w:t>
      </w:r>
      <w:proofErr w:type="spellStart"/>
      <w:r w:rsidRPr="00BA373B">
        <w:rPr>
          <w:rFonts w:eastAsia="Arial"/>
          <w:color w:val="000000"/>
        </w:rPr>
        <w:t>IoT</w:t>
      </w:r>
      <w:proofErr w:type="spellEnd"/>
      <w:r w:rsidRPr="00BA373B">
        <w:rPr>
          <w:rFonts w:eastAsia="Arial"/>
          <w:color w:val="000000"/>
        </w:rPr>
        <w:t xml:space="preserve"> has enabled interactions and easy access to wide variety of devices such as surveillance cameras, home appliances, monitoring sensors, displays, actuators, vehicle and so on. The </w:t>
      </w:r>
      <w:proofErr w:type="spellStart"/>
      <w:r w:rsidRPr="00BA373B">
        <w:rPr>
          <w:rFonts w:eastAsia="Arial"/>
          <w:color w:val="000000"/>
        </w:rPr>
        <w:t>IoT</w:t>
      </w:r>
      <w:proofErr w:type="spellEnd"/>
      <w:r w:rsidRPr="00BA373B">
        <w:rPr>
          <w:rFonts w:eastAsia="Arial"/>
          <w:color w:val="000000"/>
        </w:rPr>
        <w:t xml:space="preserve"> will foster a number of application development that make use of the data generated by such objects to give new services to companies, citizens and public administrations.</w:t>
      </w:r>
    </w:p>
    <w:p w:rsidR="00BA373B" w:rsidRPr="00BA373B" w:rsidRDefault="00BA373B" w:rsidP="00BA373B">
      <w:pPr>
        <w:widowControl w:val="0"/>
        <w:jc w:val="both"/>
        <w:rPr>
          <w:rFonts w:eastAsia="Arial"/>
          <w:color w:val="000000"/>
        </w:rPr>
      </w:pPr>
      <w:r w:rsidRPr="00BA373B">
        <w:rPr>
          <w:rFonts w:eastAsia="Arial"/>
          <w:color w:val="000000"/>
        </w:rPr>
        <w:t xml:space="preserve">A Smart city is an urban vision development to integrate </w:t>
      </w:r>
      <w:proofErr w:type="spellStart"/>
      <w:r w:rsidRPr="00BA373B">
        <w:rPr>
          <w:rFonts w:eastAsia="Arial"/>
          <w:color w:val="000000"/>
        </w:rPr>
        <w:t>IoT</w:t>
      </w:r>
      <w:proofErr w:type="spellEnd"/>
      <w:r w:rsidRPr="00BA373B">
        <w:rPr>
          <w:rFonts w:eastAsia="Arial"/>
          <w:color w:val="000000"/>
        </w:rPr>
        <w:t xml:space="preserve"> and information and communication technology(ICT) in a secure fashion to manage a city's assets. A smart city, indeed, may bring benefits in optimization and management of public services such as parking and transport, surveillance , lighting and maintenance of public areas, garbage collection, preservation of cultural heritage, </w:t>
      </w:r>
      <w:proofErr w:type="spellStart"/>
      <w:r w:rsidRPr="00BA373B">
        <w:rPr>
          <w:rFonts w:eastAsia="Arial"/>
          <w:color w:val="000000"/>
        </w:rPr>
        <w:t>salubrity</w:t>
      </w:r>
      <w:proofErr w:type="spellEnd"/>
      <w:r w:rsidRPr="00BA373B">
        <w:rPr>
          <w:rFonts w:eastAsia="Arial"/>
          <w:color w:val="000000"/>
        </w:rPr>
        <w:t xml:space="preserve"> of school and hospitals etc..</w:t>
      </w:r>
    </w:p>
    <w:p w:rsidR="00BA373B" w:rsidRPr="00BA373B" w:rsidRDefault="00BA373B" w:rsidP="00BA373B">
      <w:pPr>
        <w:widowControl w:val="0"/>
        <w:jc w:val="both"/>
        <w:rPr>
          <w:rFonts w:eastAsia="Arial"/>
          <w:color w:val="000000"/>
        </w:rPr>
      </w:pPr>
      <w:r w:rsidRPr="00BA373B">
        <w:rPr>
          <w:rFonts w:eastAsia="Arial"/>
          <w:color w:val="000000"/>
        </w:rPr>
        <w:t xml:space="preserve">List of services provided but urban </w:t>
      </w:r>
      <w:proofErr w:type="spellStart"/>
      <w:r w:rsidRPr="00BA373B">
        <w:rPr>
          <w:rFonts w:eastAsia="Arial"/>
          <w:color w:val="000000"/>
        </w:rPr>
        <w:t>Iot</w:t>
      </w:r>
      <w:proofErr w:type="spellEnd"/>
      <w:r w:rsidRPr="00BA373B">
        <w:rPr>
          <w:rFonts w:eastAsia="Arial"/>
          <w:color w:val="000000"/>
        </w:rPr>
        <w:t xml:space="preserve"> sensors are given below.</w:t>
      </w:r>
    </w:p>
    <w:p w:rsidR="00BA373B" w:rsidRPr="00BA373B" w:rsidRDefault="00BA373B" w:rsidP="00BA373B">
      <w:pPr>
        <w:widowControl w:val="0"/>
        <w:jc w:val="both"/>
        <w:rPr>
          <w:rFonts w:eastAsia="Arial"/>
          <w:color w:val="000000"/>
        </w:rPr>
      </w:pPr>
      <w:r w:rsidRPr="00BA373B">
        <w:rPr>
          <w:rFonts w:eastAsia="Arial"/>
          <w:i/>
          <w:color w:val="000000"/>
        </w:rPr>
        <w:t>Structural Health of Buildings</w:t>
      </w:r>
      <w:r w:rsidRPr="00BA373B">
        <w:rPr>
          <w:rFonts w:eastAsia="Arial"/>
          <w:color w:val="000000"/>
        </w:rPr>
        <w:t xml:space="preserve">: The urban </w:t>
      </w:r>
      <w:proofErr w:type="spellStart"/>
      <w:r w:rsidRPr="00BA373B">
        <w:rPr>
          <w:rFonts w:eastAsia="Arial"/>
          <w:color w:val="000000"/>
        </w:rPr>
        <w:t>IoT</w:t>
      </w:r>
      <w:proofErr w:type="spellEnd"/>
      <w:r w:rsidRPr="00BA373B">
        <w:rPr>
          <w:rFonts w:eastAsia="Arial"/>
          <w:color w:val="000000"/>
        </w:rPr>
        <w:t xml:space="preserve"> sensors provides a distributed database of building structures, extracted by sensors located in the building, such as deformation sensors to monitor stress of the building, vibration, humidity and temperature sensor etc.. to identify the health of the buildings.</w:t>
      </w:r>
    </w:p>
    <w:p w:rsidR="00BA373B" w:rsidRPr="00BA373B" w:rsidRDefault="00BA373B" w:rsidP="00BA373B">
      <w:pPr>
        <w:widowControl w:val="0"/>
        <w:jc w:val="both"/>
        <w:rPr>
          <w:rFonts w:eastAsia="Arial"/>
          <w:color w:val="000000"/>
        </w:rPr>
      </w:pPr>
      <w:r w:rsidRPr="00BA373B">
        <w:rPr>
          <w:rFonts w:eastAsia="Arial"/>
          <w:i/>
          <w:color w:val="000000"/>
        </w:rPr>
        <w:t>Waste Management</w:t>
      </w:r>
      <w:r w:rsidRPr="00BA373B">
        <w:rPr>
          <w:rFonts w:eastAsia="Arial"/>
          <w:color w:val="000000"/>
        </w:rPr>
        <w:t xml:space="preserve">: To determine smart waste management service, the </w:t>
      </w:r>
      <w:proofErr w:type="spellStart"/>
      <w:r w:rsidRPr="00BA373B">
        <w:rPr>
          <w:rFonts w:eastAsia="Arial"/>
          <w:color w:val="000000"/>
        </w:rPr>
        <w:t>IoT</w:t>
      </w:r>
      <w:proofErr w:type="spellEnd"/>
      <w:r w:rsidRPr="00BA373B">
        <w:rPr>
          <w:rFonts w:eastAsia="Arial"/>
          <w:color w:val="000000"/>
        </w:rPr>
        <w:t xml:space="preserve"> sensors connect to end devices like intelligent waste containers and measures the optimal management of the collector truck</w:t>
      </w:r>
    </w:p>
    <w:p w:rsidR="00BA373B" w:rsidRPr="00BA373B" w:rsidRDefault="00BA373B" w:rsidP="00BA373B">
      <w:pPr>
        <w:widowControl w:val="0"/>
        <w:jc w:val="both"/>
        <w:rPr>
          <w:rFonts w:eastAsia="Arial"/>
          <w:color w:val="000000"/>
        </w:rPr>
      </w:pPr>
      <w:r w:rsidRPr="00BA373B">
        <w:rPr>
          <w:rFonts w:eastAsia="Arial"/>
          <w:i/>
          <w:color w:val="000000"/>
        </w:rPr>
        <w:t>Air Quality</w:t>
      </w:r>
      <w:r w:rsidRPr="00BA373B">
        <w:rPr>
          <w:rFonts w:eastAsia="Arial"/>
          <w:color w:val="000000"/>
        </w:rPr>
        <w:t>:</w:t>
      </w:r>
      <w:r w:rsidRPr="00BA373B">
        <w:t xml:space="preserve"> </w:t>
      </w:r>
      <w:r w:rsidRPr="00BA373B">
        <w:rPr>
          <w:rFonts w:eastAsia="Arial"/>
          <w:color w:val="000000"/>
        </w:rPr>
        <w:t xml:space="preserve">Urban </w:t>
      </w:r>
      <w:proofErr w:type="spellStart"/>
      <w:r w:rsidRPr="00BA373B">
        <w:rPr>
          <w:rFonts w:eastAsia="Arial"/>
          <w:color w:val="000000"/>
        </w:rPr>
        <w:t>IoT</w:t>
      </w:r>
      <w:proofErr w:type="spellEnd"/>
      <w:r w:rsidRPr="00BA373B">
        <w:rPr>
          <w:rFonts w:eastAsia="Arial"/>
          <w:color w:val="000000"/>
        </w:rPr>
        <w:t xml:space="preserve"> can provide ways to monitor the air quality in crowded areas, fitness trails or parks. In this way people can find a healthiest place for outdoor activities.</w:t>
      </w:r>
    </w:p>
    <w:p w:rsidR="00BA373B" w:rsidRPr="00BA373B" w:rsidRDefault="00BA373B" w:rsidP="00BA373B">
      <w:pPr>
        <w:widowControl w:val="0"/>
        <w:jc w:val="both"/>
        <w:rPr>
          <w:rFonts w:eastAsia="Arial"/>
          <w:color w:val="000000"/>
        </w:rPr>
      </w:pPr>
      <w:r w:rsidRPr="00BA373B">
        <w:rPr>
          <w:rFonts w:eastAsia="Arial"/>
          <w:i/>
          <w:color w:val="000000"/>
        </w:rPr>
        <w:t>Noise Monitoring</w:t>
      </w:r>
      <w:r w:rsidRPr="00BA373B">
        <w:rPr>
          <w:rFonts w:eastAsia="Arial"/>
          <w:color w:val="000000"/>
        </w:rPr>
        <w:t xml:space="preserve">: Urban </w:t>
      </w:r>
      <w:proofErr w:type="spellStart"/>
      <w:r w:rsidRPr="00BA373B">
        <w:rPr>
          <w:rFonts w:eastAsia="Arial"/>
          <w:color w:val="000000"/>
        </w:rPr>
        <w:t>Iot</w:t>
      </w:r>
      <w:proofErr w:type="spellEnd"/>
      <w:r w:rsidRPr="00BA373B">
        <w:rPr>
          <w:rFonts w:eastAsia="Arial"/>
          <w:color w:val="000000"/>
        </w:rPr>
        <w:t xml:space="preserve"> can determine noise monitoring service to calculate the quantity of noise produced at a given hour in a place which has this service. By this service we can determine the noise polluted areas and people can choose to live in the area which are less noise polluted.</w:t>
      </w:r>
    </w:p>
    <w:p w:rsidR="00BA373B" w:rsidRPr="00BA373B" w:rsidRDefault="00BA373B" w:rsidP="00BA373B">
      <w:pPr>
        <w:widowControl w:val="0"/>
        <w:jc w:val="both"/>
        <w:rPr>
          <w:rFonts w:eastAsia="Arial"/>
          <w:color w:val="000000"/>
        </w:rPr>
      </w:pPr>
      <w:r w:rsidRPr="00BA373B">
        <w:rPr>
          <w:rFonts w:eastAsia="Arial"/>
          <w:color w:val="000000"/>
        </w:rPr>
        <w:t xml:space="preserve">Urban </w:t>
      </w:r>
      <w:proofErr w:type="spellStart"/>
      <w:r w:rsidRPr="00BA373B">
        <w:rPr>
          <w:rFonts w:eastAsia="Arial"/>
          <w:color w:val="000000"/>
        </w:rPr>
        <w:t>IoT</w:t>
      </w:r>
      <w:proofErr w:type="spellEnd"/>
      <w:r w:rsidRPr="00BA373B">
        <w:rPr>
          <w:rFonts w:eastAsia="Arial"/>
          <w:color w:val="000000"/>
        </w:rPr>
        <w:t xml:space="preserve"> also provides a number of services in transportation sector. The following services are a few.</w:t>
      </w:r>
    </w:p>
    <w:p w:rsidR="00BA373B" w:rsidRPr="00BA373B" w:rsidRDefault="00BA373B" w:rsidP="00BA373B">
      <w:pPr>
        <w:widowControl w:val="0"/>
        <w:jc w:val="both"/>
        <w:rPr>
          <w:rFonts w:eastAsia="Arial"/>
          <w:color w:val="000000"/>
        </w:rPr>
      </w:pPr>
      <w:r w:rsidRPr="00BA373B">
        <w:rPr>
          <w:rFonts w:eastAsia="Arial"/>
          <w:i/>
          <w:color w:val="000000"/>
        </w:rPr>
        <w:t>Traffic Congestion</w:t>
      </w:r>
      <w:r w:rsidRPr="00BA373B">
        <w:rPr>
          <w:rFonts w:eastAsia="Arial"/>
          <w:color w:val="000000"/>
        </w:rPr>
        <w:t>: Traffic monitoring is done using the GPS installed on the vehicles and the sensing capabilities also by adopting a combination of acoustic sensors and air quality sensors on a given road. By this service the driver can determine which route to take to reach the destination faster.</w:t>
      </w:r>
    </w:p>
    <w:p w:rsidR="00BA373B" w:rsidRPr="00BA373B" w:rsidRDefault="00BA373B" w:rsidP="00BA373B">
      <w:pPr>
        <w:widowControl w:val="0"/>
        <w:jc w:val="both"/>
        <w:rPr>
          <w:rFonts w:eastAsia="Arial"/>
          <w:color w:val="000000"/>
        </w:rPr>
      </w:pPr>
      <w:r w:rsidRPr="00BA373B">
        <w:rPr>
          <w:rFonts w:eastAsia="Arial"/>
          <w:i/>
          <w:color w:val="000000"/>
        </w:rPr>
        <w:t>Smart Parking</w:t>
      </w:r>
      <w:r w:rsidRPr="00BA373B">
        <w:rPr>
          <w:rFonts w:eastAsia="Arial"/>
          <w:color w:val="000000"/>
        </w:rPr>
        <w:t xml:space="preserve">: This service is based on intelligent display and road sensors that direct driver along the best route for parking. This service can be integrated in the smart city infrastructure. Use of RFID and Near Field Communication(NFC) determines electronic verification system of reserved slots parking permits, parking for future residents and parking for </w:t>
      </w:r>
      <w:r w:rsidRPr="00BA373B">
        <w:rPr>
          <w:rFonts w:eastAsia="Arial"/>
          <w:color w:val="000000"/>
        </w:rPr>
        <w:lastRenderedPageBreak/>
        <w:t>disabled people.</w:t>
      </w:r>
    </w:p>
    <w:p w:rsidR="00BA373B" w:rsidRPr="00BA373B" w:rsidRDefault="00BA373B" w:rsidP="00BA373B">
      <w:pPr>
        <w:widowControl w:val="0"/>
        <w:jc w:val="both"/>
        <w:rPr>
          <w:rFonts w:eastAsia="Arial"/>
          <w:b/>
          <w:i/>
          <w:color w:val="000000"/>
        </w:rPr>
      </w:pPr>
    </w:p>
    <w:p w:rsidR="00BA373B" w:rsidRPr="00BA373B" w:rsidRDefault="00BA373B" w:rsidP="00BA373B">
      <w:pPr>
        <w:widowControl w:val="0"/>
        <w:jc w:val="both"/>
        <w:rPr>
          <w:rFonts w:eastAsia="Arial"/>
          <w:b/>
          <w:i/>
          <w:color w:val="000000"/>
        </w:rPr>
      </w:pPr>
      <w:r w:rsidRPr="00BA373B">
        <w:rPr>
          <w:rFonts w:eastAsia="Arial"/>
          <w:b/>
          <w:i/>
          <w:color w:val="000000"/>
        </w:rPr>
        <w:t>e)Wild Life mobile sensors:</w:t>
      </w:r>
    </w:p>
    <w:p w:rsidR="00BA373B" w:rsidRPr="00BA373B" w:rsidRDefault="00BA373B" w:rsidP="00BA373B">
      <w:pPr>
        <w:widowControl w:val="0"/>
        <w:jc w:val="both"/>
        <w:rPr>
          <w:rFonts w:eastAsia="Arial"/>
          <w:color w:val="000000"/>
        </w:rPr>
      </w:pPr>
      <w:r w:rsidRPr="00BA373B">
        <w:rPr>
          <w:rFonts w:eastAsia="Arial"/>
          <w:color w:val="000000"/>
        </w:rPr>
        <w:t>Mobile sensors in wild life is largely used to monitor the behavior of wild life animals. The sensors used here is call badger[2.7]. The monitoring system consist of distributed wireless sensor network which are designed to monitor wildlife. Active RFID transmitters are attached directly to the badger as wearable collars. This wearable collars are attached to the wild life like birds and ground animals. The activities of the animals is monitored and reported to the zoologist.</w:t>
      </w:r>
    </w:p>
    <w:tbl>
      <w:tblPr>
        <w:tblStyle w:val="TableGrid"/>
        <w:tblW w:w="0" w:type="auto"/>
        <w:tblLook w:val="04A0"/>
      </w:tblPr>
      <w:tblGrid>
        <w:gridCol w:w="2351"/>
        <w:gridCol w:w="2351"/>
      </w:tblGrid>
      <w:tr w:rsidR="00BA373B" w:rsidRPr="00BA373B" w:rsidTr="00F752BF">
        <w:tc>
          <w:tcPr>
            <w:tcW w:w="2351" w:type="dxa"/>
          </w:tcPr>
          <w:p w:rsidR="00BA373B" w:rsidRPr="00BA373B" w:rsidRDefault="00BA373B" w:rsidP="00BA373B">
            <w:pPr>
              <w:widowControl w:val="0"/>
              <w:rPr>
                <w:rFonts w:eastAsia="Arial"/>
                <w:b/>
                <w:color w:val="000000"/>
              </w:rPr>
            </w:pPr>
            <w:r w:rsidRPr="00BA373B">
              <w:rPr>
                <w:rFonts w:eastAsia="Arial"/>
                <w:b/>
                <w:color w:val="000000"/>
              </w:rPr>
              <w:t>Badger Properties</w:t>
            </w:r>
          </w:p>
        </w:tc>
        <w:tc>
          <w:tcPr>
            <w:tcW w:w="2351" w:type="dxa"/>
          </w:tcPr>
          <w:p w:rsidR="00BA373B" w:rsidRPr="00BA373B" w:rsidRDefault="00BA373B" w:rsidP="00BA373B">
            <w:pPr>
              <w:widowControl w:val="0"/>
              <w:rPr>
                <w:rFonts w:eastAsia="Arial"/>
                <w:b/>
                <w:color w:val="000000"/>
              </w:rPr>
            </w:pPr>
            <w:r w:rsidRPr="00BA373B">
              <w:rPr>
                <w:rFonts w:eastAsia="Arial"/>
                <w:b/>
                <w:color w:val="000000"/>
              </w:rPr>
              <w:t>Comment</w:t>
            </w:r>
          </w:p>
        </w:tc>
      </w:tr>
      <w:tr w:rsidR="00BA373B" w:rsidRPr="00BA373B" w:rsidTr="00F752BF">
        <w:tc>
          <w:tcPr>
            <w:tcW w:w="2351" w:type="dxa"/>
          </w:tcPr>
          <w:p w:rsidR="00BA373B" w:rsidRPr="00BA373B" w:rsidRDefault="00BA373B" w:rsidP="00BA373B">
            <w:pPr>
              <w:widowControl w:val="0"/>
              <w:rPr>
                <w:rFonts w:eastAsia="Arial"/>
                <w:color w:val="000000"/>
              </w:rPr>
            </w:pPr>
            <w:r w:rsidRPr="00BA373B">
              <w:rPr>
                <w:rFonts w:eastAsia="Arial"/>
                <w:color w:val="000000"/>
              </w:rPr>
              <w:t>Power consumption</w:t>
            </w:r>
          </w:p>
        </w:tc>
        <w:tc>
          <w:tcPr>
            <w:tcW w:w="2351" w:type="dxa"/>
          </w:tcPr>
          <w:p w:rsidR="00BA373B" w:rsidRPr="00BA373B" w:rsidRDefault="00BA373B" w:rsidP="00BA373B">
            <w:pPr>
              <w:widowControl w:val="0"/>
              <w:rPr>
                <w:rFonts w:eastAsia="Arial"/>
                <w:color w:val="000000"/>
              </w:rPr>
            </w:pPr>
            <w:r w:rsidRPr="00BA373B">
              <w:rPr>
                <w:rFonts w:eastAsia="Arial"/>
                <w:color w:val="000000"/>
              </w:rPr>
              <w:t>Low</w:t>
            </w:r>
          </w:p>
        </w:tc>
      </w:tr>
      <w:tr w:rsidR="00BA373B" w:rsidRPr="00BA373B" w:rsidTr="00F752BF">
        <w:tc>
          <w:tcPr>
            <w:tcW w:w="2351" w:type="dxa"/>
          </w:tcPr>
          <w:p w:rsidR="00BA373B" w:rsidRPr="00BA373B" w:rsidRDefault="00BA373B" w:rsidP="00BA373B">
            <w:pPr>
              <w:widowControl w:val="0"/>
              <w:rPr>
                <w:rFonts w:eastAsia="Arial"/>
                <w:color w:val="000000"/>
              </w:rPr>
            </w:pPr>
            <w:r w:rsidRPr="00BA373B">
              <w:rPr>
                <w:rFonts w:eastAsia="Arial"/>
                <w:color w:val="000000"/>
              </w:rPr>
              <w:t>Cost</w:t>
            </w:r>
          </w:p>
        </w:tc>
        <w:tc>
          <w:tcPr>
            <w:tcW w:w="2351" w:type="dxa"/>
          </w:tcPr>
          <w:p w:rsidR="00BA373B" w:rsidRPr="00BA373B" w:rsidRDefault="00BA373B" w:rsidP="00BA373B">
            <w:pPr>
              <w:widowControl w:val="0"/>
              <w:rPr>
                <w:rFonts w:eastAsia="Arial"/>
                <w:color w:val="000000"/>
              </w:rPr>
            </w:pPr>
            <w:r w:rsidRPr="00BA373B">
              <w:rPr>
                <w:rFonts w:eastAsia="Arial"/>
                <w:color w:val="000000"/>
              </w:rPr>
              <w:t>Less</w:t>
            </w:r>
          </w:p>
        </w:tc>
      </w:tr>
      <w:tr w:rsidR="00BA373B" w:rsidRPr="00BA373B" w:rsidTr="00F752BF">
        <w:tc>
          <w:tcPr>
            <w:tcW w:w="2351" w:type="dxa"/>
          </w:tcPr>
          <w:p w:rsidR="00BA373B" w:rsidRPr="00BA373B" w:rsidRDefault="00BA373B" w:rsidP="00BA373B">
            <w:pPr>
              <w:widowControl w:val="0"/>
              <w:rPr>
                <w:rFonts w:eastAsia="Arial"/>
                <w:color w:val="000000"/>
              </w:rPr>
            </w:pPr>
            <w:r w:rsidRPr="00BA373B">
              <w:rPr>
                <w:rFonts w:eastAsia="Arial"/>
                <w:color w:val="000000"/>
              </w:rPr>
              <w:t>Deployment on other devices</w:t>
            </w:r>
          </w:p>
        </w:tc>
        <w:tc>
          <w:tcPr>
            <w:tcW w:w="2351" w:type="dxa"/>
          </w:tcPr>
          <w:p w:rsidR="00BA373B" w:rsidRPr="00BA373B" w:rsidRDefault="00BA373B" w:rsidP="00BA373B">
            <w:pPr>
              <w:widowControl w:val="0"/>
              <w:rPr>
                <w:rFonts w:eastAsia="Arial"/>
                <w:color w:val="000000"/>
              </w:rPr>
            </w:pPr>
            <w:r w:rsidRPr="00BA373B">
              <w:rPr>
                <w:rFonts w:eastAsia="Arial"/>
                <w:color w:val="000000"/>
              </w:rPr>
              <w:t>Done easily</w:t>
            </w:r>
          </w:p>
        </w:tc>
      </w:tr>
      <w:tr w:rsidR="00BA373B" w:rsidRPr="00BA373B" w:rsidTr="00F752BF">
        <w:tc>
          <w:tcPr>
            <w:tcW w:w="2351" w:type="dxa"/>
          </w:tcPr>
          <w:p w:rsidR="00BA373B" w:rsidRPr="00BA373B" w:rsidRDefault="00BA373B" w:rsidP="00BA373B">
            <w:pPr>
              <w:widowControl w:val="0"/>
              <w:rPr>
                <w:rFonts w:eastAsia="Arial"/>
                <w:color w:val="000000"/>
              </w:rPr>
            </w:pPr>
            <w:r w:rsidRPr="00BA373B">
              <w:rPr>
                <w:rFonts w:eastAsia="Arial"/>
                <w:color w:val="000000"/>
              </w:rPr>
              <w:t>Storage</w:t>
            </w:r>
          </w:p>
        </w:tc>
        <w:tc>
          <w:tcPr>
            <w:tcW w:w="2351" w:type="dxa"/>
          </w:tcPr>
          <w:p w:rsidR="00BA373B" w:rsidRPr="00BA373B" w:rsidRDefault="00BA373B" w:rsidP="00BA373B">
            <w:pPr>
              <w:widowControl w:val="0"/>
              <w:rPr>
                <w:rFonts w:eastAsia="Arial"/>
                <w:color w:val="000000"/>
              </w:rPr>
            </w:pPr>
            <w:r w:rsidRPr="00BA373B">
              <w:rPr>
                <w:rFonts w:eastAsia="Arial"/>
                <w:color w:val="000000"/>
              </w:rPr>
              <w:t>Less storage</w:t>
            </w:r>
          </w:p>
        </w:tc>
      </w:tr>
      <w:tr w:rsidR="00BA373B" w:rsidRPr="00BA373B" w:rsidTr="00F752BF">
        <w:tc>
          <w:tcPr>
            <w:tcW w:w="2351" w:type="dxa"/>
          </w:tcPr>
          <w:p w:rsidR="00BA373B" w:rsidRPr="00BA373B" w:rsidRDefault="00BA373B" w:rsidP="00BA373B">
            <w:pPr>
              <w:widowControl w:val="0"/>
              <w:rPr>
                <w:rFonts w:eastAsia="Arial"/>
                <w:color w:val="000000"/>
              </w:rPr>
            </w:pPr>
            <w:r w:rsidRPr="00BA373B">
              <w:rPr>
                <w:rFonts w:eastAsia="Arial"/>
                <w:color w:val="000000"/>
              </w:rPr>
              <w:t>Algorithm processing</w:t>
            </w:r>
          </w:p>
        </w:tc>
        <w:tc>
          <w:tcPr>
            <w:tcW w:w="2351" w:type="dxa"/>
          </w:tcPr>
          <w:p w:rsidR="00BA373B" w:rsidRPr="00BA373B" w:rsidRDefault="00BA373B" w:rsidP="00BA373B">
            <w:pPr>
              <w:widowControl w:val="0"/>
              <w:rPr>
                <w:rFonts w:eastAsia="Arial"/>
                <w:color w:val="000000"/>
              </w:rPr>
            </w:pPr>
            <w:r w:rsidRPr="00BA373B">
              <w:rPr>
                <w:rFonts w:eastAsia="Arial"/>
                <w:color w:val="000000"/>
              </w:rPr>
              <w:t>Done on wireless nodes in the WSN</w:t>
            </w:r>
          </w:p>
        </w:tc>
      </w:tr>
    </w:tbl>
    <w:p w:rsidR="00BA373B" w:rsidRPr="00BA373B" w:rsidRDefault="00BA373B" w:rsidP="00BA373B">
      <w:pPr>
        <w:widowControl w:val="0"/>
        <w:rPr>
          <w:rFonts w:eastAsia="Arial"/>
          <w:i/>
          <w:color w:val="000000"/>
          <w:sz w:val="16"/>
          <w:szCs w:val="16"/>
        </w:rPr>
      </w:pPr>
      <w:r w:rsidRPr="00BA373B">
        <w:rPr>
          <w:rFonts w:eastAsia="Arial"/>
          <w:i/>
          <w:color w:val="000000"/>
          <w:sz w:val="16"/>
          <w:szCs w:val="16"/>
        </w:rPr>
        <w:t>Figure 2.4: Properties of a mobile sensor badger.</w:t>
      </w:r>
    </w:p>
    <w:p w:rsidR="00BA373B" w:rsidRPr="00BA373B" w:rsidRDefault="00BA373B" w:rsidP="00BA373B">
      <w:pPr>
        <w:widowControl w:val="0"/>
        <w:rPr>
          <w:rFonts w:eastAsia="Arial"/>
          <w:i/>
          <w:color w:val="000000"/>
          <w:sz w:val="16"/>
          <w:szCs w:val="16"/>
        </w:rPr>
      </w:pPr>
    </w:p>
    <w:p w:rsidR="00BA373B" w:rsidRPr="00BA373B" w:rsidRDefault="00BA373B" w:rsidP="00BA373B">
      <w:pPr>
        <w:widowControl w:val="0"/>
        <w:jc w:val="both"/>
        <w:rPr>
          <w:rFonts w:eastAsia="Arial"/>
          <w:color w:val="000000"/>
        </w:rPr>
      </w:pPr>
      <w:r w:rsidRPr="00BA373B">
        <w:rPr>
          <w:rFonts w:eastAsia="Arial"/>
          <w:b/>
          <w:i/>
          <w:color w:val="000000"/>
        </w:rPr>
        <w:t>g)Social networking mobile sensors:</w:t>
      </w:r>
    </w:p>
    <w:p w:rsidR="00BA373B" w:rsidRPr="00BA373B" w:rsidRDefault="00BA373B" w:rsidP="00BA373B">
      <w:pPr>
        <w:widowControl w:val="0"/>
        <w:jc w:val="both"/>
        <w:rPr>
          <w:rFonts w:eastAsia="Arial"/>
          <w:color w:val="000000"/>
        </w:rPr>
      </w:pPr>
      <w:r w:rsidRPr="00BA373B">
        <w:rPr>
          <w:rFonts w:eastAsia="Arial"/>
          <w:color w:val="000000"/>
        </w:rPr>
        <w:t>Social network[2.3] sensing includes interaction such as face-to-face interactions, co-located, chatting, social network activities and all other kinds of electronic communications. Crowd++ is an mobile app for counting number of people in different conditional or geographic scenarios. The smart phone camera is used to determine or measure body orientations. The accelerometer is used to detect vibrations from chest wall and hence activity of speech.</w:t>
      </w:r>
    </w:p>
    <w:p w:rsidR="00BA373B" w:rsidRPr="00BA373B" w:rsidRDefault="00BA373B" w:rsidP="00BA373B">
      <w:pPr>
        <w:widowControl w:val="0"/>
        <w:jc w:val="both"/>
        <w:rPr>
          <w:rFonts w:eastAsia="Arial"/>
          <w:color w:val="000000"/>
        </w:rPr>
      </w:pPr>
      <w:r w:rsidRPr="00BA373B">
        <w:rPr>
          <w:rFonts w:eastAsia="Arial"/>
          <w:color w:val="000000"/>
        </w:rPr>
        <w:t xml:space="preserve">The challenges[2.3] of social sensing and a middleware, like Comm2sense, uses </w:t>
      </w:r>
      <w:proofErr w:type="spellStart"/>
      <w:r w:rsidRPr="00BA373B">
        <w:rPr>
          <w:rFonts w:eastAsia="Arial"/>
          <w:color w:val="000000"/>
        </w:rPr>
        <w:t>WiFi</w:t>
      </w:r>
      <w:proofErr w:type="spellEnd"/>
      <w:r w:rsidRPr="00BA373B">
        <w:rPr>
          <w:rFonts w:eastAsia="Arial"/>
          <w:color w:val="000000"/>
        </w:rPr>
        <w:t xml:space="preserve"> signal to recognize physical proximity that have been produced. A survey on future applications of mobile sensing reviews various ways to do mobile sensing, challenges on mobile sensing and use the web services for mobile sensing and introduce social and community aware intelligence.</w:t>
      </w:r>
    </w:p>
    <w:p w:rsidR="000D026C" w:rsidRPr="00CB67DF" w:rsidRDefault="000D026C" w:rsidP="00986DF2">
      <w:pPr>
        <w:pStyle w:val="Normal1"/>
        <w:widowControl w:val="0"/>
        <w:spacing w:line="240" w:lineRule="auto"/>
        <w:jc w:val="both"/>
        <w:rPr>
          <w:rFonts w:ascii="Times New Roman" w:hAnsi="Times New Roman" w:cs="Times New Roman"/>
          <w:sz w:val="20"/>
          <w:szCs w:val="20"/>
        </w:rPr>
      </w:pPr>
    </w:p>
    <w:p w:rsidR="00E12FB7" w:rsidRDefault="00E12FB7" w:rsidP="003E2BBE">
      <w:pPr>
        <w:pStyle w:val="Normal1"/>
        <w:widowControl w:val="0"/>
        <w:spacing w:line="240" w:lineRule="auto"/>
        <w:rPr>
          <w:rFonts w:ascii="Times New Roman" w:hAnsi="Times New Roman" w:cs="Times New Roman"/>
          <w:sz w:val="20"/>
          <w:szCs w:val="20"/>
        </w:rPr>
      </w:pPr>
    </w:p>
    <w:p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tblPr>
      <w:tblGrid>
        <w:gridCol w:w="4680"/>
        <w:gridCol w:w="4680"/>
      </w:tblGrid>
      <w:tr w:rsidR="000D026C" w:rsidRPr="00CB67DF" w:rsidTr="001036D2">
        <w:trPr>
          <w:trHeight w:val="858"/>
        </w:trPr>
        <w:tc>
          <w:tcPr>
            <w:tcW w:w="4680" w:type="dxa"/>
            <w:tcMar>
              <w:top w:w="96" w:type="dxa"/>
              <w:left w:w="96" w:type="dxa"/>
              <w:bottom w:w="96" w:type="dxa"/>
              <w:right w:w="96" w:type="dxa"/>
            </w:tcMar>
          </w:tcPr>
          <w:p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III.MOBILE SENSOR NETWORKS AND SERVICE PLATFORMS/FRAMEWORKS</w:t>
            </w:r>
          </w:p>
          <w:p w:rsidR="00DD1460" w:rsidRPr="00F5237E" w:rsidRDefault="00DD1460" w:rsidP="00DD1460">
            <w:pPr>
              <w:pStyle w:val="NormalWeb"/>
              <w:shd w:val="clear" w:color="auto" w:fill="FFFFFF"/>
              <w:spacing w:before="0" w:beforeAutospacing="0" w:after="0" w:afterAutospacing="0"/>
              <w:textAlignment w:val="baseline"/>
              <w:rPr>
                <w:i/>
                <w:color w:val="333333"/>
                <w:sz w:val="20"/>
                <w:szCs w:val="20"/>
                <w:highlight w:val="white"/>
              </w:rPr>
            </w:pPr>
          </w:p>
          <w:p w:rsidR="00DD1460" w:rsidRPr="00F5237E" w:rsidRDefault="00DD1460" w:rsidP="00DD1460">
            <w:pPr>
              <w:pStyle w:val="NormalWeb"/>
              <w:numPr>
                <w:ilvl w:val="0"/>
                <w:numId w:val="18"/>
              </w:numPr>
              <w:shd w:val="clear" w:color="auto" w:fill="FFFFFF"/>
              <w:spacing w:before="0" w:beforeAutospacing="0" w:after="0" w:afterAutospacing="0"/>
              <w:jc w:val="center"/>
              <w:textAlignment w:val="baseline"/>
              <w:rPr>
                <w:b/>
                <w:i/>
                <w:color w:val="333333"/>
                <w:sz w:val="20"/>
                <w:szCs w:val="20"/>
              </w:rPr>
            </w:pPr>
            <w:r w:rsidRPr="00F5237E">
              <w:rPr>
                <w:b/>
                <w:i/>
                <w:color w:val="333333"/>
                <w:sz w:val="20"/>
                <w:szCs w:val="20"/>
                <w:highlight w:val="white"/>
              </w:rPr>
              <w:t>Definition, motivations, advantages and challenges of mobile sensor networks</w:t>
            </w:r>
          </w:p>
          <w:p w:rsidR="00DD1460" w:rsidRPr="00F5237E" w:rsidRDefault="00DD1460" w:rsidP="00DD1460">
            <w:pPr>
              <w:pStyle w:val="NormalWeb"/>
              <w:shd w:val="clear" w:color="auto" w:fill="FFFFFF"/>
              <w:spacing w:before="0" w:beforeAutospacing="0" w:after="0" w:afterAutospacing="0"/>
              <w:ind w:left="720"/>
              <w:jc w:val="center"/>
              <w:textAlignment w:val="baseline"/>
              <w:rPr>
                <w:i/>
                <w:sz w:val="20"/>
                <w:szCs w:val="20"/>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Pr="00F5237E">
              <w:rPr>
                <w:i/>
                <w:color w:val="333333"/>
                <w:sz w:val="20"/>
                <w:szCs w:val="20"/>
                <w:shd w:val="clear" w:color="auto" w:fill="FFFFFF"/>
              </w:rPr>
              <w:t>MSWN</w:t>
            </w:r>
            <w:r w:rsidRPr="00F5237E">
              <w:rPr>
                <w:color w:val="333333"/>
                <w:sz w:val="20"/>
                <w:szCs w:val="20"/>
                <w:shd w:val="clear" w:color="auto" w:fill="FFFFFF"/>
              </w:rPr>
              <w:t>) is an emerging topic in this area. Also known as wireless sensor network (</w:t>
            </w:r>
            <w:r w:rsidRPr="00F5237E">
              <w:rPr>
                <w:i/>
                <w:color w:val="333333"/>
                <w:sz w:val="20"/>
                <w:szCs w:val="20"/>
                <w:shd w:val="clear" w:color="auto" w:fill="FFFFFF"/>
              </w:rPr>
              <w:t>WSN</w:t>
            </w:r>
            <w:r w:rsidRPr="00F5237E">
              <w:rPr>
                <w:color w:val="333333"/>
                <w:sz w:val="20"/>
                <w:szCs w:val="20"/>
                <w:shd w:val="clear" w:color="auto" w:fill="FFFFFF"/>
              </w:rPr>
              <w:t xml:space="preserve">), </w:t>
            </w:r>
            <w:r w:rsidRPr="00F5237E">
              <w:rPr>
                <w:i/>
                <w:color w:val="333333"/>
                <w:sz w:val="20"/>
                <w:szCs w:val="20"/>
                <w:shd w:val="clear" w:color="auto" w:fill="FFFFFF"/>
              </w:rPr>
              <w:t>MSWN</w:t>
            </w:r>
            <w:r>
              <w:rPr>
                <w:i/>
                <w:color w:val="333333"/>
                <w:sz w:val="20"/>
                <w:szCs w:val="20"/>
                <w:shd w:val="clear" w:color="auto" w:fill="FFFFFF"/>
              </w:rPr>
              <w:t>[3.1]</w:t>
            </w:r>
            <w:r w:rsidRPr="00F5237E">
              <w:rPr>
                <w:color w:val="333333"/>
                <w:sz w:val="20"/>
                <w:szCs w:val="20"/>
                <w:shd w:val="clear" w:color="auto" w:fill="FFFFFF"/>
              </w:rPr>
              <w:t xml:space="preserve"> is a collection of </w:t>
            </w:r>
            <w:r w:rsidRPr="00F5237E">
              <w:rPr>
                <w:color w:val="333333"/>
                <w:sz w:val="20"/>
                <w:szCs w:val="20"/>
                <w:shd w:val="clear" w:color="auto" w:fill="FFFFFF"/>
              </w:rPr>
              <w:lastRenderedPageBreak/>
              <w:t>small, portable and lightweight embedded mobile sensor devices with networking capabilities. Sensor is developed to monitor features such as temperature, pressure, humidity, illumination intensity, vibration intensity, sound intensity, chemical concentrations, and vital body functions. Commonly, sensor node in mobile network consists of transducer – responsible for generating electrical signal based on sensed physic effects, transceiver – receives commands from central computer and transmit data, and microcontroller powered by battery.</w:t>
            </w:r>
          </w:p>
          <w:p w:rsidR="00DD1460" w:rsidRDefault="00DD1460" w:rsidP="00DD1460">
            <w:pPr>
              <w:pStyle w:val="Normal1"/>
              <w:widowControl w:val="0"/>
              <w:spacing w:line="240" w:lineRule="auto"/>
              <w:jc w:val="both"/>
              <w:rPr>
                <w:rFonts w:ascii="Times New Roman" w:hAnsi="Times New Roman" w:cs="Times New Roman"/>
                <w:sz w:val="20"/>
                <w:szCs w:val="20"/>
              </w:rPr>
            </w:pPr>
            <w:r w:rsidRPr="00F5237E">
              <w:rPr>
                <w:noProof/>
                <w:color w:val="333333"/>
                <w:sz w:val="20"/>
                <w:szCs w:val="20"/>
                <w:shd w:val="clear" w:color="auto" w:fill="FFFFFF"/>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219710</wp:posOffset>
                  </wp:positionV>
                  <wp:extent cx="2518410" cy="22517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18410" cy="2251710"/>
                          </a:xfrm>
                          <a:prstGeom prst="rect">
                            <a:avLst/>
                          </a:prstGeom>
                        </pic:spPr>
                      </pic:pic>
                    </a:graphicData>
                  </a:graphic>
                </wp:anchor>
              </w:drawing>
            </w:r>
          </w:p>
          <w:p w:rsidR="00DD1460" w:rsidRPr="00CB67DF" w:rsidRDefault="00DD1460" w:rsidP="00DD1460">
            <w:pPr>
              <w:pStyle w:val="Normal1"/>
              <w:widowControl w:val="0"/>
              <w:spacing w:line="240" w:lineRule="auto"/>
              <w:jc w:val="both"/>
              <w:rPr>
                <w:rFonts w:ascii="Times New Roman" w:hAnsi="Times New Roman" w:cs="Times New Roman"/>
                <w:sz w:val="20"/>
                <w:szCs w:val="20"/>
              </w:rPr>
            </w:pPr>
          </w:p>
          <w:p w:rsidR="00DD1460" w:rsidRDefault="00DD1460" w:rsidP="00DD1460">
            <w:pPr>
              <w:pStyle w:val="Normal1"/>
              <w:widowControl w:val="0"/>
              <w:spacing w:line="240" w:lineRule="auto"/>
              <w:jc w:val="both"/>
              <w:rPr>
                <w:rFonts w:ascii="Times New Roman" w:hAnsi="Times New Roman" w:cs="Times New Roman"/>
                <w:sz w:val="20"/>
                <w:szCs w:val="20"/>
              </w:rPr>
            </w:pP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3.1 Mobile sensor components</w:t>
            </w: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network sensor is much more versatile than normal static and individual sensor networks, due to its distinguish characteristics:</w:t>
            </w:r>
          </w:p>
          <w:p w:rsidR="00DD1460" w:rsidRDefault="00DD1460" w:rsidP="00DD1460">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Ability to cover wider ranges of sensing and cope with rapid network topology change.</w:t>
            </w:r>
          </w:p>
          <w:p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Sensor nodes in network collaborate and combine</w:t>
            </w:r>
            <w:r>
              <w:rPr>
                <w:color w:val="333333"/>
                <w:sz w:val="20"/>
                <w:szCs w:val="20"/>
                <w:shd w:val="clear" w:color="auto" w:fill="FFFFFF"/>
              </w:rPr>
              <w:t xml:space="preserve"> </w:t>
            </w:r>
            <w:r w:rsidRPr="00F5237E">
              <w:rPr>
                <w:color w:val="333333"/>
                <w:sz w:val="20"/>
                <w:szCs w:val="20"/>
                <w:shd w:val="clear" w:color="auto" w:fill="FFFFFF"/>
              </w:rPr>
              <w:t>data to increase the accuracy of change data.</w:t>
            </w:r>
          </w:p>
          <w:p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Provide extended functionality such as forwarding service.</w:t>
            </w:r>
          </w:p>
          <w:p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Flexible to be deployed in any scenarios.</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Sensor networks have a variety of applications. Examples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Hardware constraint</w:t>
            </w:r>
            <w:r w:rsidRPr="00F5237E">
              <w:rPr>
                <w:color w:val="333333"/>
                <w:sz w:val="20"/>
                <w:szCs w:val="20"/>
                <w:shd w:val="clear" w:color="auto" w:fill="FFFFFF"/>
              </w:rPr>
              <w:t xml:space="preserve">: Every sensor node needs its own sensing, processing, transmission and power </w:t>
            </w:r>
            <w:r w:rsidRPr="00F5237E">
              <w:rPr>
                <w:color w:val="333333"/>
                <w:sz w:val="20"/>
                <w:szCs w:val="20"/>
                <w:shd w:val="clear" w:color="auto" w:fill="FFFFFF"/>
              </w:rPr>
              <w:lastRenderedPageBreak/>
              <w:t xml:space="preserve">supply unit, in addition to built-in sensors and devices if required. Any additional functionality will require more cost and consume more power. </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Energy efficiency</w:t>
            </w:r>
            <w:r w:rsidRPr="00F5237E">
              <w:rPr>
                <w:color w:val="333333"/>
                <w:sz w:val="20"/>
                <w:szCs w:val="20"/>
                <w:shd w:val="clear" w:color="auto" w:fill="FFFFFF"/>
              </w:rPr>
              <w:t xml:space="preserve">: Limited battery power, storage and computation. [3.3] In extends, it affects production cost and reduce the network lifetime. </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Localization</w:t>
            </w:r>
            <w:r w:rsidRPr="00F5237E">
              <w:rPr>
                <w:color w:val="333333"/>
                <w:sz w:val="20"/>
                <w:szCs w:val="20"/>
                <w:shd w:val="clear" w:color="auto" w:fill="FFFFFF"/>
              </w:rPr>
              <w:t>: sensor nodes, which are deployed in ad hoc manner – in which sensor nodes are deployed in regions that have no infrastructure, have to identify themselves in some co-ordinate section. [3.2]</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Fault tolerance and vulnerability</w:t>
            </w:r>
            <w:r w:rsidRPr="00F5237E">
              <w:rPr>
                <w:color w:val="333333"/>
                <w:sz w:val="20"/>
                <w:szCs w:val="20"/>
                <w:shd w:val="clear" w:color="auto" w:fill="FFFFFF"/>
              </w:rPr>
              <w:t>: once deployed, sensor nodes are responsible for reconfiguration in case of changes. [3.3]</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Routing</w:t>
            </w:r>
            <w:r w:rsidRPr="00F5237E">
              <w:rPr>
                <w:color w:val="333333"/>
                <w:sz w:val="20"/>
                <w:szCs w:val="20"/>
                <w:shd w:val="clear" w:color="auto" w:fill="FFFFFF"/>
              </w:rPr>
              <w:t>: traditional routing schemes are no longer useful since energy considerations demand that only essential minimal routing be done.</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Dynamic change</w:t>
            </w:r>
            <w:r w:rsidRPr="00F5237E">
              <w:rPr>
                <w:color w:val="333333"/>
                <w:sz w:val="20"/>
                <w:szCs w:val="20"/>
                <w:shd w:val="clear" w:color="auto" w:fill="FFFFFF"/>
              </w:rPr>
              <w:t>: sensor network system has to be adaptable to changing connectivity as well as changing environmental stimuli.</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Large number of algorithm, techniques, and protocols has been developed to reduce energy consumption, maintain sensor network topology, and extend the lifetime of the network. Solutions for conserving energy on each network layer are also proposed as the following: [3.2]</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tbl>
            <w:tblPr>
              <w:tblStyle w:val="TableGrid"/>
              <w:tblW w:w="0" w:type="auto"/>
              <w:tblLayout w:type="fixed"/>
              <w:tblLook w:val="04A0"/>
            </w:tblPr>
            <w:tblGrid>
              <w:gridCol w:w="1615"/>
              <w:gridCol w:w="2858"/>
            </w:tblGrid>
            <w:tr w:rsidR="00DD1460" w:rsidRPr="00F5237E" w:rsidTr="00DD1460">
              <w:tc>
                <w:tcPr>
                  <w:tcW w:w="1615" w:type="dxa"/>
                  <w:shd w:val="clear" w:color="auto" w:fill="auto"/>
                </w:tcPr>
                <w:p w:rsidR="00DD1460" w:rsidRPr="00F5237E" w:rsidRDefault="00DD1460" w:rsidP="00DD1460">
                  <w:pPr>
                    <w:pStyle w:val="NormalWeb"/>
                    <w:spacing w:before="0" w:beforeAutospacing="0" w:after="0" w:afterAutospacing="0"/>
                    <w:textAlignment w:val="baseline"/>
                    <w:rPr>
                      <w:i/>
                      <w:sz w:val="20"/>
                      <w:szCs w:val="20"/>
                      <w:shd w:val="clear" w:color="auto" w:fill="FFFFFF"/>
                    </w:rPr>
                  </w:pPr>
                  <w:r w:rsidRPr="00F5237E">
                    <w:rPr>
                      <w:i/>
                      <w:color w:val="333333"/>
                      <w:sz w:val="20"/>
                      <w:szCs w:val="20"/>
                      <w:shd w:val="clear" w:color="auto" w:fill="FFFFFF"/>
                    </w:rPr>
                    <w:t>Physical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Lower power circuit design</w:t>
                  </w:r>
                  <w:r>
                    <w:rPr>
                      <w:color w:val="333333"/>
                      <w:sz w:val="20"/>
                      <w:szCs w:val="20"/>
                      <w:shd w:val="clear" w:color="auto" w:fill="FFFFFF"/>
                    </w:rPr>
                    <w:t>, which has a</w:t>
                  </w:r>
                  <w:r w:rsidRPr="00F5237E">
                    <w:rPr>
                      <w:color w:val="333333"/>
                      <w:sz w:val="20"/>
                      <w:szCs w:val="20"/>
                      <w:shd w:val="clear" w:color="auto" w:fill="FFFFFF"/>
                    </w:rPr>
                    <w:t>daptive RF power</w:t>
                  </w:r>
                  <w:r>
                    <w:rPr>
                      <w:color w:val="333333"/>
                      <w:sz w:val="20"/>
                      <w:szCs w:val="20"/>
                      <w:shd w:val="clear" w:color="auto" w:fill="FFFFFF"/>
                    </w:rPr>
                    <w:t>.</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MAC sub-layer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layer has e</w:t>
                  </w:r>
                  <w:r w:rsidRPr="00F5237E">
                    <w:rPr>
                      <w:color w:val="333333"/>
                      <w:sz w:val="20"/>
                      <w:szCs w:val="20"/>
                      <w:shd w:val="clear" w:color="auto" w:fill="FFFFFF"/>
                    </w:rPr>
                    <w:t>nergy-effective MAC protocol</w:t>
                  </w:r>
                  <w:r>
                    <w:rPr>
                      <w:color w:val="333333"/>
                      <w:sz w:val="20"/>
                      <w:szCs w:val="20"/>
                      <w:shd w:val="clear" w:color="auto" w:fill="FFFFFF"/>
                    </w:rPr>
                    <w:t>, and is responsible to r</w:t>
                  </w:r>
                  <w:r w:rsidRPr="00F5237E">
                    <w:rPr>
                      <w:color w:val="333333"/>
                      <w:sz w:val="20"/>
                      <w:szCs w:val="20"/>
                      <w:shd w:val="clear" w:color="auto" w:fill="FFFFFF"/>
                    </w:rPr>
                    <w:t>educe re-transmission and transceiver on times</w:t>
                  </w:r>
                  <w:r>
                    <w:rPr>
                      <w:color w:val="333333"/>
                      <w:sz w:val="20"/>
                      <w:szCs w:val="20"/>
                      <w:shd w:val="clear" w:color="auto" w:fill="FFFFFF"/>
                    </w:rPr>
                    <w:t>.</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Link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is link packet length-</w:t>
                  </w:r>
                  <w:r w:rsidRPr="00F5237E">
                    <w:rPr>
                      <w:color w:val="333333"/>
                      <w:sz w:val="20"/>
                      <w:szCs w:val="20"/>
                      <w:shd w:val="clear" w:color="auto" w:fill="FFFFFF"/>
                    </w:rPr>
                    <w:t>adapt</w:t>
                  </w:r>
                  <w:r>
                    <w:rPr>
                      <w:color w:val="333333"/>
                      <w:sz w:val="20"/>
                      <w:szCs w:val="20"/>
                      <w:shd w:val="clear" w:color="auto" w:fill="FFFFFF"/>
                    </w:rPr>
                    <w:t xml:space="preserve"> layer. </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rPr>
                <w:trHeight w:val="79"/>
              </w:trPr>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Network layer</w:t>
                  </w:r>
                </w:p>
              </w:tc>
              <w:tc>
                <w:tcPr>
                  <w:tcW w:w="2858" w:type="dxa"/>
                </w:tcPr>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Route caching, energy aware-routing algorithm.</w:t>
                  </w:r>
                </w:p>
              </w:tc>
            </w:tr>
            <w:tr w:rsidR="00DD1460" w:rsidRPr="00F5237E" w:rsidTr="00DD1460">
              <w:trPr>
                <w:trHeight w:val="78"/>
              </w:trPr>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Application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Compression and frame-dropping application</w:t>
                  </w:r>
                  <w:r>
                    <w:rPr>
                      <w:color w:val="333333"/>
                      <w:sz w:val="20"/>
                      <w:szCs w:val="20"/>
                      <w:shd w:val="clear" w:color="auto" w:fill="FFFFFF"/>
                    </w:rPr>
                    <w:t>, layer has i</w:t>
                  </w:r>
                  <w:r w:rsidRPr="00F5237E">
                    <w:rPr>
                      <w:color w:val="333333"/>
                      <w:sz w:val="20"/>
                      <w:szCs w:val="20"/>
                      <w:shd w:val="clear" w:color="auto" w:fill="FFFFFF"/>
                    </w:rPr>
                    <w:t>n-network data aggregation and fusion.</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bl>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3.2 Energy conservation on network layer</w:t>
            </w: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rsidR="00DD1460" w:rsidRPr="00F5237E" w:rsidRDefault="00DD1460" w:rsidP="00DD1460">
            <w:pPr>
              <w:pStyle w:val="NormalWeb"/>
              <w:numPr>
                <w:ilvl w:val="0"/>
                <w:numId w:val="18"/>
              </w:numPr>
              <w:shd w:val="clear" w:color="auto" w:fill="FFFFFF"/>
              <w:spacing w:before="0" w:beforeAutospacing="0" w:after="180" w:afterAutospacing="0"/>
              <w:jc w:val="center"/>
              <w:textAlignment w:val="baseline"/>
              <w:rPr>
                <w:b/>
                <w:color w:val="333333"/>
                <w:sz w:val="20"/>
                <w:szCs w:val="20"/>
              </w:rPr>
            </w:pPr>
            <w:r w:rsidRPr="00F5237E">
              <w:rPr>
                <w:b/>
                <w:i/>
                <w:color w:val="333333"/>
                <w:sz w:val="20"/>
                <w:szCs w:val="20"/>
                <w:highlight w:val="white"/>
              </w:rPr>
              <w:t>Mobile sensors network structures</w:t>
            </w:r>
            <w:r w:rsidRPr="00F5237E">
              <w:rPr>
                <w:b/>
                <w:color w:val="333333"/>
                <w:sz w:val="20"/>
                <w:szCs w:val="20"/>
              </w:rPr>
              <w:t xml:space="preserve">. </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rPr>
              <w:t>Wireless sensor network consists of various topology structures to support radio communication.</w:t>
            </w:r>
          </w:p>
          <w:p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lastRenderedPageBreak/>
              <w:t>Star network (single point-to-multipoint):</w:t>
            </w:r>
            <w:r w:rsidRPr="00F5237E">
              <w:rPr>
                <w:color w:val="333333"/>
                <w:sz w:val="20"/>
                <w:szCs w:val="20"/>
                <w:shd w:val="clear" w:color="auto" w:fill="FFFFFF"/>
              </w:rPr>
              <w:t xml:space="preserve"> This type of network requires that the base station must be within radio transmission range, while allows low latency communications between the remote node and the base station. This structure provides simplicity and ability to keep the remote node’s power consumption to a minimum.</w:t>
            </w:r>
          </w:p>
          <w:p w:rsidR="00DD1460" w:rsidRPr="00F5237E"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Mesh network (multi-hop communications):</w:t>
            </w:r>
            <w:r w:rsidRPr="00F5237E">
              <w:rPr>
                <w:color w:val="333333"/>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81282F"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Hybrid Star – Mesh network:</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r w:rsidRPr="00F5237E">
              <w:rPr>
                <w:noProof/>
                <w:color w:val="333333"/>
                <w:sz w:val="20"/>
                <w:szCs w:val="20"/>
                <w:shd w:val="clear" w:color="auto" w:fill="FFFFFF"/>
              </w:rPr>
              <w:drawing>
                <wp:anchor distT="0" distB="0" distL="114300" distR="114300" simplePos="0" relativeHeight="251660288" behindDoc="0" locked="0" layoutInCell="1" allowOverlap="1">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599565" cy="1624965"/>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3.3 Hybrid Star – Mesh network </w:t>
            </w:r>
            <w:r w:rsidRPr="00F5237E">
              <w:rPr>
                <w:color w:val="333333"/>
                <w:sz w:val="20"/>
                <w:szCs w:val="20"/>
                <w:shd w:val="clear" w:color="auto" w:fill="FFFFFF"/>
              </w:rPr>
              <w:t>[3.3]</w:t>
            </w: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In hybrid Star-Mesh network, sensor nodes with lowest power are not enabled with the ability to forward messages. The nodes with multi-hop capability are higher power, and often plugged into electrical main lines. This is a robust and versatile network that also keeps minimum power consumption.</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noProof/>
                <w:color w:val="333333"/>
                <w:sz w:val="20"/>
                <w:szCs w:val="20"/>
                <w:shd w:val="clear" w:color="auto" w:fill="FFFFFF"/>
              </w:rPr>
              <w:lastRenderedPageBreak/>
              <w:drawing>
                <wp:anchor distT="0" distB="0" distL="114300" distR="114300" simplePos="0" relativeHeight="251661312" behindDoc="0" locked="0" layoutInCell="1" allowOverlap="1">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7340" cy="2197100"/>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3.4 Basic architecture of mobile sensor network </w:t>
            </w:r>
            <w:r w:rsidRPr="00F5237E">
              <w:rPr>
                <w:color w:val="333333"/>
                <w:sz w:val="20"/>
                <w:szCs w:val="20"/>
                <w:shd w:val="clear" w:color="auto" w:fill="FFFFFF"/>
              </w:rPr>
              <w:t>[3.3]</w:t>
            </w: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sensor network structures are usually studied in network and nodes level. Mobile network architecture can be classified into three types: [3.12][3.3]</w:t>
            </w:r>
          </w:p>
          <w:p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One-layer (Flat or planar network)</w:t>
            </w:r>
            <w:r w:rsidRPr="00F5237E">
              <w:rPr>
                <w:color w:val="333333"/>
                <w:sz w:val="20"/>
                <w:szCs w:val="20"/>
                <w:shd w:val="clear" w:color="auto" w:fill="FFFFFF"/>
              </w:rPr>
              <w:t>: This architecture heterogeneous devices that communicate in an ad hoc manner. The devices can be mobile or stationary, but all communicate over the same network [3.12]. Using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rsidR="00DD1460"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81282F">
              <w:rPr>
                <w:i/>
                <w:color w:val="333333"/>
                <w:sz w:val="20"/>
                <w:szCs w:val="20"/>
                <w:shd w:val="clear" w:color="auto" w:fill="FFFFFF"/>
              </w:rPr>
              <w:t>Two-layer network</w:t>
            </w:r>
            <w:r w:rsidRPr="0081282F">
              <w:rPr>
                <w:color w:val="333333"/>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two-tier sensor network with ad hoc configuration and two-tier sensor network with no ad hoc </w:t>
            </w:r>
            <w:r w:rsidRPr="0081282F">
              <w:rPr>
                <w:color w:val="333333"/>
                <w:sz w:val="20"/>
                <w:szCs w:val="20"/>
                <w:shd w:val="clear" w:color="auto" w:fill="FFFFFF"/>
              </w:rPr>
              <w:lastRenderedPageBreak/>
              <w:t>overlay. [3.3] In the first structure, all the mobile agents are self-organized into an ad hoc network; the slower the mobile agents move, the more</w:t>
            </w:r>
            <w:r>
              <w:rPr>
                <w:color w:val="333333"/>
                <w:sz w:val="20"/>
                <w:szCs w:val="20"/>
                <w:shd w:val="clear" w:color="auto" w:fill="FFFFFF"/>
              </w:rPr>
              <w:t xml:space="preserve"> </w:t>
            </w:r>
            <w:r w:rsidRPr="00F5237E">
              <w:rPr>
                <w:color w:val="333333"/>
                <w:sz w:val="20"/>
                <w:szCs w:val="20"/>
                <w:shd w:val="clear" w:color="auto" w:fill="FFFFFF"/>
              </w:rPr>
              <w:t xml:space="preserve">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does not forward to access point or peers simultaneously, but caches the data in its available memory. </w:t>
            </w:r>
          </w:p>
          <w:p w:rsidR="00DD1460" w:rsidRPr="00F5237E"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rsidR="00DD1460" w:rsidRPr="00F5237E"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Three-layer network</w:t>
            </w:r>
            <w:r w:rsidRPr="00F5237E">
              <w:rPr>
                <w:color w:val="333333"/>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into a centralized database server. </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At the nodes level, mobile sensors are categorized based on roles in sensor networks: [3.3]</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embedded sensor</w:t>
            </w:r>
            <w:r w:rsidRPr="00F5237E">
              <w:rPr>
                <w:color w:val="333333"/>
                <w:sz w:val="20"/>
                <w:szCs w:val="20"/>
                <w:shd w:val="clear" w:color="auto" w:fill="FFFFFF"/>
              </w:rPr>
              <w:t>: In this architecture, the external forces direct the motion of sensor network – such as when attached to shipping container.</w:t>
            </w: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actuated sensor</w:t>
            </w:r>
            <w:r w:rsidRPr="00F5237E">
              <w:rPr>
                <w:color w:val="333333"/>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Data mule</w:t>
            </w:r>
            <w:r w:rsidRPr="00F5237E">
              <w:rPr>
                <w:color w:val="333333"/>
                <w:sz w:val="20"/>
                <w:szCs w:val="20"/>
                <w:shd w:val="clear" w:color="auto" w:fill="FFFFFF"/>
              </w:rPr>
              <w:t xml:space="preserve">: Mobile device needs to collect data to deliver to base station. </w:t>
            </w:r>
          </w:p>
          <w:p w:rsidR="00DD1460"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Access point</w:t>
            </w:r>
            <w:r w:rsidRPr="00F5237E">
              <w:rPr>
                <w:color w:val="333333"/>
                <w:sz w:val="20"/>
                <w:szCs w:val="20"/>
                <w:shd w:val="clear" w:color="auto" w:fill="FFFFFF"/>
              </w:rPr>
              <w:t>: Mobile nodes can position themselves to maintain network connectivity in spare networks, or when a node drops off the network.</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81282F" w:rsidRDefault="00DD1460" w:rsidP="00DD1460">
            <w:pPr>
              <w:pStyle w:val="Normal1"/>
              <w:numPr>
                <w:ilvl w:val="0"/>
                <w:numId w:val="18"/>
              </w:numPr>
              <w:spacing w:before="180" w:after="180" w:line="240" w:lineRule="auto"/>
              <w:jc w:val="center"/>
              <w:rPr>
                <w:rFonts w:ascii="Times New Roman" w:hAnsi="Times New Roman" w:cs="Times New Roman"/>
                <w:b/>
                <w:color w:val="333333"/>
                <w:sz w:val="20"/>
                <w:szCs w:val="20"/>
              </w:rPr>
            </w:pPr>
            <w:r w:rsidRPr="00F5237E">
              <w:rPr>
                <w:rFonts w:ascii="Times New Roman" w:hAnsi="Times New Roman" w:cs="Times New Roman"/>
                <w:b/>
                <w:i/>
                <w:color w:val="333333"/>
                <w:sz w:val="20"/>
                <w:szCs w:val="20"/>
                <w:highlight w:val="white"/>
              </w:rPr>
              <w:t>Mobile sensors network protocols</w:t>
            </w:r>
            <w:r>
              <w:rPr>
                <w:rFonts w:ascii="Times New Roman" w:hAnsi="Times New Roman" w:cs="Times New Roman"/>
                <w:b/>
                <w:i/>
                <w:color w:val="333333"/>
                <w:sz w:val="20"/>
                <w:szCs w:val="20"/>
              </w:rPr>
              <w:t xml:space="preserve"> and comparison</w:t>
            </w: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p>
          <w:p w:rsidR="00DD1460" w:rsidRPr="00F5237E"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Figure 3.5 Taxonomy for routing protocols in WSN</w:t>
            </w:r>
          </w:p>
          <w:p w:rsidR="00DD1460" w:rsidRPr="00F5237E"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Figure 3.5 Taxonomy for routing protocols in WSN</w:t>
            </w: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noProof/>
                <w:color w:val="333333"/>
                <w:sz w:val="20"/>
                <w:szCs w:val="20"/>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56865" cy="1252220"/>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3.5 Taxonomy for routing protocols in WSN</w:t>
            </w: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purposes, in mobile sensor network: [3.7, 3.8]</w:t>
            </w:r>
          </w:p>
          <w:p w:rsidR="00DD1460" w:rsidRDefault="00DD1460" w:rsidP="00DD1460">
            <w:pPr>
              <w:pStyle w:val="Normal1"/>
              <w:spacing w:line="240" w:lineRule="auto"/>
              <w:jc w:val="both"/>
              <w:rPr>
                <w:rFonts w:ascii="Times New Roman" w:hAnsi="Times New Roman" w:cs="Times New Roman"/>
                <w:color w:val="333333"/>
                <w:sz w:val="20"/>
                <w:szCs w:val="20"/>
              </w:rPr>
            </w:pPr>
          </w:p>
          <w:p w:rsidR="00DD1460" w:rsidRDefault="00DD1460" w:rsidP="00DD1460">
            <w:pPr>
              <w:pStyle w:val="Normal1"/>
              <w:spacing w:line="240" w:lineRule="auto"/>
              <w:jc w:val="both"/>
              <w:rPr>
                <w:rFonts w:ascii="Times New Roman" w:hAnsi="Times New Roman" w:cs="Times New Roman"/>
                <w:color w:val="333333"/>
                <w:sz w:val="20"/>
                <w:szCs w:val="20"/>
              </w:rPr>
            </w:pPr>
          </w:p>
          <w:tbl>
            <w:tblPr>
              <w:tblStyle w:val="TableGrid"/>
              <w:tblW w:w="0" w:type="auto"/>
              <w:tblLayout w:type="fixed"/>
              <w:tblLook w:val="04A0"/>
            </w:tblPr>
            <w:tblGrid>
              <w:gridCol w:w="1525"/>
              <w:gridCol w:w="2948"/>
            </w:tblGrid>
            <w:tr w:rsidR="00DD1460" w:rsidRPr="00F5237E" w:rsidTr="00DD1460">
              <w:trPr>
                <w:trHeight w:val="422"/>
              </w:trPr>
              <w:tc>
                <w:tcPr>
                  <w:tcW w:w="1525"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Category</w:t>
                  </w:r>
                </w:p>
              </w:tc>
              <w:tc>
                <w:tcPr>
                  <w:tcW w:w="2948"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Representative Protocols</w:t>
                  </w: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Location-based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GEAR (Geographic and Energy-Aware Routing), GAF (Geographic Adaptive Fidelity), TBF (Trajectory-Based Forwarding), BVGF (Bounded </w:t>
                  </w:r>
                  <w:proofErr w:type="spellStart"/>
                  <w:r w:rsidRPr="00F5237E">
                    <w:rPr>
                      <w:rFonts w:ascii="Times New Roman" w:hAnsi="Times New Roman" w:cs="Times New Roman"/>
                      <w:color w:val="333333"/>
                      <w:sz w:val="20"/>
                      <w:szCs w:val="20"/>
                    </w:rPr>
                    <w:t>Voronoi</w:t>
                  </w:r>
                  <w:proofErr w:type="spellEnd"/>
                  <w:r w:rsidRPr="00F5237E">
                    <w:rPr>
                      <w:rFonts w:ascii="Times New Roman" w:hAnsi="Times New Roman" w:cs="Times New Roman"/>
                      <w:color w:val="333333"/>
                      <w:sz w:val="20"/>
                      <w:szCs w:val="20"/>
                    </w:rPr>
                    <w:t xml:space="preserve"> Greedy Forwarding), MECN (Minimum Energy Communication Network).</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Data-centric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 xml:space="preserve">Hierarchical </w:t>
                  </w:r>
                  <w:r w:rsidRPr="00F5237E">
                    <w:rPr>
                      <w:rFonts w:ascii="Times New Roman" w:hAnsi="Times New Roman" w:cs="Times New Roman"/>
                      <w:i/>
                      <w:color w:val="333333"/>
                      <w:sz w:val="20"/>
                      <w:szCs w:val="20"/>
                    </w:rPr>
                    <w:lastRenderedPageBreak/>
                    <w:t>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lastRenderedPageBreak/>
                    <w:t xml:space="preserve">LEACH (Lower-energy adaptive </w:t>
                  </w:r>
                  <w:r w:rsidRPr="00F5237E">
                    <w:rPr>
                      <w:rFonts w:ascii="Times New Roman" w:hAnsi="Times New Roman" w:cs="Times New Roman"/>
                      <w:color w:val="333333"/>
                      <w:sz w:val="20"/>
                      <w:szCs w:val="20"/>
                    </w:rPr>
                    <w:lastRenderedPageBreak/>
                    <w:t>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lastRenderedPageBreak/>
                    <w:t>Mobility-based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SEAD (Scalable Energy-Efficient Asynchronous Dissemination), TTDD, Data MULES, Dynamic proxy Tree-Base Data Dissemination</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Multi-path 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Sensor-Disjoint Multipath, Braided Multipath, N-to-1 Multipath Discovery</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Heterogeneity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IDSQ (Information-Driven Sensor Query), CHR (Cluster-Head Relay Routing)</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proofErr w:type="spellStart"/>
                  <w:r w:rsidRPr="00F5237E">
                    <w:rPr>
                      <w:rFonts w:ascii="Times New Roman" w:hAnsi="Times New Roman" w:cs="Times New Roman"/>
                      <w:i/>
                      <w:color w:val="333333"/>
                      <w:sz w:val="20"/>
                      <w:szCs w:val="20"/>
                    </w:rPr>
                    <w:t>QoS</w:t>
                  </w:r>
                  <w:proofErr w:type="spellEnd"/>
                  <w:r w:rsidRPr="00F5237E">
                    <w:rPr>
                      <w:rFonts w:ascii="Times New Roman" w:hAnsi="Times New Roman" w:cs="Times New Roman"/>
                      <w:i/>
                      <w:color w:val="333333"/>
                      <w:sz w:val="20"/>
                      <w:szCs w:val="20"/>
                    </w:rPr>
                    <w:t xml:space="preserve"> 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SAR (Sequential Assignment Routing), SPEED, Energy-aware routing</w:t>
                  </w:r>
                </w:p>
                <w:p w:rsidR="00DD1460" w:rsidRPr="00F5237E" w:rsidRDefault="00DD1460" w:rsidP="00DD1460">
                  <w:pPr>
                    <w:pStyle w:val="Normal1"/>
                    <w:spacing w:line="240" w:lineRule="auto"/>
                    <w:rPr>
                      <w:rFonts w:ascii="Times New Roman" w:hAnsi="Times New Roman" w:cs="Times New Roman"/>
                      <w:color w:val="333333"/>
                      <w:sz w:val="20"/>
                      <w:szCs w:val="20"/>
                    </w:rPr>
                  </w:pPr>
                </w:p>
              </w:tc>
            </w:tr>
          </w:tbl>
          <w:p w:rsidR="00DD1460" w:rsidRPr="00F5237E" w:rsidRDefault="00DD1460" w:rsidP="00DD1460">
            <w:pPr>
              <w:pStyle w:val="Normal1"/>
              <w:spacing w:line="240" w:lineRule="auto"/>
              <w:jc w:val="both"/>
              <w:rPr>
                <w:rFonts w:ascii="Times New Roman" w:hAnsi="Times New Roman" w:cs="Times New Roman"/>
                <w:color w:val="333333"/>
                <w:sz w:val="20"/>
                <w:szCs w:val="20"/>
              </w:rPr>
            </w:pP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3.6 Mobile sensor Routing Protocol Classifications </w:t>
            </w:r>
            <w:r w:rsidRPr="00F5237E">
              <w:rPr>
                <w:color w:val="333333"/>
                <w:sz w:val="20"/>
                <w:szCs w:val="20"/>
                <w:shd w:val="clear" w:color="auto" w:fill="FFFFFF"/>
              </w:rPr>
              <w:t>[3.9]</w:t>
            </w: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1) Location-based Protocols</w:t>
            </w:r>
            <w:r w:rsidRPr="00F5237E">
              <w:rPr>
                <w:rFonts w:ascii="Times New Roman" w:hAnsi="Times New Roman" w:cs="Times New Roman"/>
                <w:color w:val="333333"/>
                <w:sz w:val="20"/>
                <w:szCs w:val="20"/>
                <w:shd w:val="clear" w:color="auto" w:fill="FFFFFF"/>
              </w:rPr>
              <w:t>: Sensor nodes are addressed by means of their location, the model calculates the distance between two particular nodes so energy consumption can be estimated.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2) Data Centric Protocols</w:t>
            </w:r>
            <w:r w:rsidRPr="00F5237E">
              <w:rPr>
                <w:rFonts w:ascii="Times New Roman" w:hAnsi="Times New Roman" w:cs="Times New Roman"/>
                <w:color w:val="333333"/>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3) Hierarchical Protocols</w:t>
            </w:r>
            <w:r w:rsidRPr="00F5237E">
              <w:rPr>
                <w:rFonts w:ascii="Times New Roman" w:hAnsi="Times New Roman" w:cs="Times New Roman"/>
                <w:color w:val="333333"/>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4) Mobility-based Protocols</w:t>
            </w:r>
            <w:r w:rsidRPr="00F5237E">
              <w:rPr>
                <w:rFonts w:ascii="Times New Roman" w:hAnsi="Times New Roman" w:cs="Times New Roman"/>
                <w:color w:val="333333"/>
                <w:sz w:val="20"/>
                <w:szCs w:val="20"/>
                <w:shd w:val="clear" w:color="auto" w:fill="FFFFFF"/>
              </w:rPr>
              <w:t>: To guarantee data delivery from source sensor, sink mobility requires energy-efficient protocols.</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5) Multipath-based Protocols</w:t>
            </w:r>
            <w:r w:rsidRPr="00F5237E">
              <w:rPr>
                <w:rFonts w:ascii="Times New Roman" w:hAnsi="Times New Roman" w:cs="Times New Roman"/>
                <w:color w:val="333333"/>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6) Heterogeneity-based Protocols</w:t>
            </w:r>
            <w:r w:rsidRPr="00F5237E">
              <w:rPr>
                <w:rFonts w:ascii="Times New Roman" w:hAnsi="Times New Roman" w:cs="Times New Roman"/>
                <w:color w:val="333333"/>
                <w:sz w:val="20"/>
                <w:szCs w:val="20"/>
                <w:shd w:val="clear" w:color="auto" w:fill="FFFFFF"/>
              </w:rPr>
              <w:t xml:space="preserve">: In this network architecture, sensors use available energy efficiently by minimizing the potential of data communication and computation. </w:t>
            </w: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7) </w:t>
            </w:r>
            <w:proofErr w:type="spellStart"/>
            <w:r w:rsidRPr="00F5237E">
              <w:rPr>
                <w:rFonts w:ascii="Times New Roman" w:hAnsi="Times New Roman" w:cs="Times New Roman"/>
                <w:i/>
                <w:color w:val="333333"/>
                <w:sz w:val="20"/>
                <w:szCs w:val="20"/>
                <w:shd w:val="clear" w:color="auto" w:fill="FFFFFF"/>
              </w:rPr>
              <w:t>QoS</w:t>
            </w:r>
            <w:proofErr w:type="spellEnd"/>
            <w:r w:rsidRPr="00F5237E">
              <w:rPr>
                <w:rFonts w:ascii="Times New Roman" w:hAnsi="Times New Roman" w:cs="Times New Roman"/>
                <w:i/>
                <w:color w:val="333333"/>
                <w:sz w:val="20"/>
                <w:szCs w:val="20"/>
                <w:shd w:val="clear" w:color="auto" w:fill="FFFFFF"/>
              </w:rPr>
              <w:t>-based Protocols</w:t>
            </w:r>
            <w:r w:rsidRPr="00F5237E">
              <w:rPr>
                <w:rFonts w:ascii="Times New Roman" w:hAnsi="Times New Roman" w:cs="Times New Roman"/>
                <w:color w:val="333333"/>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The study surveys the characteristics of different routing protocols and result the comparison table for hierarchical and flat routing: [3.9]</w:t>
            </w: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r w:rsidRPr="00F5237E">
              <w:rPr>
                <w:rFonts w:ascii="Times New Roman" w:hAnsi="Times New Roman" w:cs="Times New Roman"/>
                <w:noProof/>
                <w:color w:val="333333"/>
                <w:sz w:val="20"/>
                <w:szCs w:val="20"/>
                <w:shd w:val="clear" w:color="auto" w:fill="FFFFFF"/>
              </w:rPr>
              <w:drawing>
                <wp:anchor distT="0" distB="0" distL="114300" distR="114300" simplePos="0" relativeHeight="251663360" behindDoc="0" locked="0" layoutInCell="1" allowOverlap="1">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9880" cy="1995170"/>
                          </a:xfrm>
                          <a:prstGeom prst="rect">
                            <a:avLst/>
                          </a:prstGeom>
                        </pic:spPr>
                      </pic:pic>
                    </a:graphicData>
                  </a:graphic>
                </wp:anchor>
              </w:drawing>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3.7.1 Hierarchical vs. flat topologies routing </w:t>
            </w:r>
            <w:r w:rsidRPr="00F5237E">
              <w:rPr>
                <w:rFonts w:ascii="Times New Roman" w:hAnsi="Times New Roman" w:cs="Times New Roman"/>
                <w:color w:val="333333"/>
                <w:sz w:val="20"/>
                <w:szCs w:val="20"/>
                <w:shd w:val="clear" w:color="auto" w:fill="FFFFFF"/>
              </w:rPr>
              <w:t>[3.10]</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p>
          <w:p w:rsidR="00DD1460" w:rsidRPr="005B129D" w:rsidRDefault="00DD1460" w:rsidP="00DD1460">
            <w:pPr>
              <w:pStyle w:val="Normal1"/>
              <w:spacing w:before="180" w:after="180" w:line="240" w:lineRule="auto"/>
              <w:jc w:val="both"/>
              <w:rPr>
                <w:rFonts w:ascii="Apple Symbols" w:hAnsi="Apple Symbols" w:cs="Apple Symbols"/>
                <w:color w:val="333333"/>
                <w:sz w:val="20"/>
                <w:szCs w:val="20"/>
              </w:rPr>
            </w:pPr>
          </w:p>
          <w:tbl>
            <w:tblPr>
              <w:tblStyle w:val="TableGrid"/>
              <w:tblW w:w="0" w:type="auto"/>
              <w:tblLayout w:type="fixed"/>
              <w:tblLook w:val="04A0"/>
            </w:tblPr>
            <w:tblGrid>
              <w:gridCol w:w="2236"/>
              <w:gridCol w:w="2237"/>
            </w:tblGrid>
            <w:tr w:rsidR="00DD1460" w:rsidRPr="00F5237E" w:rsidTr="00DD1460">
              <w:tc>
                <w:tcPr>
                  <w:tcW w:w="2236"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Flat routing</w:t>
                  </w:r>
                </w:p>
              </w:tc>
              <w:tc>
                <w:tcPr>
                  <w:tcW w:w="2237"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Hierarchical routing</w:t>
                  </w: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Contention-based scheduling.</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Reservation-based scheduling.</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Collision overhead present.</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Collision avoided.</w:t>
                  </w:r>
                </w:p>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Node on multi-hop path aggregated incoming data from neighbors.</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Data aggregation by clustered head.</w:t>
                  </w:r>
                </w:p>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Routing can be made optimal, but with an added complexity.</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Simple but non-optimal routing.</w:t>
                  </w:r>
                </w:p>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Links formed on the fly without synchronization.</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Requires global and local synchronization.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Routes formed only in regions, which have data for transmission.</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Clusters formation throughout the network overhead.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Latency in waking up intermediate nodes and setting up the multipath.</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Lower latency (Eg: multiple hops network) formed by cluster-heads always available.</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 adapt to traffic patterns</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 cannot be controlled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Variable duty cycle by controlling sleep time of nodes.</w:t>
                  </w:r>
                </w:p>
              </w:tc>
              <w:tc>
                <w:tcPr>
                  <w:tcW w:w="2237"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Reduced duty cycle due to periodic sleeping.</w:t>
                  </w: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Fairness not guaranteed.</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 channel allocation.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bl>
          <w:p w:rsidR="00DD1460" w:rsidRDefault="00DD1460" w:rsidP="00DD1460">
            <w:pPr>
              <w:pStyle w:val="Normal1"/>
              <w:spacing w:line="240" w:lineRule="auto"/>
              <w:jc w:val="center"/>
              <w:rPr>
                <w:rFonts w:ascii="Times New Roman" w:hAnsi="Times New Roman" w:cs="Times New Roman"/>
                <w:i/>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3.7.2 Hierarchical vs. flat topologies routing </w:t>
            </w:r>
            <w:r w:rsidRPr="00F5237E">
              <w:rPr>
                <w:rFonts w:ascii="Times New Roman" w:hAnsi="Times New Roman" w:cs="Times New Roman"/>
                <w:color w:val="333333"/>
                <w:sz w:val="20"/>
                <w:szCs w:val="20"/>
                <w:shd w:val="clear" w:color="auto" w:fill="FFFFFF"/>
              </w:rPr>
              <w:t>[3.9]</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Popular protocols are also surveyed and compared in power usage, position awareness, data aggregation, localization, </w:t>
            </w:r>
            <w:proofErr w:type="spellStart"/>
            <w:r w:rsidRPr="00F5237E">
              <w:rPr>
                <w:rFonts w:ascii="Times New Roman" w:hAnsi="Times New Roman" w:cs="Times New Roman"/>
                <w:color w:val="333333"/>
                <w:sz w:val="20"/>
                <w:szCs w:val="20"/>
                <w:shd w:val="clear" w:color="auto" w:fill="FFFFFF"/>
              </w:rPr>
              <w:t>QoS</w:t>
            </w:r>
            <w:proofErr w:type="spellEnd"/>
            <w:r w:rsidRPr="00F5237E">
              <w:rPr>
                <w:rFonts w:ascii="Times New Roman" w:hAnsi="Times New Roman" w:cs="Times New Roman"/>
                <w:color w:val="333333"/>
                <w:sz w:val="20"/>
                <w:szCs w:val="20"/>
                <w:shd w:val="clear" w:color="auto" w:fill="FFFFFF"/>
              </w:rPr>
              <w:t>, scalability and state complexity</w:t>
            </w:r>
            <w:r>
              <w:rPr>
                <w:rFonts w:ascii="Times New Roman" w:hAnsi="Times New Roman" w:cs="Times New Roman"/>
                <w:color w:val="333333"/>
                <w:sz w:val="20"/>
                <w:szCs w:val="20"/>
                <w:shd w:val="clear" w:color="auto" w:fill="FFFFFF"/>
              </w:rPr>
              <w:t xml:space="preserve">. </w:t>
            </w: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7742BD" w:rsidP="00DD1460">
            <w:pPr>
              <w:pStyle w:val="Normal1"/>
              <w:spacing w:before="180" w:after="180" w:line="240" w:lineRule="auto"/>
              <w:jc w:val="both"/>
              <w:rPr>
                <w:rFonts w:ascii="Times New Roman" w:hAnsi="Times New Roman" w:cs="Times New Roman"/>
                <w:color w:val="333333"/>
                <w:sz w:val="20"/>
                <w:szCs w:val="20"/>
                <w:shd w:val="clear" w:color="auto" w:fill="FFFFFF"/>
              </w:rPr>
            </w:pPr>
            <w:r>
              <w:rPr>
                <w:b/>
                <w:noProof/>
                <w:sz w:val="28"/>
                <w:szCs w:val="28"/>
              </w:rPr>
              <w:lastRenderedPageBreak/>
              <w:drawing>
                <wp:anchor distT="0" distB="0" distL="114300" distR="114300" simplePos="0" relativeHeight="251666432" behindDoc="0" locked="0" layoutInCell="1" allowOverlap="1">
                  <wp:simplePos x="0" y="0"/>
                  <wp:positionH relativeFrom="column">
                    <wp:posOffset>-2540</wp:posOffset>
                  </wp:positionH>
                  <wp:positionV relativeFrom="paragraph">
                    <wp:posOffset>354965</wp:posOffset>
                  </wp:positionV>
                  <wp:extent cx="2901950" cy="1838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01950" cy="1838960"/>
                          </a:xfrm>
                          <a:prstGeom prst="rect">
                            <a:avLst/>
                          </a:prstGeom>
                        </pic:spPr>
                      </pic:pic>
                    </a:graphicData>
                  </a:graphic>
                </wp:anchor>
              </w:drawing>
            </w:r>
            <w:bookmarkStart w:id="0" w:name="_GoBack"/>
            <w:bookmarkEnd w:id="0"/>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Figure 3.8 Network protocol comparison </w:t>
            </w:r>
            <w:r w:rsidRPr="00F5237E">
              <w:rPr>
                <w:rFonts w:ascii="Times New Roman" w:hAnsi="Times New Roman" w:cs="Times New Roman"/>
                <w:color w:val="333333"/>
                <w:sz w:val="20"/>
                <w:szCs w:val="20"/>
                <w:shd w:val="clear" w:color="auto" w:fill="FFFFFF"/>
              </w:rPr>
              <w:t>[3.9]</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before="180" w:after="180" w:line="240" w:lineRule="auto"/>
              <w:jc w:val="center"/>
              <w:rPr>
                <w:rFonts w:ascii="Times New Roman" w:hAnsi="Times New Roman" w:cs="Times New Roman"/>
                <w:b/>
                <w:i/>
                <w:color w:val="333333"/>
                <w:sz w:val="20"/>
                <w:szCs w:val="20"/>
              </w:rPr>
            </w:pPr>
            <w:r w:rsidRPr="00F5237E">
              <w:rPr>
                <w:rFonts w:ascii="Times New Roman" w:hAnsi="Times New Roman" w:cs="Times New Roman"/>
                <w:b/>
                <w:i/>
                <w:color w:val="333333"/>
                <w:sz w:val="20"/>
                <w:szCs w:val="20"/>
                <w:highlight w:val="white"/>
              </w:rPr>
              <w:t>D. Mobile sensor service platforms and comparison</w:t>
            </w:r>
          </w:p>
          <w:p w:rsidR="00DD1460" w:rsidRPr="00F5237E"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Sensors on mobile devices can enable attractive sensing applications in different domains, such as healthcare, transportation, environment monitoring, and social network. Sensing as a service is a new concept, which provides sensing services using mobile phone via cloud computing system. The platform need to meet the following requirements in architecture:</w:t>
            </w:r>
          </w:p>
          <w:p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Able to support various mobile sensing applications on different </w:t>
            </w:r>
            <w:proofErr w:type="spellStart"/>
            <w:r w:rsidRPr="00F5237E">
              <w:rPr>
                <w:rFonts w:ascii="Times New Roman" w:hAnsi="Times New Roman" w:cs="Times New Roman"/>
                <w:color w:val="333333"/>
                <w:sz w:val="20"/>
                <w:szCs w:val="20"/>
              </w:rPr>
              <w:t>smartphone</w:t>
            </w:r>
            <w:proofErr w:type="spellEnd"/>
            <w:r w:rsidRPr="00F5237E">
              <w:rPr>
                <w:rFonts w:ascii="Times New Roman" w:hAnsi="Times New Roman" w:cs="Times New Roman"/>
                <w:color w:val="333333"/>
                <w:sz w:val="20"/>
                <w:szCs w:val="20"/>
              </w:rPr>
              <w:t xml:space="preserve"> platforms.</w:t>
            </w:r>
          </w:p>
          <w:p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Energy-efficient managing.</w:t>
            </w:r>
          </w:p>
          <w:p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Have effective incentive mechanisms used to attract mobile users to participate in sensing activities.</w:t>
            </w:r>
          </w:p>
          <w:p w:rsidR="00DD1460"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Address potential privacy threats and security concerns. </w:t>
            </w:r>
          </w:p>
          <w:p w:rsidR="00DD1460" w:rsidRDefault="00DD1460" w:rsidP="00DD1460">
            <w:pPr>
              <w:pStyle w:val="Normal1"/>
              <w:spacing w:line="240" w:lineRule="auto"/>
              <w:jc w:val="both"/>
              <w:rPr>
                <w:rFonts w:ascii="Times New Roman" w:hAnsi="Times New Roman" w:cs="Times New Roman"/>
                <w:color w:val="333333"/>
                <w:sz w:val="20"/>
                <w:szCs w:val="20"/>
              </w:rPr>
            </w:pPr>
          </w:p>
          <w:p w:rsidR="00DD1460" w:rsidRPr="00F5237E"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eastAsia="Times New Roman" w:hAnsi="Times New Roman" w:cs="Times New Roman"/>
                <w:b/>
                <w:noProof/>
                <w:sz w:val="18"/>
                <w:szCs w:val="18"/>
              </w:rPr>
              <w:lastRenderedPageBreak/>
              <w:drawing>
                <wp:anchor distT="0" distB="0" distL="114300" distR="114300" simplePos="0" relativeHeight="251664384" behindDoc="0" locked="0" layoutInCell="1" allowOverlap="1">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46910" cy="2971800"/>
                          </a:xfrm>
                          <a:prstGeom prst="rect">
                            <a:avLst/>
                          </a:prstGeom>
                        </pic:spPr>
                      </pic:pic>
                    </a:graphicData>
                  </a:graphic>
                </wp:anchor>
              </w:drawing>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3.9</w:t>
            </w:r>
            <w:r w:rsidRPr="00F5237E">
              <w:rPr>
                <w:rFonts w:ascii="Times New Roman" w:hAnsi="Times New Roman" w:cs="Times New Roman"/>
                <w:i/>
                <w:color w:val="333333"/>
                <w:sz w:val="20"/>
                <w:szCs w:val="20"/>
                <w:shd w:val="clear" w:color="auto" w:fill="FFFFFF"/>
              </w:rPr>
              <w:t xml:space="preserve"> Sensing as a service architecture </w:t>
            </w:r>
            <w:r w:rsidRPr="00F5237E">
              <w:rPr>
                <w:rFonts w:ascii="Times New Roman" w:hAnsi="Times New Roman" w:cs="Times New Roman"/>
                <w:color w:val="333333"/>
                <w:sz w:val="20"/>
                <w:szCs w:val="20"/>
                <w:shd w:val="clear" w:color="auto" w:fill="FFFFFF"/>
              </w:rPr>
              <w:t>[1.3]</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widowControl w:val="0"/>
              <w:spacing w:line="240" w:lineRule="auto"/>
              <w:rPr>
                <w:rFonts w:ascii="Times New Roman" w:eastAsia="Times New Roman" w:hAnsi="Times New Roman" w:cs="Times New Roman"/>
                <w:b/>
                <w:sz w:val="18"/>
                <w:szCs w:val="18"/>
              </w:rPr>
            </w:pPr>
          </w:p>
          <w:p w:rsidR="00DD1460" w:rsidRDefault="00DD1460" w:rsidP="00DD1460">
            <w:pPr>
              <w:jc w:val="both"/>
              <w:rPr>
                <w:rFonts w:ascii="Times" w:hAnsi="Times"/>
              </w:rPr>
            </w:pPr>
            <w:r w:rsidRPr="00F5237E">
              <w:rPr>
                <w:rFonts w:ascii="Times" w:hAnsi="Times"/>
              </w:rPr>
              <w:t>When a cloud user initiates a sensing request through an online form in a web server from mobile devices,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rsidR="00DD1460" w:rsidRPr="00F5237E" w:rsidRDefault="00DD1460" w:rsidP="00DD1460">
            <w:pPr>
              <w:jc w:val="both"/>
              <w:rPr>
                <w:rFonts w:ascii="Times" w:hAnsi="Times"/>
              </w:rPr>
            </w:pPr>
          </w:p>
          <w:p w:rsidR="00DD1460" w:rsidRDefault="00DD1460" w:rsidP="00DD1460">
            <w:pPr>
              <w:jc w:val="both"/>
              <w:rPr>
                <w:rFonts w:ascii="Times" w:hAnsi="Times"/>
              </w:rPr>
            </w:pPr>
            <w:r w:rsidRPr="00F5237E">
              <w:rPr>
                <w:rFonts w:ascii="Times" w:hAnsi="Times"/>
              </w:rPr>
              <w:t>Primarily, there are two main mobile sensing paradigms:</w:t>
            </w:r>
          </w:p>
          <w:p w:rsidR="00DD1460" w:rsidRPr="00F5237E" w:rsidRDefault="00DD1460" w:rsidP="00DD1460">
            <w:pPr>
              <w:jc w:val="both"/>
              <w:rPr>
                <w:rFonts w:ascii="Times" w:hAnsi="Times"/>
              </w:rPr>
            </w:pPr>
          </w:p>
          <w:p w:rsidR="00DD1460" w:rsidRDefault="00DD1460" w:rsidP="00DD1460">
            <w:pPr>
              <w:pStyle w:val="ListParagraph"/>
              <w:numPr>
                <w:ilvl w:val="0"/>
                <w:numId w:val="25"/>
              </w:numPr>
              <w:jc w:val="both"/>
              <w:rPr>
                <w:rFonts w:ascii="Times" w:hAnsi="Times"/>
              </w:rPr>
            </w:pPr>
            <w:r w:rsidRPr="00F5237E">
              <w:rPr>
                <w:rFonts w:ascii="Times" w:hAnsi="Times"/>
                <w:i/>
              </w:rPr>
              <w:t>Participatory sensing</w:t>
            </w:r>
            <w:r w:rsidRPr="00F5237E">
              <w:rPr>
                <w:rFonts w:ascii="Times" w:hAnsi="Times"/>
              </w:rPr>
              <w:t>: Mobile users actively</w:t>
            </w:r>
            <w:r>
              <w:rPr>
                <w:rFonts w:ascii="Times" w:hAnsi="Times"/>
              </w:rPr>
              <w:t xml:space="preserve"> </w:t>
            </w:r>
            <w:r w:rsidRPr="00F5237E">
              <w:rPr>
                <w:rFonts w:ascii="Times" w:hAnsi="Times"/>
              </w:rPr>
              <w:t>engage in sensing activities, manually determine how, when, what and where to senses.</w:t>
            </w:r>
          </w:p>
          <w:p w:rsidR="00DD1460" w:rsidRPr="00F5237E" w:rsidRDefault="00DD1460" w:rsidP="00DD1460">
            <w:pPr>
              <w:pStyle w:val="ListParagraph"/>
              <w:ind w:left="360"/>
              <w:jc w:val="both"/>
              <w:rPr>
                <w:rFonts w:ascii="Times" w:hAnsi="Times"/>
              </w:rPr>
            </w:pPr>
          </w:p>
          <w:p w:rsidR="00DD1460" w:rsidRDefault="00DD1460" w:rsidP="00DD1460">
            <w:pPr>
              <w:pStyle w:val="ListParagraph"/>
              <w:numPr>
                <w:ilvl w:val="0"/>
                <w:numId w:val="25"/>
              </w:numPr>
              <w:jc w:val="both"/>
              <w:rPr>
                <w:rFonts w:ascii="Times" w:hAnsi="Times"/>
              </w:rPr>
            </w:pPr>
            <w:r w:rsidRPr="00F5237E">
              <w:rPr>
                <w:rFonts w:ascii="Times" w:hAnsi="Times"/>
                <w:i/>
              </w:rPr>
              <w:t>Opportunistic sensing</w:t>
            </w:r>
            <w:r w:rsidRPr="00F5237E">
              <w:rPr>
                <w:rFonts w:ascii="Times" w:hAnsi="Times"/>
              </w:rPr>
              <w:t xml:space="preserve">: Sensing activities are fully automated without involvement of mobile users. </w:t>
            </w:r>
          </w:p>
          <w:p w:rsidR="00DD1460" w:rsidRPr="00911B8F" w:rsidRDefault="00DD1460" w:rsidP="00DD1460">
            <w:pPr>
              <w:jc w:val="both"/>
              <w:rPr>
                <w:rFonts w:ascii="Times" w:hAnsi="Times"/>
              </w:rPr>
            </w:pPr>
            <w:r w:rsidRPr="00F5237E">
              <w:rPr>
                <w:rFonts w:ascii="Times" w:hAnsi="Times"/>
                <w:noProof/>
              </w:rPr>
              <w:lastRenderedPageBreak/>
              <w:drawing>
                <wp:anchor distT="0" distB="0" distL="114300" distR="114300" simplePos="0" relativeHeight="251665408" behindDoc="0" locked="0" layoutInCell="1" allowOverlap="1">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9245" cy="1502410"/>
                          </a:xfrm>
                          <a:prstGeom prst="rect">
                            <a:avLst/>
                          </a:prstGeom>
                        </pic:spPr>
                      </pic:pic>
                    </a:graphicData>
                  </a:graphic>
                </wp:anchor>
              </w:drawing>
            </w: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3.10</w:t>
            </w:r>
            <w:r w:rsidRPr="00F5237E">
              <w:rPr>
                <w:rFonts w:ascii="Times New Roman" w:hAnsi="Times New Roman" w:cs="Times New Roman"/>
                <w:i/>
                <w:color w:val="333333"/>
                <w:sz w:val="20"/>
                <w:szCs w:val="20"/>
                <w:shd w:val="clear" w:color="auto" w:fill="FFFFFF"/>
              </w:rPr>
              <w:t xml:space="preserve"> Sensing as a service model </w:t>
            </w:r>
            <w:r w:rsidRPr="00F5237E">
              <w:rPr>
                <w:rFonts w:ascii="Times New Roman" w:hAnsi="Times New Roman" w:cs="Times New Roman"/>
                <w:color w:val="333333"/>
                <w:sz w:val="20"/>
                <w:szCs w:val="20"/>
                <w:shd w:val="clear" w:color="auto" w:fill="FFFFFF"/>
              </w:rPr>
              <w:t>[1.3]</w:t>
            </w:r>
          </w:p>
          <w:p w:rsidR="00DD1460" w:rsidRPr="00F5237E" w:rsidRDefault="00DD1460" w:rsidP="00DD1460">
            <w:pPr>
              <w:jc w:val="left"/>
              <w:rPr>
                <w:rFonts w:ascii="Times" w:hAnsi="Times"/>
              </w:rPr>
            </w:pP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sidRPr="00F5237E">
              <w:rPr>
                <w:rFonts w:ascii="Times" w:eastAsia="Times New Roman" w:hAnsi="Times" w:cs="Times New Roman"/>
                <w:color w:val="auto"/>
                <w:sz w:val="20"/>
                <w:szCs w:val="20"/>
              </w:rPr>
              <w:t>In details, the “sensing as a service” consists of four conceptual layers:</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Pr="00911B8F"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and sensor owners layer</w:t>
            </w:r>
            <w:r w:rsidRPr="00F5237E">
              <w:rPr>
                <w:rFonts w:ascii="Times" w:eastAsia="Times New Roman" w:hAnsi="Times" w:cs="Times New Roman"/>
                <w:color w:val="auto"/>
                <w:sz w:val="20"/>
                <w:szCs w:val="20"/>
              </w:rPr>
              <w:t xml:space="preserve">: </w:t>
            </w:r>
            <w:r w:rsidRPr="00F5237E">
              <w:rPr>
                <w:rFonts w:ascii="Times" w:hAnsi="Times"/>
                <w:sz w:val="20"/>
                <w:szCs w:val="20"/>
              </w:rPr>
              <w:t xml:space="preserve">A sensor owner makes the final decision on whether to publish the sensors he owns in the cloud; which protect the security and privacy, prevent unwanted data published to SP layer. </w:t>
            </w:r>
          </w:p>
          <w:p w:rsidR="00DD1460" w:rsidRPr="00F5237E" w:rsidRDefault="00DD1460" w:rsidP="00DD1460">
            <w:pPr>
              <w:pStyle w:val="Normal1"/>
              <w:widowControl w:val="0"/>
              <w:spacing w:line="240" w:lineRule="auto"/>
              <w:ind w:left="360"/>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SPs layer</w:t>
            </w:r>
            <w:r w:rsidRPr="00F5237E">
              <w:rPr>
                <w:rFonts w:ascii="Times" w:eastAsia="Times New Roman" w:hAnsi="Times" w:cs="Times New Roman"/>
                <w:color w:val="auto"/>
                <w:sz w:val="20"/>
                <w:szCs w:val="20"/>
              </w:rPr>
              <w:t xml:space="preserve">: By obtaining permission to publish to cloud, SPs layer collects information about the sensor availability, owner preferences, expected return and restriction. Examples on open sources library such as </w:t>
            </w:r>
            <w:proofErr w:type="spellStart"/>
            <w:r w:rsidRPr="00F5237E">
              <w:rPr>
                <w:rFonts w:ascii="Times" w:eastAsia="Times New Roman" w:hAnsi="Times" w:cs="Times New Roman"/>
                <w:color w:val="auto"/>
                <w:sz w:val="20"/>
                <w:szCs w:val="20"/>
              </w:rPr>
              <w:t>Xively</w:t>
            </w:r>
            <w:proofErr w:type="spellEnd"/>
            <w:r w:rsidRPr="00F5237E">
              <w:rPr>
                <w:rFonts w:ascii="Times" w:eastAsia="Times New Roman" w:hAnsi="Times" w:cs="Times New Roman"/>
                <w:color w:val="auto"/>
                <w:sz w:val="20"/>
                <w:szCs w:val="20"/>
              </w:rPr>
              <w:t xml:space="preserve">, </w:t>
            </w:r>
            <w:proofErr w:type="spellStart"/>
            <w:r w:rsidRPr="00F5237E">
              <w:rPr>
                <w:rFonts w:ascii="Times" w:eastAsia="Times New Roman" w:hAnsi="Times" w:cs="Times New Roman"/>
                <w:color w:val="auto"/>
                <w:sz w:val="20"/>
                <w:szCs w:val="20"/>
              </w:rPr>
              <w:t>OpenIoT</w:t>
            </w:r>
            <w:proofErr w:type="spellEnd"/>
            <w:r w:rsidRPr="00F5237E">
              <w:rPr>
                <w:rFonts w:ascii="Times" w:eastAsia="Times New Roman" w:hAnsi="Times" w:cs="Times New Roman"/>
                <w:color w:val="auto"/>
                <w:sz w:val="20"/>
                <w:szCs w:val="20"/>
              </w:rPr>
              <w:t>.</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ESPs layer</w:t>
            </w:r>
            <w:r w:rsidRPr="00F5237E">
              <w:rPr>
                <w:rFonts w:ascii="Times" w:eastAsia="Times New Roman" w:hAnsi="Times" w:cs="Times New Roman"/>
                <w:color w:val="auto"/>
                <w:sz w:val="20"/>
                <w:szCs w:val="20"/>
              </w:rPr>
              <w:t xml:space="preserve">: This is considered intelligent layer, whose services could be widely ranged from one provider to another. </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data consumer layer</w:t>
            </w:r>
            <w:r w:rsidRPr="00F5237E">
              <w:rPr>
                <w:rFonts w:ascii="Times" w:eastAsia="Times New Roman" w:hAnsi="Times" w:cs="Times New Roman"/>
                <w:color w:val="auto"/>
                <w:sz w:val="20"/>
                <w:szCs w:val="20"/>
              </w:rPr>
              <w:t xml:space="preserve">: Consists of sensor data consumers. All sensor needs to registered with a valid certificate in order to consume data. Sensor data consumers do no directly communicate with sensors or sensors owner: all the transactions are performed through either SPs or ESPs. </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 xml:space="preserve">In this study, we are comparing two popular sensing platforms </w:t>
            </w:r>
            <w:proofErr w:type="spellStart"/>
            <w:r>
              <w:rPr>
                <w:rFonts w:ascii="Times" w:eastAsia="Times New Roman" w:hAnsi="Times" w:cs="Times New Roman"/>
                <w:color w:val="auto"/>
                <w:sz w:val="20"/>
                <w:szCs w:val="20"/>
              </w:rPr>
              <w:t>Arduino</w:t>
            </w:r>
            <w:proofErr w:type="spellEnd"/>
            <w:r>
              <w:rPr>
                <w:rFonts w:ascii="Times" w:eastAsia="Times New Roman" w:hAnsi="Times" w:cs="Times New Roman"/>
                <w:color w:val="auto"/>
                <w:sz w:val="20"/>
                <w:szCs w:val="20"/>
              </w:rPr>
              <w:t xml:space="preserve"> and Raspberry Pi. </w:t>
            </w:r>
            <w:proofErr w:type="spellStart"/>
            <w:r>
              <w:rPr>
                <w:rFonts w:ascii="Times" w:eastAsia="Times New Roman" w:hAnsi="Times" w:cs="Times New Roman"/>
                <w:color w:val="auto"/>
                <w:sz w:val="20"/>
                <w:szCs w:val="20"/>
              </w:rPr>
              <w:t>Arduino</w:t>
            </w:r>
            <w:proofErr w:type="spellEnd"/>
            <w:r>
              <w:rPr>
                <w:rFonts w:ascii="Times" w:eastAsia="Times New Roman" w:hAnsi="Times" w:cs="Times New Roman"/>
                <w:color w:val="auto"/>
                <w:sz w:val="20"/>
                <w:szCs w:val="20"/>
              </w:rPr>
              <w:t xml:space="preserve"> is a true trailblazer in the microcontroller area, while Raspberry Pi is the start for microprocessor revolution. The table below display differences in these two platform [3.11]</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bl>
            <w:tblPr>
              <w:tblStyle w:val="TableGrid"/>
              <w:tblW w:w="0" w:type="auto"/>
              <w:tblLayout w:type="fixed"/>
              <w:tblLook w:val="04A0"/>
            </w:tblPr>
            <w:tblGrid>
              <w:gridCol w:w="2236"/>
              <w:gridCol w:w="2237"/>
            </w:tblGrid>
            <w:tr w:rsidR="00DD1460" w:rsidTr="00DD1460">
              <w:tc>
                <w:tcPr>
                  <w:tcW w:w="2236" w:type="dxa"/>
                </w:tcPr>
                <w:p w:rsidR="00DD1460" w:rsidRDefault="00DD1460" w:rsidP="00DD1460">
                  <w:pPr>
                    <w:pStyle w:val="Normal1"/>
                    <w:widowControl w:val="0"/>
                    <w:spacing w:line="240" w:lineRule="auto"/>
                    <w:jc w:val="center"/>
                    <w:rPr>
                      <w:rFonts w:ascii="Times" w:eastAsia="Times New Roman" w:hAnsi="Times" w:cs="Times New Roman"/>
                      <w:b/>
                      <w:color w:val="auto"/>
                      <w:sz w:val="20"/>
                      <w:szCs w:val="20"/>
                    </w:rPr>
                  </w:pPr>
                  <w:proofErr w:type="spellStart"/>
                  <w:r w:rsidRPr="006A5741">
                    <w:rPr>
                      <w:rFonts w:ascii="Times" w:eastAsia="Times New Roman" w:hAnsi="Times" w:cs="Times New Roman"/>
                      <w:b/>
                      <w:color w:val="auto"/>
                      <w:sz w:val="20"/>
                      <w:szCs w:val="20"/>
                    </w:rPr>
                    <w:t>Arduino</w:t>
                  </w:r>
                  <w:proofErr w:type="spellEnd"/>
                  <w:r w:rsidRPr="006A5741">
                    <w:rPr>
                      <w:rFonts w:ascii="Times" w:eastAsia="Times New Roman" w:hAnsi="Times" w:cs="Times New Roman"/>
                      <w:b/>
                      <w:color w:val="auto"/>
                      <w:sz w:val="20"/>
                      <w:szCs w:val="20"/>
                    </w:rPr>
                    <w:t xml:space="preserve"> Uno</w:t>
                  </w:r>
                </w:p>
                <w:p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p>
              </w:tc>
              <w:tc>
                <w:tcPr>
                  <w:tcW w:w="2237" w:type="dxa"/>
                </w:tcPr>
                <w:p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r w:rsidRPr="006A5741">
                    <w:rPr>
                      <w:rFonts w:ascii="Times" w:eastAsia="Times New Roman" w:hAnsi="Times" w:cs="Times New Roman"/>
                      <w:b/>
                      <w:color w:val="auto"/>
                      <w:sz w:val="20"/>
                      <w:szCs w:val="20"/>
                    </w:rPr>
                    <w:t>Raspberry Pi</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proofErr w:type="spellStart"/>
                  <w:r>
                    <w:rPr>
                      <w:rFonts w:ascii="Times" w:eastAsia="Times New Roman" w:hAnsi="Times" w:cs="Times New Roman"/>
                      <w:color w:val="auto"/>
                      <w:sz w:val="20"/>
                      <w:szCs w:val="20"/>
                    </w:rPr>
                    <w:t>ATMega</w:t>
                  </w:r>
                  <w:proofErr w:type="spellEnd"/>
                  <w:r>
                    <w:rPr>
                      <w:rFonts w:ascii="Times" w:eastAsia="Times New Roman" w:hAnsi="Times" w:cs="Times New Roman"/>
                      <w:color w:val="auto"/>
                      <w:sz w:val="20"/>
                      <w:szCs w:val="20"/>
                    </w:rPr>
                    <w:t xml:space="preserve"> 328 Processor</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Arm11 Processor</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16MHz in speed</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700MHz in speed</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2KB RAM size</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512MB RAM size</w:t>
                  </w:r>
                </w:p>
              </w:tc>
            </w:tr>
            <w:tr w:rsidR="00DD1460" w:rsidTr="00DD1460">
              <w:trPr>
                <w:trHeight w:val="281"/>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lastRenderedPageBreak/>
                    <w:t>No audio and video support, no Ethernet support</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Support HDMI, Analog and Ethernet</w:t>
                  </w:r>
                </w:p>
              </w:tc>
            </w:tr>
            <w:tr w:rsidR="00DD1460" w:rsidTr="00DD1460">
              <w:trPr>
                <w:trHeight w:val="214"/>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14GPIO, 6 10-bit analog</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8GPIO</w:t>
                  </w:r>
                </w:p>
              </w:tc>
            </w:tr>
            <w:tr w:rsidR="00DD1460" w:rsidTr="00DD1460">
              <w:trPr>
                <w:trHeight w:val="213"/>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Operated on Linux operating system.</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r>
          </w:tbl>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Pr="00911B8F" w:rsidRDefault="00DD1460" w:rsidP="00DD1460">
            <w:pPr>
              <w:pStyle w:val="Normal1"/>
              <w:widowControl w:val="0"/>
              <w:spacing w:line="240" w:lineRule="auto"/>
              <w:jc w:val="center"/>
              <w:rPr>
                <w:rFonts w:ascii="Times" w:eastAsia="Times New Roman" w:hAnsi="Times" w:cs="Times New Roman"/>
                <w:color w:val="auto"/>
                <w:sz w:val="20"/>
                <w:szCs w:val="20"/>
              </w:rPr>
            </w:pPr>
            <w:r>
              <w:rPr>
                <w:rFonts w:ascii="Times New Roman" w:hAnsi="Times New Roman" w:cs="Times New Roman"/>
                <w:i/>
                <w:color w:val="333333"/>
                <w:sz w:val="20"/>
                <w:szCs w:val="20"/>
                <w:shd w:val="clear" w:color="auto" w:fill="FFFFFF"/>
              </w:rPr>
              <w:t>Figure 3.11</w:t>
            </w:r>
            <w:r w:rsidRPr="00F5237E">
              <w:rPr>
                <w:rFonts w:ascii="Times New Roman" w:hAnsi="Times New Roman" w:cs="Times New Roman"/>
                <w:i/>
                <w:color w:val="333333"/>
                <w:sz w:val="20"/>
                <w:szCs w:val="20"/>
                <w:shd w:val="clear" w:color="auto" w:fill="FFFFFF"/>
              </w:rPr>
              <w:t xml:space="preserve"> </w:t>
            </w:r>
            <w:proofErr w:type="spellStart"/>
            <w:r>
              <w:rPr>
                <w:rFonts w:ascii="Times New Roman" w:hAnsi="Times New Roman" w:cs="Times New Roman"/>
                <w:i/>
                <w:color w:val="333333"/>
                <w:sz w:val="20"/>
                <w:szCs w:val="20"/>
                <w:shd w:val="clear" w:color="auto" w:fill="FFFFFF"/>
              </w:rPr>
              <w:t>Arduino</w:t>
            </w:r>
            <w:proofErr w:type="spellEnd"/>
            <w:r>
              <w:rPr>
                <w:rFonts w:ascii="Times New Roman" w:hAnsi="Times New Roman" w:cs="Times New Roman"/>
                <w:i/>
                <w:color w:val="333333"/>
                <w:sz w:val="20"/>
                <w:szCs w:val="20"/>
                <w:shd w:val="clear" w:color="auto" w:fill="FFFFFF"/>
              </w:rPr>
              <w:t xml:space="preserve"> and Raspberry Pi comparison</w:t>
            </w:r>
          </w:p>
          <w:p w:rsidR="00CF740E" w:rsidRPr="00CB67DF" w:rsidRDefault="00CF740E" w:rsidP="00CF740E">
            <w:pPr>
              <w:pStyle w:val="Normal1"/>
              <w:widowControl w:val="0"/>
              <w:spacing w:line="240" w:lineRule="auto"/>
              <w:jc w:val="both"/>
              <w:rPr>
                <w:rFonts w:ascii="Times New Roman" w:hAnsi="Times New Roman" w:cs="Times New Roman"/>
                <w:sz w:val="20"/>
                <w:szCs w:val="20"/>
              </w:rPr>
            </w:pPr>
          </w:p>
          <w:p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rsidR="00EA663C" w:rsidRDefault="00EA663C" w:rsidP="00EA663C">
            <w:pPr>
              <w:widowControl w:val="0"/>
              <w:autoSpaceDE w:val="0"/>
              <w:autoSpaceDN w:val="0"/>
              <w:adjustRightInd w:val="0"/>
              <w:spacing w:after="240"/>
              <w:jc w:val="both"/>
            </w:pPr>
            <w:r w:rsidRPr="00111828">
              <w:t xml:space="preserve">A. Overview of </w:t>
            </w:r>
            <w:r>
              <w:t xml:space="preserve">mobile </w:t>
            </w:r>
            <w:r w:rsidRPr="00111828">
              <w:t xml:space="preserve">sensor-cloud infrastructure </w:t>
            </w:r>
          </w:p>
          <w:p w:rsidR="00EA663C" w:rsidRDefault="00EA663C" w:rsidP="00EA663C">
            <w:pPr>
              <w:widowControl w:val="0"/>
              <w:autoSpaceDE w:val="0"/>
              <w:autoSpaceDN w:val="0"/>
              <w:adjustRightInd w:val="0"/>
              <w:spacing w:after="240"/>
              <w:jc w:val="both"/>
            </w:pPr>
            <w:r>
              <w:t>1. What is Internet of things?</w:t>
            </w:r>
          </w:p>
          <w:p w:rsidR="00EA663C" w:rsidRPr="00B65FFB" w:rsidRDefault="00EA663C" w:rsidP="00EA663C">
            <w:pPr>
              <w:widowControl w:val="0"/>
              <w:autoSpaceDE w:val="0"/>
              <w:autoSpaceDN w:val="0"/>
              <w:adjustRightInd w:val="0"/>
              <w:spacing w:after="240"/>
              <w:jc w:val="both"/>
              <w:rPr>
                <w:rFonts w:ascii="Times" w:hAnsi="Times" w:cs="Times"/>
                <w:szCs w:val="22"/>
              </w:rPr>
            </w:pPr>
            <w:r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rsidR="00EA663C" w:rsidRPr="00316E56" w:rsidRDefault="00EA663C" w:rsidP="00EA663C">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rsidR="00EA663C" w:rsidRDefault="00EA663C" w:rsidP="00EA663C">
            <w:pPr>
              <w:widowControl w:val="0"/>
              <w:autoSpaceDE w:val="0"/>
              <w:autoSpaceDN w:val="0"/>
              <w:adjustRightInd w:val="0"/>
              <w:spacing w:after="240"/>
              <w:jc w:val="both"/>
            </w:pPr>
            <w:r>
              <w:t xml:space="preserve">2. </w:t>
            </w:r>
            <w:proofErr w:type="spellStart"/>
            <w:r>
              <w:t>IoT</w:t>
            </w:r>
            <w:proofErr w:type="spellEnd"/>
            <w:r>
              <w:t xml:space="preserve"> sensing and mobile sensor:</w:t>
            </w:r>
          </w:p>
          <w:p w:rsidR="00EA663C" w:rsidRDefault="00EA663C" w:rsidP="00EA663C">
            <w:pPr>
              <w:widowControl w:val="0"/>
              <w:autoSpaceDE w:val="0"/>
              <w:autoSpaceDN w:val="0"/>
              <w:adjustRightInd w:val="0"/>
              <w:spacing w:after="240"/>
              <w:jc w:val="both"/>
            </w:pPr>
            <w:r>
              <w:t xml:space="preserve">Study about </w:t>
            </w:r>
            <w:proofErr w:type="spellStart"/>
            <w:r>
              <w:t>IoT</w:t>
            </w:r>
            <w:proofErr w:type="spellEnd"/>
            <w:r>
              <w:t xml:space="preserve"> Cloud Computing architecture is mostly at early stages. Most of the researches are coming from the wireless sensor network (WSN) architecture perspective. However, they proved to be successful because of the similarities between </w:t>
            </w:r>
            <w:proofErr w:type="spellStart"/>
            <w:r>
              <w:t>IoT</w:t>
            </w:r>
            <w:proofErr w:type="spellEnd"/>
            <w:r>
              <w:t xml:space="preserve"> Sensing and Mobile sensors. With the popularity of wearable devices such as smart phone, smart watch, Google class…which is integrated with internal sensors and actuators, each “thing” now become a mobile sensor </w:t>
            </w:r>
          </w:p>
          <w:p w:rsidR="00EA663C" w:rsidRDefault="00EA663C" w:rsidP="00EA663C">
            <w:pPr>
              <w:widowControl w:val="0"/>
              <w:autoSpaceDE w:val="0"/>
              <w:autoSpaceDN w:val="0"/>
              <w:adjustRightInd w:val="0"/>
              <w:spacing w:after="240"/>
              <w:jc w:val="both"/>
            </w:pPr>
            <w:r>
              <w:t>3. Mobile sensor cloud computing infrastructure</w:t>
            </w:r>
          </w:p>
          <w:p w:rsidR="00EA663C" w:rsidRDefault="00EA663C" w:rsidP="00EA663C">
            <w:pPr>
              <w:widowControl w:val="0"/>
              <w:autoSpaceDE w:val="0"/>
              <w:autoSpaceDN w:val="0"/>
              <w:adjustRightInd w:val="0"/>
              <w:spacing w:after="240"/>
              <w:jc w:val="both"/>
            </w:pPr>
            <w:r>
              <w:t xml:space="preserve">Mobile sensors have big advantages over static sensors that come from their mobility nature. For instance, </w:t>
            </w:r>
            <w:r>
              <w:lastRenderedPageBreak/>
              <w:t>when measuring the pollution of city base on the CO2 level, instead of deploying thousands of sensor around the city, equip those sensor on garbage collector truck will provide bigger geo-coverage and the transient from low to high level of CO2 between area or time during the day.</w:t>
            </w:r>
          </w:p>
          <w:p w:rsidR="00EA663C" w:rsidRDefault="00EA663C" w:rsidP="00EA663C">
            <w:pPr>
              <w:widowControl w:val="0"/>
              <w:autoSpaceDE w:val="0"/>
              <w:autoSpaceDN w:val="0"/>
              <w:adjustRightInd w:val="0"/>
              <w:spacing w:after="240"/>
              <w:jc w:val="both"/>
            </w:pPr>
            <w:r>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rsidR="00EA663C" w:rsidRDefault="00EA663C" w:rsidP="00EA663C">
            <w:pPr>
              <w:widowControl w:val="0"/>
              <w:autoSpaceDE w:val="0"/>
              <w:autoSpaceDN w:val="0"/>
              <w:adjustRightInd w:val="0"/>
              <w:spacing w:after="240"/>
              <w:jc w:val="both"/>
            </w:pPr>
            <w:r>
              <w:rPr>
                <w:noProof/>
              </w:rPr>
              <w:drawing>
                <wp:inline distT="0" distB="0" distL="0" distR="0">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57571" cy="2914586"/>
                          </a:xfrm>
                          <a:prstGeom prst="rect">
                            <a:avLst/>
                          </a:prstGeom>
                          <a:noFill/>
                          <a:ln>
                            <a:noFill/>
                          </a:ln>
                        </pic:spPr>
                      </pic:pic>
                    </a:graphicData>
                  </a:graphic>
                </wp:inline>
              </w:drawing>
            </w:r>
          </w:p>
          <w:p w:rsidR="00EA663C" w:rsidRDefault="00EA663C" w:rsidP="00EA663C">
            <w:pPr>
              <w:widowControl w:val="0"/>
              <w:autoSpaceDE w:val="0"/>
              <w:autoSpaceDN w:val="0"/>
              <w:adjustRightInd w:val="0"/>
              <w:spacing w:after="240"/>
              <w:jc w:val="both"/>
            </w:pPr>
            <w:r>
              <w:t xml:space="preserve">Figure 4.1 high level overview of WSN Cloud infrastructure </w:t>
            </w:r>
          </w:p>
          <w:p w:rsidR="00EA663C" w:rsidRDefault="00EA663C" w:rsidP="00EA663C">
            <w:pPr>
              <w:widowControl w:val="0"/>
              <w:autoSpaceDE w:val="0"/>
              <w:autoSpaceDN w:val="0"/>
              <w:adjustRightInd w:val="0"/>
              <w:spacing w:after="240"/>
              <w:jc w:val="both"/>
            </w:pPr>
            <w:r>
              <w:t>Each rectangle in the bottom stands for a WSN which connect to the cloud through a base station. Each mobile sensor is a node in a particular WSN. The connectivity to each mobile sensor is managed by that WSN (</w:t>
            </w:r>
            <w:proofErr w:type="spellStart"/>
            <w:r>
              <w:t>cellphone</w:t>
            </w:r>
            <w:proofErr w:type="spellEnd"/>
            <w:r>
              <w:t xml:space="preserve"> GSM network, </w:t>
            </w:r>
            <w:proofErr w:type="spellStart"/>
            <w:r>
              <w:t>Wifi</w:t>
            </w:r>
            <w:proofErr w:type="spellEnd"/>
            <w:r>
              <w:t xml:space="preserve"> network, </w:t>
            </w:r>
            <w:proofErr w:type="spellStart"/>
            <w:r>
              <w:t>WiMax</w:t>
            </w:r>
            <w:proofErr w:type="spellEnd"/>
            <w:r>
              <w:t>..).</w:t>
            </w:r>
          </w:p>
          <w:p w:rsidR="00EA663C" w:rsidRPr="00111828" w:rsidRDefault="00EA663C" w:rsidP="00EA663C">
            <w:pPr>
              <w:widowControl w:val="0"/>
              <w:autoSpaceDE w:val="0"/>
              <w:autoSpaceDN w:val="0"/>
              <w:adjustRightInd w:val="0"/>
              <w:spacing w:after="240"/>
              <w:jc w:val="both"/>
            </w:pPr>
            <w:r>
              <w:t>Fig4.2 depicted how WSN integrate to the cloud. Sensors owner can easily join the cloud infrastructure. Sensor management service makes it easy to register or remove their sensor off the grid, while maintains the quality and loyalty of sensor owner.</w:t>
            </w:r>
          </w:p>
          <w:p w:rsidR="00EA663C" w:rsidRPr="00111828" w:rsidRDefault="00EA663C" w:rsidP="00EA663C">
            <w:pPr>
              <w:widowControl w:val="0"/>
              <w:autoSpaceDE w:val="0"/>
              <w:autoSpaceDN w:val="0"/>
              <w:adjustRightInd w:val="0"/>
              <w:spacing w:after="240"/>
              <w:ind w:left="720"/>
              <w:jc w:val="both"/>
            </w:pPr>
            <w:r>
              <w:rPr>
                <w:noProof/>
              </w:rPr>
              <w:lastRenderedPageBreak/>
              <w:drawing>
                <wp:inline distT="0" distB="0" distL="0" distR="0">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79889" cy="3085213"/>
                          </a:xfrm>
                          <a:prstGeom prst="rect">
                            <a:avLst/>
                          </a:prstGeom>
                          <a:noFill/>
                          <a:ln>
                            <a:noFill/>
                          </a:ln>
                        </pic:spPr>
                      </pic:pic>
                    </a:graphicData>
                  </a:graphic>
                </wp:inline>
              </w:drawing>
            </w:r>
          </w:p>
          <w:p w:rsidR="00EA663C" w:rsidRPr="00963C9F" w:rsidRDefault="00EA663C" w:rsidP="00EA663C">
            <w:pPr>
              <w:widowControl w:val="0"/>
              <w:autoSpaceDE w:val="0"/>
              <w:autoSpaceDN w:val="0"/>
              <w:adjustRightInd w:val="0"/>
              <w:spacing w:after="240"/>
              <w:jc w:val="both"/>
              <w:rPr>
                <w:rFonts w:ascii="Times" w:hAnsi="Times" w:cs="Times"/>
              </w:rPr>
            </w:pPr>
            <w:r w:rsidRPr="00963C9F">
              <w:rPr>
                <w:sz w:val="16"/>
              </w:rPr>
              <w:tab/>
            </w:r>
            <w:r w:rsidRPr="00963C9F">
              <w:rPr>
                <w:sz w:val="16"/>
              </w:rPr>
              <w:tab/>
            </w:r>
            <w:r>
              <w:rPr>
                <w:rFonts w:ascii="Times" w:hAnsi="Times" w:cs="Times"/>
              </w:rPr>
              <w:t>FIGURE 4.2</w:t>
            </w:r>
            <w:r w:rsidRPr="00963C9F">
              <w:rPr>
                <w:rFonts w:ascii="Times" w:hAnsi="Times" w:cs="Times"/>
              </w:rPr>
              <w:t xml:space="preserve">: </w:t>
            </w:r>
            <w:r>
              <w:rPr>
                <w:rFonts w:ascii="Times" w:hAnsi="Times" w:cs="Times"/>
              </w:rPr>
              <w:t>Ov</w:t>
            </w:r>
            <w:r w:rsidRPr="00963C9F">
              <w:rPr>
                <w:rFonts w:ascii="Times" w:hAnsi="Times" w:cs="Times"/>
              </w:rPr>
              <w:t>ervie</w:t>
            </w:r>
            <w:r>
              <w:rPr>
                <w:rFonts w:ascii="Times" w:hAnsi="Times" w:cs="Times"/>
              </w:rPr>
              <w:t>w of Mobile Sensor-Cloud and service life-cycle architecture [4.9]</w:t>
            </w:r>
          </w:p>
          <w:p w:rsidR="00EA663C" w:rsidRPr="00111828" w:rsidRDefault="00EA663C" w:rsidP="00EA663C">
            <w:pPr>
              <w:widowControl w:val="0"/>
              <w:autoSpaceDE w:val="0"/>
              <w:autoSpaceDN w:val="0"/>
              <w:adjustRightInd w:val="0"/>
              <w:spacing w:after="240"/>
              <w:jc w:val="both"/>
            </w:pPr>
            <w:r>
              <w:t>At a more detail level, the sensor cloud infrastructure can be divine into 3 layers as in Fig.4.3. Layer 3 responsible for dealing with physical sensor and their heterogeneity nature. Layer 2 provides an abstract container in the form of Virtual Sensor, make it easily for physical sensor to be shared and allow multi tenancy.</w:t>
            </w:r>
            <w:r w:rsidRPr="00111828">
              <w:t xml:space="preserve"> Users request virtual sensors or virtual sensor groups by selecting</w:t>
            </w:r>
            <w:r>
              <w:t xml:space="preserve"> templates, </w:t>
            </w:r>
            <w:r w:rsidRPr="00111828">
              <w:t>provisioning and release them when they become unnecessary.</w:t>
            </w:r>
            <w:r>
              <w:t xml:space="preserve"> A friendly web GUI makes it easy for user to access the Mobile Sensor Cloud Infrastructure.</w:t>
            </w:r>
            <w:r w:rsidRPr="00111828">
              <w:t xml:space="preserve"> </w:t>
            </w:r>
          </w:p>
          <w:p w:rsidR="00EA663C" w:rsidRPr="00111828" w:rsidRDefault="00EA663C" w:rsidP="00EA663C">
            <w:pPr>
              <w:widowControl w:val="0"/>
              <w:autoSpaceDE w:val="0"/>
              <w:autoSpaceDN w:val="0"/>
              <w:adjustRightInd w:val="0"/>
              <w:spacing w:after="240"/>
              <w:jc w:val="both"/>
            </w:pPr>
            <w:r w:rsidRPr="00111828">
              <w:t xml:space="preserve">Users can control their virtual sensors directly or via their Web browsers. </w:t>
            </w:r>
            <w:r>
              <w:t xml:space="preserve">Mobile </w:t>
            </w:r>
            <w:r w:rsidRPr="00111828">
              <w:t xml:space="preserve">Sensor-Cloud infrastructure also provides the users with monitoring functions for the virtual sensors. </w:t>
            </w:r>
          </w:p>
          <w:p w:rsidR="00EA663C" w:rsidRPr="00111828" w:rsidRDefault="00EA663C" w:rsidP="00EA663C">
            <w:pPr>
              <w:widowControl w:val="0"/>
              <w:autoSpaceDE w:val="0"/>
              <w:autoSpaceDN w:val="0"/>
              <w:adjustRightInd w:val="0"/>
              <w:spacing w:after="240"/>
              <w:jc w:val="both"/>
            </w:pPr>
            <w:r>
              <w:rPr>
                <w:noProof/>
              </w:rPr>
              <w:lastRenderedPageBreak/>
              <w:drawing>
                <wp:inline distT="0" distB="0" distL="0" distR="0">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15653" cy="3012163"/>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ind w:left="720"/>
              <w:jc w:val="both"/>
            </w:pPr>
            <w:r>
              <w:t>Figure 4.3</w:t>
            </w:r>
            <w:r w:rsidRPr="00111828">
              <w:t>. Relationship among Virtual Sensor Groups, Virtual Sensors, and Physical Sensors</w:t>
            </w:r>
            <w:r>
              <w:t xml:space="preserve"> [4.8]</w:t>
            </w:r>
          </w:p>
          <w:p w:rsidR="00EA663C" w:rsidRPr="00111828" w:rsidRDefault="00EA663C" w:rsidP="00EA663C">
            <w:pPr>
              <w:widowControl w:val="0"/>
              <w:autoSpaceDE w:val="0"/>
              <w:autoSpaceDN w:val="0"/>
              <w:adjustRightInd w:val="0"/>
              <w:spacing w:after="240"/>
              <w:jc w:val="both"/>
            </w:pPr>
            <w:r w:rsidRPr="00111828">
              <w:t xml:space="preserve">There are many various physical sensors owned by different owners. When an application or middleware needs to use some sensors, the required sensors should be dynamically organized. </w:t>
            </w:r>
            <w:r>
              <w:t>Below are some key characteristics that the infrastructure must have in a mobile sensor cloud:</w:t>
            </w:r>
          </w:p>
          <w:p w:rsidR="00EA663C" w:rsidRPr="00111828" w:rsidRDefault="00EA663C" w:rsidP="00EA663C">
            <w:pPr>
              <w:widowControl w:val="0"/>
              <w:autoSpaceDE w:val="0"/>
              <w:autoSpaceDN w:val="0"/>
              <w:adjustRightInd w:val="0"/>
              <w:spacing w:after="240"/>
              <w:jc w:val="both"/>
            </w:pPr>
            <w:r>
              <w:rPr>
                <w:iCs/>
              </w:rPr>
              <w:t>a</w:t>
            </w:r>
            <w:r w:rsidRPr="00111828">
              <w:rPr>
                <w:iCs/>
              </w:rPr>
              <w:t xml:space="preserve">) Virtualization: </w:t>
            </w:r>
            <w:r>
              <w:t>things or mobile sensor are highly heterogeneity and scattered</w:t>
            </w:r>
            <w:r w:rsidRPr="00111828">
              <w:t>.</w:t>
            </w:r>
            <w:r>
              <w:t xml:space="preserve"> An abstraction layer is necessary to hide </w:t>
            </w:r>
            <w:r w:rsidRPr="00111828">
              <w:t>the locations and the specifica</w:t>
            </w:r>
            <w:r>
              <w:t>tions of physical sensors. Fig.4.3</w:t>
            </w:r>
            <w:r w:rsidRPr="00111828">
              <w:t xml:space="preserve"> describes the relationship among virtual sensor groups, virtual sensors, and physical sensors. Each virtual sensor is created from one or more physical sensors. A virtual sensor group is created from one or more virtual sensors. </w:t>
            </w:r>
            <w:r>
              <w:t>Base on their need, u</w:t>
            </w:r>
            <w:r w:rsidRPr="00111828">
              <w:t>sers</w:t>
            </w:r>
            <w:r>
              <w:t xml:space="preserve"> will</w:t>
            </w:r>
            <w:r w:rsidRPr="00111828">
              <w:t xml:space="preserve"> create virtual sensor groups</w:t>
            </w:r>
            <w:r>
              <w:t xml:space="preserve"> and include all the sensors they need. T</w:t>
            </w:r>
            <w:r w:rsidRPr="00111828">
              <w:t>hey can activate or inactivate their virtual sensors, check their status, and set the frequen</w:t>
            </w:r>
            <w:r>
              <w:t>cy of data collection from them..</w:t>
            </w:r>
            <w:r w:rsidRPr="00111828">
              <w:t xml:space="preserve">. </w:t>
            </w:r>
          </w:p>
          <w:p w:rsidR="00EA663C" w:rsidRPr="00111828" w:rsidRDefault="00EA663C" w:rsidP="00EA663C">
            <w:pPr>
              <w:widowControl w:val="0"/>
              <w:autoSpaceDE w:val="0"/>
              <w:autoSpaceDN w:val="0"/>
              <w:adjustRightInd w:val="0"/>
              <w:spacing w:after="240"/>
              <w:jc w:val="both"/>
            </w:pPr>
            <w:r>
              <w:rPr>
                <w:iCs/>
              </w:rPr>
              <w:t>b</w:t>
            </w:r>
            <w:r w:rsidRPr="00111828">
              <w:rPr>
                <w:iCs/>
              </w:rPr>
              <w:t xml:space="preserve">) Standardization: </w:t>
            </w:r>
            <w:r>
              <w:rPr>
                <w:iCs/>
              </w:rPr>
              <w:t>different kinds of “things” and physical sensors have different mechanism to control and collect data</w:t>
            </w:r>
            <w:r w:rsidRPr="00111828">
              <w:t>..</w:t>
            </w:r>
            <w:r>
              <w:t xml:space="preserve"> By </w:t>
            </w:r>
            <w:proofErr w:type="spellStart"/>
            <w:r>
              <w:t>virtualizing</w:t>
            </w:r>
            <w:proofErr w:type="spellEnd"/>
            <w:r>
              <w:t xml:space="preserve"> the physical sensor and </w:t>
            </w:r>
            <w:r w:rsidRPr="00111828">
              <w:t>define standard functions for virtual sensors,</w:t>
            </w:r>
            <w:r>
              <w:t xml:space="preserve"> we </w:t>
            </w:r>
            <w:r w:rsidRPr="00111828">
              <w:t>enables users to access sensors</w:t>
            </w:r>
            <w:r>
              <w:t xml:space="preserve"> </w:t>
            </w:r>
            <w:r w:rsidRPr="00111828">
              <w:t>with the standardized functions without concern for the differences among the physical sensors.</w:t>
            </w:r>
            <w:r>
              <w:t xml:space="preserve"> Mobile</w:t>
            </w:r>
            <w:r w:rsidRPr="00111828">
              <w:t xml:space="preserve"> Sensor-Cloud infrastructure translates the standard functions for the </w:t>
            </w:r>
            <w:r w:rsidRPr="00111828">
              <w:lastRenderedPageBreak/>
              <w:t xml:space="preserve">virtual sensors into specific functions for the different kinds of physical sensors. </w:t>
            </w:r>
          </w:p>
          <w:p w:rsidR="00EA663C" w:rsidRPr="00111828" w:rsidRDefault="00EA663C" w:rsidP="00EA663C">
            <w:pPr>
              <w:widowControl w:val="0"/>
              <w:autoSpaceDE w:val="0"/>
              <w:autoSpaceDN w:val="0"/>
              <w:adjustRightInd w:val="0"/>
              <w:spacing w:after="240"/>
              <w:jc w:val="both"/>
            </w:pPr>
            <w:r>
              <w:rPr>
                <w:iCs/>
              </w:rPr>
              <w:t>c</w:t>
            </w:r>
            <w:r w:rsidRPr="00111828">
              <w:rPr>
                <w:iCs/>
              </w:rPr>
              <w:t xml:space="preserve">) Automation: </w:t>
            </w:r>
            <w:r>
              <w:t>Mobile</w:t>
            </w:r>
            <w:r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t>This will help improve the service delivery time and reduce the cost.</w:t>
            </w:r>
          </w:p>
          <w:p w:rsidR="00EA663C" w:rsidRPr="00111828" w:rsidRDefault="00EA663C" w:rsidP="00EA663C">
            <w:pPr>
              <w:widowControl w:val="0"/>
              <w:autoSpaceDE w:val="0"/>
              <w:autoSpaceDN w:val="0"/>
              <w:adjustRightInd w:val="0"/>
              <w:spacing w:after="240"/>
              <w:jc w:val="both"/>
            </w:pPr>
            <w:r>
              <w:rPr>
                <w:iCs/>
              </w:rPr>
              <w:t>d</w:t>
            </w:r>
            <w:r w:rsidRPr="00111828">
              <w:rPr>
                <w:iCs/>
              </w:rPr>
              <w:t xml:space="preserve">) Monitoring: </w:t>
            </w:r>
            <w:r>
              <w:rPr>
                <w:iCs/>
              </w:rPr>
              <w:t xml:space="preserve">mobile sensors have more connectivity problem than static sensors. There’re higher chance they’re off the grid due to numerous reasons. </w:t>
            </w:r>
            <w:r>
              <w:t>Applications owner will need tool to monitor availability of sensors to sustain the quality of their services.</w:t>
            </w:r>
          </w:p>
          <w:p w:rsidR="00EA663C" w:rsidRPr="00111828" w:rsidRDefault="00EA663C" w:rsidP="00EA663C">
            <w:pPr>
              <w:widowControl w:val="0"/>
              <w:autoSpaceDE w:val="0"/>
              <w:autoSpaceDN w:val="0"/>
              <w:adjustRightInd w:val="0"/>
              <w:spacing w:after="240"/>
              <w:jc w:val="both"/>
            </w:pPr>
            <w:r>
              <w:rPr>
                <w:iCs/>
              </w:rPr>
              <w:t>e</w:t>
            </w:r>
            <w:r w:rsidRPr="00111828">
              <w:rPr>
                <w:iCs/>
              </w:rPr>
              <w:t xml:space="preserve">) Grouping: </w:t>
            </w:r>
            <w:r>
              <w:t xml:space="preserve">Mobile </w:t>
            </w:r>
            <w:r w:rsidRPr="00111828">
              <w:t>Sensor-Cloud infrastructure can provide virtual sensors as virtual sensor groups. Users can control each virtual sensor and virtual sensor</w:t>
            </w:r>
            <w:r>
              <w:t xml:space="preserve"> groups,</w:t>
            </w:r>
            <w:r w:rsidRPr="00111828">
              <w:t xml:space="preserve"> set the access control and the frequency of data collection for virtual sensor groups.</w:t>
            </w:r>
            <w:r>
              <w:t xml:space="preserve"> </w:t>
            </w:r>
          </w:p>
          <w:p w:rsidR="00EA663C" w:rsidRDefault="00EA663C" w:rsidP="00EA663C">
            <w:pPr>
              <w:widowControl w:val="0"/>
              <w:autoSpaceDE w:val="0"/>
              <w:autoSpaceDN w:val="0"/>
              <w:adjustRightInd w:val="0"/>
              <w:spacing w:after="240"/>
              <w:jc w:val="both"/>
              <w:rPr>
                <w:iCs/>
              </w:rPr>
            </w:pPr>
            <w:r>
              <w:rPr>
                <w:iCs/>
              </w:rPr>
              <w:t>f</w:t>
            </w:r>
            <w:r w:rsidRPr="00111828">
              <w:rPr>
                <w:iCs/>
              </w:rPr>
              <w:t>) Service Model:</w:t>
            </w:r>
            <w:r>
              <w:rPr>
                <w:iCs/>
              </w:rPr>
              <w:t xml:space="preserve"> Mobile Sensor Cloud Infrastructure support multi-tenant, sharing</w:t>
            </w:r>
            <w:r w:rsidRPr="00111828">
              <w:rPr>
                <w:iCs/>
              </w:rPr>
              <w:t xml:space="preserve"> various sensors as a service. </w:t>
            </w:r>
            <w:r>
              <w:t xml:space="preserve">Mobile </w:t>
            </w:r>
            <w:r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tblPr>
            <w:tblGrid>
              <w:gridCol w:w="1413"/>
              <w:gridCol w:w="3088"/>
            </w:tblGrid>
            <w:tr w:rsidR="00281988" w:rsidRPr="00FE581C" w:rsidTr="00281988">
              <w:trPr>
                <w:trHeight w:val="475"/>
              </w:trPr>
              <w:tc>
                <w:tcPr>
                  <w:tcW w:w="1413" w:type="dxa"/>
                </w:tcPr>
                <w:p w:rsidR="00281988" w:rsidRPr="00FE581C" w:rsidRDefault="00281988" w:rsidP="00DD1460">
                  <w:pPr>
                    <w:widowControl w:val="0"/>
                    <w:autoSpaceDE w:val="0"/>
                    <w:autoSpaceDN w:val="0"/>
                    <w:adjustRightInd w:val="0"/>
                    <w:spacing w:after="240" w:line="300" w:lineRule="atLeast"/>
                    <w:rPr>
                      <w:b/>
                    </w:rPr>
                  </w:pPr>
                </w:p>
              </w:tc>
              <w:tc>
                <w:tcPr>
                  <w:tcW w:w="3088" w:type="dxa"/>
                </w:tcPr>
                <w:p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rsidTr="00281988">
              <w:trPr>
                <w:trHeight w:val="165"/>
              </w:trPr>
              <w:tc>
                <w:tcPr>
                  <w:tcW w:w="1413" w:type="dxa"/>
                </w:tcPr>
                <w:p w:rsidR="00281988" w:rsidRDefault="00281988" w:rsidP="00DD1460">
                  <w:pPr>
                    <w:widowControl w:val="0"/>
                    <w:autoSpaceDE w:val="0"/>
                    <w:autoSpaceDN w:val="0"/>
                    <w:adjustRightInd w:val="0"/>
                    <w:spacing w:after="240" w:line="300" w:lineRule="atLeast"/>
                  </w:pPr>
                  <w:r>
                    <w:t>Sensor-Cloud Infrastructure</w:t>
                  </w:r>
                </w:p>
              </w:tc>
              <w:tc>
                <w:tcPr>
                  <w:tcW w:w="3088" w:type="dxa"/>
                </w:tcPr>
                <w:p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w:t>
                  </w:r>
                  <w:r w:rsidRPr="005B2E3A">
                    <w:lastRenderedPageBreak/>
                    <w:t>sensors dynamically by virtual</w:t>
                  </w:r>
                  <w:r>
                    <w:t xml:space="preserve"> </w:t>
                  </w:r>
                  <w:r w:rsidRPr="005B2E3A">
                    <w:t>sensor groups</w:t>
                  </w:r>
                  <w:r>
                    <w:br/>
                    <w:t>-</w:t>
                  </w:r>
                  <w:r w:rsidRPr="005B2E3A">
                    <w:t xml:space="preserve"> Sensor owner can check the usage of their physical sensors.</w:t>
                  </w:r>
                </w:p>
              </w:tc>
            </w:tr>
            <w:tr w:rsidR="00281988" w:rsidTr="00281988">
              <w:trPr>
                <w:trHeight w:val="1656"/>
              </w:trPr>
              <w:tc>
                <w:tcPr>
                  <w:tcW w:w="1413" w:type="dxa"/>
                </w:tcPr>
                <w:p w:rsidR="00281988" w:rsidRDefault="00281988" w:rsidP="00DD1460">
                  <w:pPr>
                    <w:widowControl w:val="0"/>
                    <w:autoSpaceDE w:val="0"/>
                    <w:autoSpaceDN w:val="0"/>
                    <w:adjustRightInd w:val="0"/>
                    <w:spacing w:after="240" w:line="300" w:lineRule="atLeast"/>
                  </w:pPr>
                  <w:r>
                    <w:t>Direct Sharing Physical sensors</w:t>
                  </w:r>
                </w:p>
              </w:tc>
              <w:tc>
                <w:tcPr>
                  <w:tcW w:w="3088" w:type="dxa"/>
                </w:tcPr>
                <w:p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
              </w:tc>
            </w:tr>
          </w:tbl>
          <w:p w:rsidR="00281988" w:rsidRDefault="00281988" w:rsidP="00EA663C">
            <w:pPr>
              <w:widowControl w:val="0"/>
              <w:autoSpaceDE w:val="0"/>
              <w:autoSpaceDN w:val="0"/>
              <w:adjustRightInd w:val="0"/>
              <w:spacing w:after="240"/>
              <w:jc w:val="both"/>
              <w:rPr>
                <w:iCs/>
              </w:rPr>
            </w:pPr>
          </w:p>
          <w:p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tblPr>
            <w:tblGrid>
              <w:gridCol w:w="1644"/>
              <w:gridCol w:w="2887"/>
            </w:tblGrid>
            <w:tr w:rsidR="00281988" w:rsidRPr="00FE581C" w:rsidTr="00281988">
              <w:tc>
                <w:tcPr>
                  <w:tcW w:w="1644" w:type="dxa"/>
                </w:tcPr>
                <w:p w:rsidR="00281988" w:rsidRPr="00FE581C" w:rsidRDefault="00281988" w:rsidP="00DD1460">
                  <w:pPr>
                    <w:widowControl w:val="0"/>
                    <w:autoSpaceDE w:val="0"/>
                    <w:autoSpaceDN w:val="0"/>
                    <w:adjustRightInd w:val="0"/>
                    <w:spacing w:after="240" w:line="300" w:lineRule="atLeast"/>
                    <w:rPr>
                      <w:b/>
                    </w:rPr>
                  </w:pPr>
                </w:p>
              </w:tc>
              <w:tc>
                <w:tcPr>
                  <w:tcW w:w="2887" w:type="dxa"/>
                </w:tcPr>
                <w:p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rsidTr="00281988">
              <w:tc>
                <w:tcPr>
                  <w:tcW w:w="1644" w:type="dxa"/>
                </w:tcPr>
                <w:p w:rsidR="00281988" w:rsidRDefault="00281988" w:rsidP="00DD1460">
                  <w:pPr>
                    <w:widowControl w:val="0"/>
                    <w:autoSpaceDE w:val="0"/>
                    <w:autoSpaceDN w:val="0"/>
                    <w:adjustRightInd w:val="0"/>
                    <w:spacing w:after="240" w:line="300" w:lineRule="atLeast"/>
                  </w:pPr>
                  <w:r>
                    <w:t>Sensor-Cloud Infrastructure</w:t>
                  </w:r>
                </w:p>
              </w:tc>
              <w:tc>
                <w:tcPr>
                  <w:tcW w:w="2887" w:type="dxa"/>
                </w:tcPr>
                <w:p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rsidTr="00281988">
              <w:tc>
                <w:tcPr>
                  <w:tcW w:w="1644" w:type="dxa"/>
                </w:tcPr>
                <w:p w:rsidR="00281988" w:rsidRDefault="00281988" w:rsidP="00DD1460">
                  <w:pPr>
                    <w:widowControl w:val="0"/>
                    <w:autoSpaceDE w:val="0"/>
                    <w:autoSpaceDN w:val="0"/>
                    <w:adjustRightInd w:val="0"/>
                    <w:spacing w:after="240" w:line="300" w:lineRule="atLeast"/>
                  </w:pPr>
                  <w:r>
                    <w:t>Direct Sharing Physical sensors</w:t>
                  </w:r>
                </w:p>
              </w:tc>
              <w:tc>
                <w:tcPr>
                  <w:tcW w:w="2887" w:type="dxa"/>
                </w:tcPr>
                <w:p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rsidR="00281988" w:rsidRDefault="00281988" w:rsidP="00EA663C">
            <w:pPr>
              <w:widowControl w:val="0"/>
              <w:autoSpaceDE w:val="0"/>
              <w:autoSpaceDN w:val="0"/>
              <w:adjustRightInd w:val="0"/>
              <w:spacing w:after="240"/>
              <w:jc w:val="both"/>
              <w:rPr>
                <w:iCs/>
              </w:rPr>
            </w:pPr>
          </w:p>
          <w:p w:rsidR="00EA663C" w:rsidRDefault="00EA663C" w:rsidP="00EA663C">
            <w:pPr>
              <w:widowControl w:val="0"/>
              <w:autoSpaceDE w:val="0"/>
              <w:autoSpaceDN w:val="0"/>
              <w:adjustRightInd w:val="0"/>
              <w:spacing w:after="240"/>
              <w:jc w:val="both"/>
              <w:rPr>
                <w:i/>
                <w:iCs/>
              </w:rPr>
            </w:pPr>
            <w:r>
              <w:rPr>
                <w:i/>
                <w:iCs/>
              </w:rPr>
              <w:t xml:space="preserve">B. Services of </w:t>
            </w:r>
            <w:proofErr w:type="spellStart"/>
            <w:r>
              <w:rPr>
                <w:i/>
                <w:iCs/>
              </w:rPr>
              <w:t>IoT</w:t>
            </w:r>
            <w:proofErr w:type="spellEnd"/>
            <w:r>
              <w:rPr>
                <w:i/>
                <w:iCs/>
              </w:rPr>
              <w:t xml:space="preserve"> &amp; Mobile sensor cloud:</w:t>
            </w:r>
          </w:p>
          <w:p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45618" cy="2183391"/>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jc w:val="both"/>
            </w:pPr>
            <w:r>
              <w:t>FIGURE 4.2</w:t>
            </w:r>
            <w:r w:rsidRPr="00111828">
              <w:t>. Overview of</w:t>
            </w:r>
            <w:r>
              <w:t xml:space="preserve"> Mobile</w:t>
            </w:r>
            <w:r w:rsidRPr="00111828">
              <w:t xml:space="preserve"> Sensor Cloud Infrastructure</w:t>
            </w:r>
            <w:r>
              <w:t xml:space="preserve"> [4.8]</w:t>
            </w:r>
          </w:p>
          <w:p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rsidR="00EA663C" w:rsidRDefault="00EA663C" w:rsidP="00EA663C">
            <w:pPr>
              <w:widowControl w:val="0"/>
              <w:autoSpaceDE w:val="0"/>
              <w:autoSpaceDN w:val="0"/>
              <w:adjustRightInd w:val="0"/>
              <w:spacing w:after="240"/>
              <w:jc w:val="both"/>
            </w:pPr>
            <w:r>
              <w:rPr>
                <w:noProof/>
              </w:rPr>
              <w:drawing>
                <wp:inline distT="0" distB="0" distL="0" distR="0">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01088" cy="1998901"/>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jc w:val="both"/>
            </w:pPr>
            <w:r>
              <w:t>Figure 4.4 Relationships between actors and mobile sensor cloud Infrastructure [4.8]</w:t>
            </w:r>
          </w:p>
          <w:p w:rsidR="00EA663C" w:rsidRDefault="00EA663C" w:rsidP="00EA663C">
            <w:pPr>
              <w:widowControl w:val="0"/>
              <w:autoSpaceDE w:val="0"/>
              <w:autoSpaceDN w:val="0"/>
              <w:adjustRightInd w:val="0"/>
              <w:spacing w:after="240"/>
              <w:jc w:val="both"/>
            </w:pPr>
            <w:r>
              <w:rPr>
                <w:iCs/>
              </w:rPr>
              <w:t>a</w:t>
            </w:r>
            <w:r w:rsidRPr="00111828">
              <w:rPr>
                <w:iCs/>
              </w:rPr>
              <w:t xml:space="preserve">) Sensor Owner: </w:t>
            </w:r>
            <w:r w:rsidRPr="00111828">
              <w:t xml:space="preserve">A sensor owner is an actor who owns physical sensors. </w:t>
            </w:r>
          </w:p>
          <w:p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rsidR="00EA663C" w:rsidRDefault="00EA663C" w:rsidP="00EA663C">
            <w:pPr>
              <w:widowControl w:val="0"/>
              <w:autoSpaceDE w:val="0"/>
              <w:autoSpaceDN w:val="0"/>
              <w:adjustRightInd w:val="0"/>
              <w:spacing w:after="240"/>
              <w:jc w:val="both"/>
            </w:pPr>
            <w:r w:rsidRPr="000736D1">
              <w:rPr>
                <w:iCs/>
              </w:rPr>
              <w:lastRenderedPageBreak/>
              <w:t xml:space="preserve">b) </w:t>
            </w:r>
            <w:r w:rsidRPr="000736D1">
              <w:t xml:space="preserve">Mobile </w:t>
            </w:r>
            <w:r w:rsidRPr="000736D1">
              <w:rPr>
                <w:iCs/>
              </w:rPr>
              <w:t xml:space="preserve">Sensor-Cloud Administrator: </w:t>
            </w:r>
            <w:r w:rsidRPr="000736D1">
              <w:t>manage all the services provided by Mobile Sensor Cloud Infrastructure.</w:t>
            </w:r>
          </w:p>
          <w:p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rsidR="00EA663C" w:rsidRDefault="00EA663C" w:rsidP="00EA663C">
            <w:pPr>
              <w:widowControl w:val="0"/>
              <w:autoSpaceDE w:val="0"/>
              <w:autoSpaceDN w:val="0"/>
              <w:adjustRightInd w:val="0"/>
              <w:spacing w:after="240"/>
              <w:jc w:val="both"/>
            </w:pPr>
            <w:r>
              <w:rPr>
                <w:iCs/>
              </w:rPr>
              <w:t>c</w:t>
            </w:r>
            <w:r w:rsidRPr="00111828">
              <w:rPr>
                <w:iCs/>
              </w:rPr>
              <w:t xml:space="preserve">) End User: </w:t>
            </w:r>
            <w:r>
              <w:t>the</w:t>
            </w:r>
            <w:r w:rsidRPr="00111828">
              <w:t xml:space="preserve"> actor with one or more applications or services that use the sen</w:t>
            </w:r>
            <w:r>
              <w:t xml:space="preserve">sor data </w:t>
            </w:r>
            <w:r w:rsidRPr="000736D1">
              <w:t xml:space="preserve">with no detailed knowledge about the physical sensors. </w:t>
            </w:r>
            <w:r w:rsidRPr="00111828">
              <w:t xml:space="preserve"> </w:t>
            </w:r>
          </w:p>
          <w:p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rsidR="007742BD" w:rsidRPr="007F68AF" w:rsidRDefault="007742BD" w:rsidP="007742BD">
            <w:pPr>
              <w:pStyle w:val="ListParagraph"/>
              <w:widowControl w:val="0"/>
              <w:autoSpaceDE w:val="0"/>
              <w:autoSpaceDN w:val="0"/>
              <w:adjustRightInd w:val="0"/>
              <w:spacing w:after="240"/>
              <w:jc w:val="both"/>
            </w:pPr>
          </w:p>
          <w:p w:rsidR="00EA663C" w:rsidRDefault="00EA663C" w:rsidP="008A3A8D">
            <w:pPr>
              <w:pStyle w:val="ListParagraph"/>
              <w:numPr>
                <w:ilvl w:val="0"/>
                <w:numId w:val="34"/>
              </w:numPr>
              <w:jc w:val="both"/>
            </w:pPr>
            <w:r>
              <w:t>Services and c</w:t>
            </w:r>
            <w:r w:rsidRPr="00111828">
              <w:t>omparison</w:t>
            </w:r>
            <w:r>
              <w:t xml:space="preserve"> [4.10]</w:t>
            </w:r>
            <w:r w:rsidRPr="00111828">
              <w:t>:</w:t>
            </w:r>
          </w:p>
          <w:p w:rsidR="008A3A8D" w:rsidRPr="00111828" w:rsidRDefault="008A3A8D" w:rsidP="008A3A8D">
            <w:pPr>
              <w:pStyle w:val="ListParagraph"/>
              <w:ind w:left="360"/>
              <w:jc w:val="both"/>
            </w:pPr>
          </w:p>
          <w:tbl>
            <w:tblPr>
              <w:tblStyle w:val="TableGrid"/>
              <w:tblW w:w="4500" w:type="dxa"/>
              <w:tblLayout w:type="fixed"/>
              <w:tblLook w:val="04A0"/>
            </w:tblPr>
            <w:tblGrid>
              <w:gridCol w:w="1696"/>
              <w:gridCol w:w="2804"/>
            </w:tblGrid>
            <w:tr w:rsidR="008A3A8D" w:rsidRPr="005A4BE9" w:rsidTr="008A3A8D">
              <w:trPr>
                <w:trHeight w:val="297"/>
              </w:trPr>
              <w:tc>
                <w:tcPr>
                  <w:tcW w:w="1696" w:type="dxa"/>
                  <w:shd w:val="clear" w:color="auto" w:fill="BFBFBF" w:themeFill="background1" w:themeFillShade="BF"/>
                </w:tcPr>
                <w:p w:rsidR="008A3A8D" w:rsidRPr="005A4BE9" w:rsidRDefault="008A3A8D" w:rsidP="00DD1460">
                  <w:pPr>
                    <w:rPr>
                      <w:b/>
                    </w:rPr>
                  </w:pPr>
                  <w:r w:rsidRPr="005A4BE9">
                    <w:rPr>
                      <w:b/>
                    </w:rPr>
                    <w:t>Services</w:t>
                  </w:r>
                </w:p>
              </w:tc>
              <w:tc>
                <w:tcPr>
                  <w:tcW w:w="2804" w:type="dxa"/>
                  <w:shd w:val="clear" w:color="auto" w:fill="BFBFBF" w:themeFill="background1" w:themeFillShade="BF"/>
                </w:tcPr>
                <w:p w:rsidR="008A3A8D" w:rsidRPr="005A4BE9" w:rsidRDefault="008A3A8D" w:rsidP="008A3A8D">
                  <w:pPr>
                    <w:jc w:val="left"/>
                    <w:rPr>
                      <w:b/>
                    </w:rPr>
                  </w:pPr>
                  <w:r w:rsidRPr="005A4BE9">
                    <w:rPr>
                      <w:b/>
                    </w:rPr>
                    <w:t>Functionalities</w:t>
                  </w:r>
                </w:p>
              </w:tc>
            </w:tr>
            <w:tr w:rsidR="008A3A8D" w:rsidRPr="00111828" w:rsidTr="008A3A8D">
              <w:trPr>
                <w:trHeight w:val="863"/>
              </w:trPr>
              <w:tc>
                <w:tcPr>
                  <w:tcW w:w="1696" w:type="dxa"/>
                </w:tcPr>
                <w:p w:rsidR="008A3A8D" w:rsidRPr="00111828" w:rsidRDefault="008A3A8D" w:rsidP="00DD1460">
                  <w:proofErr w:type="spellStart"/>
                  <w:r w:rsidRPr="00111828">
                    <w:t>SaaS</w:t>
                  </w:r>
                  <w:proofErr w:type="spellEnd"/>
                  <w:r w:rsidRPr="00111828">
                    <w:t xml:space="preserve"> (Sensing as a Service)</w:t>
                  </w:r>
                </w:p>
              </w:tc>
              <w:tc>
                <w:tcPr>
                  <w:tcW w:w="2804" w:type="dxa"/>
                </w:tcPr>
                <w:p w:rsidR="008A3A8D" w:rsidRPr="00111828" w:rsidRDefault="008A3A8D" w:rsidP="008A3A8D">
                  <w:pPr>
                    <w:jc w:val="left"/>
                  </w:pPr>
                  <w:r w:rsidRPr="00111828">
                    <w:t xml:space="preserve">Providing ubiquitous access to sensor data; </w:t>
                  </w:r>
                </w:p>
                <w:p w:rsidR="008A3A8D" w:rsidRPr="00111828" w:rsidRDefault="008A3A8D" w:rsidP="008A3A8D">
                  <w:pPr>
                    <w:jc w:val="left"/>
                  </w:pPr>
                </w:p>
              </w:tc>
            </w:tr>
            <w:tr w:rsidR="008A3A8D" w:rsidRPr="00111828" w:rsidTr="008A3A8D">
              <w:trPr>
                <w:trHeight w:val="1172"/>
              </w:trPr>
              <w:tc>
                <w:tcPr>
                  <w:tcW w:w="1696" w:type="dxa"/>
                </w:tcPr>
                <w:p w:rsidR="008A3A8D" w:rsidRPr="00111828" w:rsidRDefault="008A3A8D" w:rsidP="00DD1460">
                  <w:proofErr w:type="spellStart"/>
                  <w:r w:rsidRPr="00111828">
                    <w:t>SAaaS</w:t>
                  </w:r>
                  <w:proofErr w:type="spellEnd"/>
                  <w:r w:rsidRPr="00111828">
                    <w:t xml:space="preserve"> (Sensing and Actuation as a Service)</w:t>
                  </w:r>
                </w:p>
                <w:p w:rsidR="008A3A8D" w:rsidRPr="00111828" w:rsidRDefault="008A3A8D" w:rsidP="00DD1460"/>
              </w:tc>
              <w:tc>
                <w:tcPr>
                  <w:tcW w:w="2804" w:type="dxa"/>
                </w:tcPr>
                <w:p w:rsidR="008A3A8D" w:rsidRPr="00111828" w:rsidRDefault="008A3A8D" w:rsidP="008A3A8D">
                  <w:pPr>
                    <w:jc w:val="left"/>
                  </w:pPr>
                  <w:r w:rsidRPr="00111828">
                    <w:t>Enabling automatic control logics implemented in the Cloud;</w:t>
                  </w:r>
                </w:p>
              </w:tc>
            </w:tr>
            <w:tr w:rsidR="008A3A8D" w:rsidRPr="00111828" w:rsidTr="008A3A8D">
              <w:trPr>
                <w:trHeight w:val="180"/>
              </w:trPr>
              <w:tc>
                <w:tcPr>
                  <w:tcW w:w="1696" w:type="dxa"/>
                </w:tcPr>
                <w:p w:rsidR="008A3A8D" w:rsidRPr="00111828" w:rsidRDefault="008A3A8D" w:rsidP="00DD1460">
                  <w:proofErr w:type="spellStart"/>
                  <w:r w:rsidRPr="00111828">
                    <w:t>SEaaS</w:t>
                  </w:r>
                  <w:proofErr w:type="spellEnd"/>
                  <w:r w:rsidRPr="00111828">
                    <w:t xml:space="preserve"> (Sensor Event as a Service), </w:t>
                  </w:r>
                </w:p>
              </w:tc>
              <w:tc>
                <w:tcPr>
                  <w:tcW w:w="2804" w:type="dxa"/>
                </w:tcPr>
                <w:p w:rsidR="008A3A8D" w:rsidRPr="00111828" w:rsidRDefault="008A3A8D" w:rsidP="008A3A8D">
                  <w:pPr>
                    <w:jc w:val="left"/>
                  </w:pPr>
                  <w:r w:rsidRPr="00111828">
                    <w:t>Dispatching messaging services triggered by sensor events;</w:t>
                  </w:r>
                </w:p>
              </w:tc>
            </w:tr>
            <w:tr w:rsidR="008A3A8D" w:rsidRPr="00111828" w:rsidTr="008A3A8D">
              <w:trPr>
                <w:trHeight w:val="180"/>
              </w:trPr>
              <w:tc>
                <w:tcPr>
                  <w:tcW w:w="1696" w:type="dxa"/>
                </w:tcPr>
                <w:p w:rsidR="008A3A8D" w:rsidRPr="00111828" w:rsidRDefault="008A3A8D" w:rsidP="00DD1460">
                  <w:proofErr w:type="spellStart"/>
                  <w:r w:rsidRPr="00111828">
                    <w:t>SenaaS</w:t>
                  </w:r>
                  <w:proofErr w:type="spellEnd"/>
                  <w:r w:rsidRPr="00111828">
                    <w:t xml:space="preserve"> (Sensor as a Service)</w:t>
                  </w:r>
                </w:p>
                <w:p w:rsidR="008A3A8D" w:rsidRPr="00111828" w:rsidRDefault="008A3A8D" w:rsidP="00DD1460"/>
              </w:tc>
              <w:tc>
                <w:tcPr>
                  <w:tcW w:w="2804" w:type="dxa"/>
                </w:tcPr>
                <w:p w:rsidR="008A3A8D" w:rsidRPr="00111828" w:rsidRDefault="008A3A8D" w:rsidP="008A3A8D">
                  <w:pPr>
                    <w:jc w:val="left"/>
                  </w:pPr>
                  <w:r w:rsidRPr="00111828">
                    <w:t>Enabling ubiquitous management of remote sensors;</w:t>
                  </w:r>
                </w:p>
              </w:tc>
            </w:tr>
            <w:tr w:rsidR="008A3A8D" w:rsidRPr="00111828" w:rsidTr="008A3A8D">
              <w:trPr>
                <w:trHeight w:val="180"/>
              </w:trPr>
              <w:tc>
                <w:tcPr>
                  <w:tcW w:w="1696" w:type="dxa"/>
                </w:tcPr>
                <w:p w:rsidR="008A3A8D" w:rsidRPr="00111828" w:rsidRDefault="008A3A8D" w:rsidP="00DD1460">
                  <w:proofErr w:type="spellStart"/>
                  <w:r w:rsidRPr="00111828">
                    <w:t>DBaaS</w:t>
                  </w:r>
                  <w:proofErr w:type="spellEnd"/>
                  <w:r w:rsidRPr="00111828">
                    <w:t xml:space="preserve"> (</w:t>
                  </w:r>
                  <w:proofErr w:type="spellStart"/>
                  <w:r w:rsidRPr="00111828">
                    <w:t>DataBase</w:t>
                  </w:r>
                  <w:proofErr w:type="spellEnd"/>
                  <w:r w:rsidRPr="00111828">
                    <w:t xml:space="preserve"> as a Service), </w:t>
                  </w:r>
                </w:p>
                <w:p w:rsidR="008A3A8D" w:rsidRPr="00111828" w:rsidRDefault="008A3A8D" w:rsidP="00DD1460"/>
              </w:tc>
              <w:tc>
                <w:tcPr>
                  <w:tcW w:w="2804" w:type="dxa"/>
                </w:tcPr>
                <w:p w:rsidR="008A3A8D" w:rsidRPr="00111828" w:rsidRDefault="008A3A8D" w:rsidP="008A3A8D">
                  <w:pPr>
                    <w:jc w:val="left"/>
                  </w:pPr>
                  <w:r w:rsidRPr="00111828">
                    <w:t>Enabling ubiquitous database management;</w:t>
                  </w:r>
                </w:p>
              </w:tc>
            </w:tr>
            <w:tr w:rsidR="008A3A8D" w:rsidRPr="00111828" w:rsidTr="008A3A8D">
              <w:trPr>
                <w:trHeight w:val="180"/>
              </w:trPr>
              <w:tc>
                <w:tcPr>
                  <w:tcW w:w="1696" w:type="dxa"/>
                </w:tcPr>
                <w:p w:rsidR="008A3A8D" w:rsidRPr="00111828" w:rsidRDefault="008A3A8D" w:rsidP="00DD1460">
                  <w:proofErr w:type="spellStart"/>
                  <w:r w:rsidRPr="00111828">
                    <w:t>DaaS</w:t>
                  </w:r>
                  <w:proofErr w:type="spellEnd"/>
                  <w:r w:rsidRPr="00111828">
                    <w:t xml:space="preserve"> (Data as a </w:t>
                  </w:r>
                  <w:r w:rsidRPr="00111828">
                    <w:lastRenderedPageBreak/>
                    <w:t>Service)</w:t>
                  </w:r>
                </w:p>
                <w:p w:rsidR="008A3A8D" w:rsidRPr="00111828" w:rsidRDefault="008A3A8D" w:rsidP="00DD1460"/>
              </w:tc>
              <w:tc>
                <w:tcPr>
                  <w:tcW w:w="2804" w:type="dxa"/>
                </w:tcPr>
                <w:p w:rsidR="008A3A8D" w:rsidRPr="00111828" w:rsidRDefault="008A3A8D" w:rsidP="008A3A8D">
                  <w:pPr>
                    <w:jc w:val="left"/>
                  </w:pPr>
                  <w:r w:rsidRPr="00111828">
                    <w:lastRenderedPageBreak/>
                    <w:t xml:space="preserve">Providing ubiquitous access to </w:t>
                  </w:r>
                  <w:r w:rsidRPr="00111828">
                    <w:lastRenderedPageBreak/>
                    <w:t>any kind of data;</w:t>
                  </w:r>
                </w:p>
              </w:tc>
            </w:tr>
            <w:tr w:rsidR="008A3A8D" w:rsidRPr="00111828" w:rsidTr="008A3A8D">
              <w:trPr>
                <w:trHeight w:val="180"/>
              </w:trPr>
              <w:tc>
                <w:tcPr>
                  <w:tcW w:w="1696" w:type="dxa"/>
                </w:tcPr>
                <w:p w:rsidR="008A3A8D" w:rsidRPr="00111828" w:rsidRDefault="008A3A8D" w:rsidP="00DD1460">
                  <w:proofErr w:type="spellStart"/>
                  <w:r w:rsidRPr="00111828">
                    <w:lastRenderedPageBreak/>
                    <w:t>EaaS</w:t>
                  </w:r>
                  <w:proofErr w:type="spellEnd"/>
                  <w:r w:rsidRPr="00111828">
                    <w:t xml:space="preserve"> (Ethernet as a Service)</w:t>
                  </w:r>
                </w:p>
                <w:p w:rsidR="008A3A8D" w:rsidRPr="00111828" w:rsidRDefault="008A3A8D" w:rsidP="00DD1460"/>
              </w:tc>
              <w:tc>
                <w:tcPr>
                  <w:tcW w:w="2804" w:type="dxa"/>
                </w:tcPr>
                <w:p w:rsidR="008A3A8D" w:rsidRPr="00111828" w:rsidRDefault="008A3A8D" w:rsidP="008A3A8D">
                  <w:pPr>
                    <w:jc w:val="left"/>
                  </w:pPr>
                  <w:r w:rsidRPr="00111828">
                    <w:t>Providing ubiquitous layer-2 connectivity to remote devices;</w:t>
                  </w:r>
                </w:p>
              </w:tc>
            </w:tr>
            <w:tr w:rsidR="008A3A8D" w:rsidRPr="00111828" w:rsidTr="008A3A8D">
              <w:trPr>
                <w:trHeight w:val="180"/>
              </w:trPr>
              <w:tc>
                <w:tcPr>
                  <w:tcW w:w="1696" w:type="dxa"/>
                </w:tcPr>
                <w:p w:rsidR="008A3A8D" w:rsidRPr="00111828" w:rsidRDefault="008A3A8D" w:rsidP="00DD1460">
                  <w:proofErr w:type="spellStart"/>
                  <w:r w:rsidRPr="00111828">
                    <w:t>IPMaaS</w:t>
                  </w:r>
                  <w:proofErr w:type="spellEnd"/>
                  <w:r w:rsidRPr="00111828">
                    <w:t xml:space="preserve"> (Identity and Policy Management as a Service), </w:t>
                  </w:r>
                </w:p>
              </w:tc>
              <w:tc>
                <w:tcPr>
                  <w:tcW w:w="2804" w:type="dxa"/>
                </w:tcPr>
                <w:p w:rsidR="008A3A8D" w:rsidRPr="00111828" w:rsidRDefault="008A3A8D" w:rsidP="008A3A8D">
                  <w:pPr>
                    <w:jc w:val="left"/>
                  </w:pPr>
                  <w:r w:rsidRPr="00111828">
                    <w:t xml:space="preserve">Enabling ubiquitous access to policy and identity management functionalities </w:t>
                  </w:r>
                </w:p>
                <w:p w:rsidR="008A3A8D" w:rsidRPr="00111828" w:rsidRDefault="008A3A8D" w:rsidP="008A3A8D">
                  <w:pPr>
                    <w:jc w:val="left"/>
                  </w:pPr>
                </w:p>
              </w:tc>
            </w:tr>
            <w:tr w:rsidR="008A3A8D" w:rsidRPr="00111828" w:rsidTr="008A3A8D">
              <w:trPr>
                <w:trHeight w:val="180"/>
              </w:trPr>
              <w:tc>
                <w:tcPr>
                  <w:tcW w:w="1696" w:type="dxa"/>
                </w:tcPr>
                <w:p w:rsidR="008A3A8D" w:rsidRPr="00111828" w:rsidRDefault="008A3A8D" w:rsidP="00DD1460">
                  <w:proofErr w:type="spellStart"/>
                  <w:r w:rsidRPr="00111828">
                    <w:t>VSaaS</w:t>
                  </w:r>
                  <w:proofErr w:type="spellEnd"/>
                  <w:r w:rsidRPr="00111828">
                    <w:t xml:space="preserve"> (Video Surveillance as a Service),</w:t>
                  </w:r>
                </w:p>
              </w:tc>
              <w:tc>
                <w:tcPr>
                  <w:tcW w:w="2804" w:type="dxa"/>
                </w:tcPr>
                <w:p w:rsidR="008A3A8D" w:rsidRPr="00111828" w:rsidRDefault="008A3A8D" w:rsidP="008A3A8D">
                  <w:pPr>
                    <w:jc w:val="left"/>
                  </w:pPr>
                  <w:r w:rsidRPr="00111828">
                    <w:t>Providing ubiquitous access to recorded video and implementing complex analyses in the Cloud.</w:t>
                  </w:r>
                </w:p>
              </w:tc>
            </w:tr>
          </w:tbl>
          <w:p w:rsidR="00EA663C" w:rsidRPr="00111828" w:rsidRDefault="00EA663C" w:rsidP="00EA663C">
            <w:pPr>
              <w:jc w:val="both"/>
            </w:pPr>
          </w:p>
          <w:p w:rsidR="00EA663C" w:rsidRPr="00111828" w:rsidRDefault="00EA663C" w:rsidP="00EA663C">
            <w:pPr>
              <w:jc w:val="both"/>
            </w:pPr>
          </w:p>
          <w:p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rsidR="00EA663C" w:rsidRPr="00111828" w:rsidRDefault="00EA663C" w:rsidP="00EA663C">
            <w:pPr>
              <w:widowControl w:val="0"/>
              <w:autoSpaceDE w:val="0"/>
              <w:autoSpaceDN w:val="0"/>
              <w:adjustRightInd w:val="0"/>
              <w:spacing w:after="240"/>
              <w:jc w:val="both"/>
            </w:pPr>
            <w:r>
              <w:rPr>
                <w:iCs/>
              </w:rPr>
              <w:t>1. Design Issues. The complexity</w:t>
            </w:r>
            <w:r w:rsidR="006B7950">
              <w:rPr>
                <w:iCs/>
              </w:rPr>
              <w:t xml:space="preserve"> to build an application on Mobile Sensor Cloud</w:t>
            </w:r>
            <w:r>
              <w:rPr>
                <w:iCs/>
              </w:rPr>
              <w:t xml:space="preserve"> is huge, besides there’s great amount of issues to be handled. One particular issues with mobile sensor is </w:t>
            </w:r>
            <w:r w:rsidR="00356FBD">
              <w:rPr>
                <w:iCs/>
              </w:rPr>
              <w:t xml:space="preserve">a </w:t>
            </w:r>
            <w:r w:rsidRPr="00111828">
              <w:rPr>
                <w:iCs/>
              </w:rPr>
              <w:t xml:space="preserve">reliable </w:t>
            </w:r>
            <w:r w:rsidR="006B7950">
              <w:rPr>
                <w:iCs/>
              </w:rPr>
              <w:t xml:space="preserve">and </w:t>
            </w:r>
            <w:r w:rsidRPr="00111828">
              <w:rPr>
                <w:iCs/>
              </w:rPr>
              <w:t xml:space="preserve">continuous transfer of data </w:t>
            </w:r>
            <w:r w:rsidRPr="00111828">
              <w:t xml:space="preserve">from </w:t>
            </w:r>
            <w:r w:rsidR="006408E3">
              <w:t xml:space="preserve">mobile </w:t>
            </w:r>
            <w:r w:rsidRPr="00111828">
              <w:t>sensor devices to the server. For example,</w:t>
            </w:r>
            <w:r w:rsidR="00D1278F">
              <w:t xml:space="preserve"> the connectivity from the mobile sensor to the gateway can be lost when the sensor move out of coverage area</w:t>
            </w:r>
            <w:r w:rsidRPr="00111828">
              <w:t xml:space="preserve">. </w:t>
            </w:r>
            <w:r>
              <w:t>[4.8] [4.9]</w:t>
            </w:r>
          </w:p>
          <w:p w:rsidR="00EA663C" w:rsidRPr="00111828" w:rsidRDefault="00EA663C" w:rsidP="00EA663C">
            <w:pPr>
              <w:widowControl w:val="0"/>
              <w:autoSpaceDE w:val="0"/>
              <w:autoSpaceDN w:val="0"/>
              <w:adjustRightInd w:val="0"/>
              <w:spacing w:after="240"/>
              <w:jc w:val="both"/>
            </w:pPr>
            <w:r>
              <w:rPr>
                <w:iCs/>
              </w:rPr>
              <w:t>2</w:t>
            </w:r>
            <w:r w:rsidRPr="00111828">
              <w:rPr>
                <w:iCs/>
              </w:rPr>
              <w:t>. Power (Battery)</w:t>
            </w:r>
            <w:r w:rsidR="00DD75E3">
              <w:rPr>
                <w:iCs/>
              </w:rPr>
              <w:t>/energy efficiency</w:t>
            </w:r>
            <w:r w:rsidRPr="00111828">
              <w:rPr>
                <w:iCs/>
              </w:rPr>
              <w:t xml:space="preserve"> Issues.</w:t>
            </w:r>
            <w:r w:rsidR="00F144F2">
              <w:rPr>
                <w:iCs/>
              </w:rPr>
              <w:t xml:space="preserve"> Wireless connection uses</w:t>
            </w:r>
            <w:r w:rsidR="00D1278F">
              <w:rPr>
                <w:iCs/>
              </w:rPr>
              <w:t xml:space="preserve"> more energy than a wired connection. </w:t>
            </w:r>
            <w:r w:rsidR="00F144F2">
              <w:rPr>
                <w:iCs/>
              </w:rPr>
              <w:t>This issues become more severe when mobile sensor usually have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desirable  </w:t>
            </w:r>
            <w:r>
              <w:t>[4.8]</w:t>
            </w:r>
          </w:p>
          <w:p w:rsidR="00EA663C" w:rsidRPr="00111828" w:rsidRDefault="00EA663C" w:rsidP="00EA663C">
            <w:pPr>
              <w:widowControl w:val="0"/>
              <w:autoSpaceDE w:val="0"/>
              <w:autoSpaceDN w:val="0"/>
              <w:adjustRightInd w:val="0"/>
              <w:spacing w:after="240"/>
              <w:jc w:val="both"/>
            </w:pPr>
            <w:r>
              <w:rPr>
                <w:iCs/>
              </w:rPr>
              <w:t>3</w:t>
            </w:r>
            <w:r w:rsidRPr="00111828">
              <w:rPr>
                <w:iCs/>
              </w:rPr>
              <w:t>. Event Processing and Management.</w:t>
            </w:r>
            <w:r w:rsidR="00112223">
              <w:rPr>
                <w:iCs/>
              </w:rPr>
              <w:t xml:space="preserve"> There’re many complex event processing and management issues to be solved </w:t>
            </w:r>
            <w:r>
              <w:t>[4.8]:</w:t>
            </w:r>
          </w:p>
          <w:p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rsidR="00EA663C" w:rsidRPr="00111828" w:rsidRDefault="00EA663C" w:rsidP="00EA663C">
            <w:pPr>
              <w:widowControl w:val="0"/>
              <w:autoSpaceDE w:val="0"/>
              <w:autoSpaceDN w:val="0"/>
              <w:adjustRightInd w:val="0"/>
              <w:spacing w:after="240"/>
              <w:jc w:val="both"/>
            </w:pPr>
            <w:r>
              <w:rPr>
                <w:iCs/>
              </w:rPr>
              <w:lastRenderedPageBreak/>
              <w:t>4</w:t>
            </w:r>
            <w:r w:rsidRPr="00111828">
              <w:rPr>
                <w:iCs/>
              </w:rPr>
              <w:t>. Service L</w:t>
            </w:r>
            <w:r>
              <w:rPr>
                <w:iCs/>
              </w:rPr>
              <w:t>evel Agreement (SLA) Violation. End-users demand a specific level of Quality of Service.</w:t>
            </w:r>
            <w:r w:rsidRPr="00111828">
              <w:t xml:space="preserve"> </w:t>
            </w:r>
            <w:r>
              <w:t xml:space="preserve">So, </w:t>
            </w:r>
            <w:r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 xml:space="preserve">standard of </w:t>
            </w:r>
            <w:proofErr w:type="spellStart"/>
            <w:r w:rsidR="00591DDC">
              <w:t>QoS</w:t>
            </w:r>
            <w:proofErr w:type="spellEnd"/>
            <w:r w:rsidR="00591DDC">
              <w:t xml:space="preserve"> to end-</w:t>
            </w:r>
            <w:r w:rsidR="0059272A">
              <w:t>user</w:t>
            </w:r>
            <w:r w:rsidRPr="00111828">
              <w:t xml:space="preserve"> is</w:t>
            </w:r>
            <w:r w:rsidR="0059272A">
              <w:t xml:space="preserve"> still</w:t>
            </w:r>
            <w:r w:rsidRPr="00111828">
              <w:t xml:space="preserve"> a big challenge in terms of cost, time, and discrepanc</w:t>
            </w:r>
            <w:r>
              <w:t>y</w:t>
            </w:r>
            <w:r w:rsidRPr="00111828">
              <w:t xml:space="preserve">. </w:t>
            </w:r>
            <w:r>
              <w:t>[4.8]</w:t>
            </w:r>
          </w:p>
          <w:p w:rsidR="00EA663C" w:rsidRPr="00111828" w:rsidRDefault="00EA663C" w:rsidP="00EA663C">
            <w:pPr>
              <w:widowControl w:val="0"/>
              <w:autoSpaceDE w:val="0"/>
              <w:autoSpaceDN w:val="0"/>
              <w:adjustRightInd w:val="0"/>
              <w:spacing w:after="240"/>
              <w:jc w:val="both"/>
            </w:pPr>
            <w:r>
              <w:rPr>
                <w:iCs/>
              </w:rPr>
              <w:t>5</w:t>
            </w:r>
            <w:r w:rsidRPr="00111828">
              <w:rPr>
                <w:iCs/>
              </w:rPr>
              <w:t>. Secur</w:t>
            </w:r>
            <w:r>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rsidR="00EA663C" w:rsidRPr="00DD75E3" w:rsidRDefault="00EA663C" w:rsidP="005E10A1">
            <w:pPr>
              <w:widowControl w:val="0"/>
              <w:autoSpaceDE w:val="0"/>
              <w:autoSpaceDN w:val="0"/>
              <w:adjustRightInd w:val="0"/>
              <w:spacing w:after="240"/>
              <w:jc w:val="both"/>
              <w:rPr>
                <w:iCs/>
              </w:rPr>
            </w:pPr>
            <w:r>
              <w:rPr>
                <w:iCs/>
              </w:rPr>
              <w:t>6</w:t>
            </w:r>
            <w:r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w:t>
            </w:r>
            <w:proofErr w:type="spellStart"/>
            <w:r w:rsidR="00591DDC">
              <w:rPr>
                <w:iCs/>
              </w:rPr>
              <w:t>IoT</w:t>
            </w:r>
            <w:proofErr w:type="spellEnd"/>
            <w:r w:rsidR="00591DDC">
              <w:rPr>
                <w:iCs/>
              </w:rPr>
              <w:t xml:space="preserve">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t>[4.8]</w:t>
            </w:r>
          </w:p>
          <w:p w:rsidR="00EA663C" w:rsidRPr="00BD40E7" w:rsidRDefault="00DD75E3" w:rsidP="00EA663C">
            <w:pPr>
              <w:widowControl w:val="0"/>
              <w:autoSpaceDE w:val="0"/>
              <w:autoSpaceDN w:val="0"/>
              <w:adjustRightInd w:val="0"/>
              <w:spacing w:after="240"/>
              <w:jc w:val="both"/>
            </w:pPr>
            <w:r>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t xml:space="preserve">mber of </w:t>
            </w:r>
            <w:proofErr w:type="spellStart"/>
            <w:r>
              <w:t>IoT</w:t>
            </w:r>
            <w:proofErr w:type="spellEnd"/>
            <w:r>
              <w:t xml:space="preserve"> devices will reach 5</w:t>
            </w:r>
            <w:r w:rsidR="005E10A1">
              <w:t xml:space="preserve">0 </w:t>
            </w:r>
            <w:proofErr w:type="spellStart"/>
            <w:r w:rsidR="005E10A1">
              <w:t>billions</w:t>
            </w:r>
            <w:proofErr w:type="spellEnd"/>
            <w:r w:rsidR="005E10A1">
              <w:t xml:space="preserve">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rsidR="00EA663C" w:rsidRPr="00BD40E7" w:rsidRDefault="00DD75E3" w:rsidP="00EA663C">
            <w:pPr>
              <w:widowControl w:val="0"/>
              <w:autoSpaceDE w:val="0"/>
              <w:autoSpaceDN w:val="0"/>
              <w:adjustRightInd w:val="0"/>
              <w:spacing w:after="240"/>
              <w:jc w:val="both"/>
            </w:pPr>
            <w:r>
              <w:rPr>
                <w:iCs/>
              </w:rPr>
              <w:t>8</w:t>
            </w:r>
            <w:r w:rsidR="00EA663C" w:rsidRPr="00BD40E7">
              <w:rPr>
                <w:iCs/>
              </w:rPr>
              <w:t xml:space="preserve">. </w:t>
            </w:r>
            <w:r w:rsidR="00DC114E">
              <w:rPr>
                <w:iCs/>
              </w:rPr>
              <w:t>The need for standard</w:t>
            </w:r>
            <w:r w:rsidR="00EA663C" w:rsidRPr="00BD40E7">
              <w:rPr>
                <w:iCs/>
              </w:rPr>
              <w:t>.</w:t>
            </w:r>
            <w:r w:rsidR="00DC114E">
              <w:rPr>
                <w:iCs/>
              </w:rPr>
              <w:t xml:space="preserve"> </w:t>
            </w:r>
            <w:proofErr w:type="spellStart"/>
            <w:r w:rsidR="00DC114E">
              <w:rPr>
                <w:iCs/>
              </w:rPr>
              <w:t>IoT</w:t>
            </w:r>
            <w:proofErr w:type="spellEnd"/>
            <w:r w:rsidR="00DC114E">
              <w:rPr>
                <w:iCs/>
              </w:rPr>
              <w:t xml:space="preserve"> is highly heterogeneity so a standard protocol, architecture and APIs are very necessary to facilitate the interconnection between </w:t>
            </w:r>
            <w:proofErr w:type="spellStart"/>
            <w:r w:rsidR="00DC114E">
              <w:rPr>
                <w:iCs/>
              </w:rPr>
              <w:t>IoT</w:t>
            </w:r>
            <w:proofErr w:type="spellEnd"/>
            <w:r w:rsidR="00DC114E">
              <w:rPr>
                <w:iCs/>
              </w:rPr>
              <w:t xml:space="preserve"> and services that interact with </w:t>
            </w:r>
            <w:proofErr w:type="spellStart"/>
            <w:r w:rsidR="00DC114E">
              <w:rPr>
                <w:iCs/>
              </w:rPr>
              <w:t>IoT</w:t>
            </w:r>
            <w:proofErr w:type="spellEnd"/>
            <w:r w:rsidR="00DC114E">
              <w:rPr>
                <w:iCs/>
              </w:rPr>
              <w:t xml:space="preserve"> </w:t>
            </w:r>
            <w:r w:rsidR="00EA663C">
              <w:t>[4.13</w:t>
            </w:r>
            <w:r w:rsidR="00EA663C" w:rsidRPr="00BD40E7">
              <w:t xml:space="preserve">]. </w:t>
            </w:r>
            <w:r w:rsidR="00EA663C">
              <w:t>[4.8]</w:t>
            </w:r>
          </w:p>
          <w:p w:rsidR="00EA663C" w:rsidRPr="005F4DA7" w:rsidRDefault="00DD75E3" w:rsidP="00EA663C">
            <w:pPr>
              <w:widowControl w:val="0"/>
              <w:autoSpaceDE w:val="0"/>
              <w:autoSpaceDN w:val="0"/>
              <w:adjustRightInd w:val="0"/>
              <w:spacing w:after="240"/>
              <w:jc w:val="both"/>
            </w:pPr>
            <w:r>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rsidR="00E73F1A" w:rsidRPr="00EA663C" w:rsidRDefault="00DD75E3" w:rsidP="00EA663C">
            <w:pPr>
              <w:widowControl w:val="0"/>
              <w:autoSpaceDE w:val="0"/>
              <w:autoSpaceDN w:val="0"/>
              <w:adjustRightInd w:val="0"/>
              <w:spacing w:after="240"/>
              <w:jc w:val="both"/>
            </w:pPr>
            <w:r>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w:t>
            </w:r>
            <w:r w:rsidR="00EA663C" w:rsidRPr="005F4DA7">
              <w:lastRenderedPageBreak/>
              <w:t xml:space="preserve">ensure the smooth and continuous flow of services. </w:t>
            </w:r>
            <w:r w:rsidR="00EA663C">
              <w:t>[4.8]</w:t>
            </w:r>
            <w:bookmarkStart w:id="1" w:name="_v48xwpf7qv7a" w:colFirst="0" w:colLast="0"/>
            <w:bookmarkEnd w:id="1"/>
          </w:p>
        </w:tc>
        <w:tc>
          <w:tcPr>
            <w:tcW w:w="4680" w:type="dxa"/>
            <w:tcMar>
              <w:top w:w="96" w:type="dxa"/>
              <w:left w:w="96" w:type="dxa"/>
              <w:bottom w:w="96" w:type="dxa"/>
              <w:right w:w="96" w:type="dxa"/>
            </w:tcMar>
          </w:tcPr>
          <w:p w:rsidR="000D026C" w:rsidRPr="00CB67DF" w:rsidRDefault="000D026C" w:rsidP="000D026C">
            <w:pPr>
              <w:pStyle w:val="Normal1"/>
              <w:rPr>
                <w:rFonts w:ascii="Times New Roman" w:hAnsi="Times New Roman" w:cs="Times New Roman"/>
                <w:sz w:val="20"/>
                <w:szCs w:val="20"/>
              </w:rPr>
            </w:pPr>
          </w:p>
        </w:tc>
      </w:tr>
    </w:tbl>
    <w:p w:rsidR="000D026C" w:rsidRPr="00CB67DF" w:rsidRDefault="000D026C" w:rsidP="000D026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 </w:t>
      </w:r>
    </w:p>
    <w:p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p>
    <w:p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rsidR="00B90B5E" w:rsidRPr="00B90B5E" w:rsidRDefault="00B90B5E" w:rsidP="000D026C">
      <w:pPr>
        <w:pStyle w:val="Normal1"/>
        <w:widowControl w:val="0"/>
        <w:spacing w:line="240" w:lineRule="auto"/>
        <w:jc w:val="center"/>
        <w:rPr>
          <w:sz w:val="16"/>
          <w:szCs w:val="16"/>
        </w:rPr>
      </w:pPr>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Shahnawaz</w:t>
      </w:r>
      <w:proofErr w:type="spellEnd"/>
      <w:r w:rsidRPr="00352FAD">
        <w:rPr>
          <w:color w:val="000000"/>
          <w:sz w:val="18"/>
          <w:szCs w:val="18"/>
        </w:rPr>
        <w:t xml:space="preserve"> </w:t>
      </w:r>
      <w:proofErr w:type="spellStart"/>
      <w:r w:rsidRPr="00352FAD">
        <w:rPr>
          <w:color w:val="000000"/>
          <w:sz w:val="18"/>
          <w:szCs w:val="18"/>
        </w:rPr>
        <w:t>Alam</w:t>
      </w:r>
      <w:proofErr w:type="spellEnd"/>
      <w:r w:rsidRPr="00352FAD">
        <w:rPr>
          <w:color w:val="000000"/>
          <w:sz w:val="18"/>
          <w:szCs w:val="18"/>
        </w:rPr>
        <w:t xml:space="preserve">, </w:t>
      </w:r>
      <w:proofErr w:type="spellStart"/>
      <w:r w:rsidRPr="00352FAD">
        <w:rPr>
          <w:color w:val="000000"/>
          <w:sz w:val="18"/>
          <w:szCs w:val="18"/>
        </w:rPr>
        <w:t>Keshaw</w:t>
      </w:r>
      <w:proofErr w:type="spellEnd"/>
      <w:r w:rsidRPr="00352FAD">
        <w:rPr>
          <w:color w:val="000000"/>
          <w:sz w:val="18"/>
          <w:szCs w:val="18"/>
        </w:rPr>
        <w:t xml:space="preserve"> </w:t>
      </w:r>
      <w:proofErr w:type="spellStart"/>
      <w:r w:rsidRPr="00352FAD">
        <w:rPr>
          <w:color w:val="000000"/>
          <w:sz w:val="18"/>
          <w:szCs w:val="18"/>
        </w:rPr>
        <w:t>Dewangan</w:t>
      </w:r>
      <w:proofErr w:type="spellEnd"/>
      <w:r w:rsidRPr="00352FAD">
        <w:rPr>
          <w:color w:val="000000"/>
          <w:sz w:val="18"/>
          <w:szCs w:val="18"/>
        </w:rPr>
        <w:t xml:space="preserve">, </w:t>
      </w:r>
      <w:proofErr w:type="spellStart"/>
      <w:r w:rsidRPr="00352FAD">
        <w:rPr>
          <w:color w:val="000000"/>
          <w:sz w:val="18"/>
          <w:szCs w:val="18"/>
        </w:rPr>
        <w:t>Arijit</w:t>
      </w:r>
      <w:proofErr w:type="spellEnd"/>
      <w:r w:rsidRPr="00352FAD">
        <w:rPr>
          <w:color w:val="000000"/>
          <w:sz w:val="18"/>
          <w:szCs w:val="18"/>
        </w:rPr>
        <w:t xml:space="preserve"> </w:t>
      </w:r>
      <w:proofErr w:type="spellStart"/>
      <w:r w:rsidRPr="00352FAD">
        <w:rPr>
          <w:color w:val="000000"/>
          <w:sz w:val="18"/>
          <w:szCs w:val="18"/>
        </w:rPr>
        <w:t>Sinharay</w:t>
      </w:r>
      <w:proofErr w:type="spellEnd"/>
      <w:r w:rsidRPr="00352FAD">
        <w:rPr>
          <w:color w:val="000000"/>
          <w:sz w:val="18"/>
          <w:szCs w:val="18"/>
        </w:rPr>
        <w:t xml:space="preserve">, </w:t>
      </w:r>
      <w:proofErr w:type="spellStart"/>
      <w:r w:rsidRPr="00352FAD">
        <w:rPr>
          <w:color w:val="000000"/>
          <w:sz w:val="18"/>
          <w:szCs w:val="18"/>
        </w:rPr>
        <w:t>Avik</w:t>
      </w:r>
      <w:proofErr w:type="spellEnd"/>
      <w:r w:rsidRPr="00352FAD">
        <w:rPr>
          <w:color w:val="000000"/>
          <w:sz w:val="18"/>
          <w:szCs w:val="18"/>
        </w:rPr>
        <w:t xml:space="preserve"> </w:t>
      </w:r>
      <w:proofErr w:type="spellStart"/>
      <w:r w:rsidRPr="00352FAD">
        <w:rPr>
          <w:color w:val="000000"/>
          <w:sz w:val="18"/>
          <w:szCs w:val="18"/>
        </w:rPr>
        <w:t>Ghose</w:t>
      </w:r>
      <w:proofErr w:type="spellEnd"/>
      <w:r w:rsidRPr="00352FAD">
        <w:rPr>
          <w:color w:val="000000"/>
          <w:sz w:val="18"/>
          <w:szCs w:val="18"/>
        </w:rPr>
        <w:t>.(2016). Mobile Sensing Framework for Task Partitioning Between Cloud and Edge Device for Improved Performance[Online]. Available:</w:t>
      </w:r>
      <w:hyperlink r:id="rId29"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Xiaoyun</w:t>
      </w:r>
      <w:proofErr w:type="spellEnd"/>
      <w:r w:rsidRPr="00352FAD">
        <w:rPr>
          <w:color w:val="000000"/>
          <w:sz w:val="18"/>
          <w:szCs w:val="18"/>
        </w:rPr>
        <w:t xml:space="preserve"> Mo, </w:t>
      </w:r>
      <w:proofErr w:type="spellStart"/>
      <w:r w:rsidRPr="00352FAD">
        <w:rPr>
          <w:color w:val="000000"/>
          <w:sz w:val="18"/>
          <w:szCs w:val="18"/>
        </w:rPr>
        <w:t>Dianxi</w:t>
      </w:r>
      <w:proofErr w:type="spellEnd"/>
      <w:r w:rsidRPr="00352FAD">
        <w:rPr>
          <w:color w:val="000000"/>
          <w:sz w:val="18"/>
          <w:szCs w:val="18"/>
        </w:rPr>
        <w:t xml:space="preserve"> Shi, </w:t>
      </w:r>
      <w:proofErr w:type="spellStart"/>
      <w:r w:rsidRPr="00352FAD">
        <w:rPr>
          <w:color w:val="000000"/>
          <w:sz w:val="18"/>
          <w:szCs w:val="18"/>
        </w:rPr>
        <w:t>Ruosong</w:t>
      </w:r>
      <w:proofErr w:type="spellEnd"/>
      <w:r w:rsidRPr="00352FAD">
        <w:rPr>
          <w:color w:val="000000"/>
          <w:sz w:val="18"/>
          <w:szCs w:val="18"/>
        </w:rPr>
        <w:t xml:space="preserve"> Yang, Han Li, </w:t>
      </w:r>
      <w:proofErr w:type="spellStart"/>
      <w:r w:rsidRPr="00352FAD">
        <w:rPr>
          <w:color w:val="000000"/>
          <w:sz w:val="18"/>
          <w:szCs w:val="18"/>
        </w:rPr>
        <w:t>ZheHang</w:t>
      </w:r>
      <w:proofErr w:type="spellEnd"/>
      <w:r w:rsidRPr="00352FAD">
        <w:rPr>
          <w:color w:val="000000"/>
          <w:sz w:val="18"/>
          <w:szCs w:val="18"/>
        </w:rPr>
        <w:t xml:space="preserve"> Tong, </w:t>
      </w:r>
      <w:proofErr w:type="spellStart"/>
      <w:r w:rsidRPr="00352FAD">
        <w:rPr>
          <w:color w:val="000000"/>
          <w:sz w:val="18"/>
          <w:szCs w:val="18"/>
        </w:rPr>
        <w:t>Feng</w:t>
      </w:r>
      <w:proofErr w:type="spellEnd"/>
      <w:r w:rsidRPr="00352FAD">
        <w:rPr>
          <w:color w:val="000000"/>
          <w:sz w:val="18"/>
          <w:szCs w:val="18"/>
        </w:rPr>
        <w:t xml:space="preserve"> Wang. (2015). A Framework of Fine-grained Mobile Sensing Data Collection and Behavior Analysis in an Energy-configurable Way[Online]. Available:</w:t>
      </w:r>
      <w:hyperlink r:id="rId30"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Xiang </w:t>
      </w:r>
      <w:proofErr w:type="spellStart"/>
      <w:r w:rsidRPr="00352FAD">
        <w:rPr>
          <w:color w:val="000000"/>
          <w:sz w:val="18"/>
          <w:szCs w:val="18"/>
        </w:rPr>
        <w:t>Sheng</w:t>
      </w:r>
      <w:proofErr w:type="spellEnd"/>
      <w:r w:rsidRPr="00352FAD">
        <w:rPr>
          <w:rFonts w:ascii="Lucida Sans Unicode" w:hAnsi="Lucida Sans Unicode" w:cs="Lucida Sans Unicode"/>
          <w:color w:val="000000"/>
          <w:sz w:val="18"/>
          <w:szCs w:val="18"/>
        </w:rPr>
        <w:t>∗</w:t>
      </w:r>
      <w:r w:rsidRPr="00352FAD">
        <w:rPr>
          <w:color w:val="000000"/>
          <w:sz w:val="18"/>
          <w:szCs w:val="18"/>
        </w:rPr>
        <w:t xml:space="preserve"> , </w:t>
      </w:r>
      <w:proofErr w:type="spellStart"/>
      <w:r w:rsidRPr="00352FAD">
        <w:rPr>
          <w:color w:val="000000"/>
          <w:sz w:val="18"/>
          <w:szCs w:val="18"/>
        </w:rPr>
        <w:t>Xuejie</w:t>
      </w:r>
      <w:proofErr w:type="spellEnd"/>
      <w:r w:rsidRPr="00352FAD">
        <w:rPr>
          <w:color w:val="000000"/>
          <w:sz w:val="18"/>
          <w:szCs w:val="18"/>
        </w:rPr>
        <w:t xml:space="preserve"> Xiao</w:t>
      </w:r>
      <w:r w:rsidRPr="00352FAD">
        <w:rPr>
          <w:rFonts w:ascii="Lucida Sans Unicode" w:hAnsi="Lucida Sans Unicode" w:cs="Lucida Sans Unicode"/>
          <w:color w:val="000000"/>
          <w:sz w:val="18"/>
          <w:szCs w:val="18"/>
        </w:rPr>
        <w:t>∗</w:t>
      </w:r>
      <w:r w:rsidRPr="00352FAD">
        <w:rPr>
          <w:color w:val="000000"/>
          <w:sz w:val="18"/>
          <w:szCs w:val="18"/>
        </w:rPr>
        <w:t xml:space="preserve"> , </w:t>
      </w:r>
      <w:proofErr w:type="spellStart"/>
      <w:r w:rsidRPr="00352FAD">
        <w:rPr>
          <w:color w:val="000000"/>
          <w:sz w:val="18"/>
          <w:szCs w:val="18"/>
        </w:rPr>
        <w:t>Jian</w:t>
      </w:r>
      <w:proofErr w:type="spellEnd"/>
      <w:r w:rsidRPr="00352FAD">
        <w:rPr>
          <w:color w:val="000000"/>
          <w:sz w:val="18"/>
          <w:szCs w:val="18"/>
        </w:rPr>
        <w:t xml:space="preserve"> Tang</w:t>
      </w:r>
      <w:r w:rsidRPr="00352FAD">
        <w:rPr>
          <w:rFonts w:ascii="Lucida Sans Unicode" w:hAnsi="Lucida Sans Unicode" w:cs="Lucida Sans Unicode"/>
          <w:color w:val="000000"/>
          <w:sz w:val="18"/>
          <w:szCs w:val="18"/>
        </w:rPr>
        <w:t>∗</w:t>
      </w:r>
      <w:r w:rsidRPr="00352FAD">
        <w:rPr>
          <w:color w:val="000000"/>
          <w:sz w:val="18"/>
          <w:szCs w:val="18"/>
        </w:rPr>
        <w:t xml:space="preserve"> and </w:t>
      </w:r>
      <w:proofErr w:type="spellStart"/>
      <w:r w:rsidRPr="00352FAD">
        <w:rPr>
          <w:color w:val="000000"/>
          <w:sz w:val="18"/>
          <w:szCs w:val="18"/>
        </w:rPr>
        <w:t>Guoliang</w:t>
      </w:r>
      <w:proofErr w:type="spellEnd"/>
      <w:r w:rsidRPr="00352FAD">
        <w:rPr>
          <w:color w:val="000000"/>
          <w:sz w:val="18"/>
          <w:szCs w:val="18"/>
        </w:rPr>
        <w:t xml:space="preserve"> </w:t>
      </w:r>
      <w:proofErr w:type="spellStart"/>
      <w:r w:rsidRPr="00352FAD">
        <w:rPr>
          <w:color w:val="000000"/>
          <w:sz w:val="18"/>
          <w:szCs w:val="18"/>
        </w:rPr>
        <w:t>Xue</w:t>
      </w:r>
      <w:proofErr w:type="spellEnd"/>
      <w:r w:rsidRPr="00352FAD">
        <w:rPr>
          <w:color w:val="000000"/>
          <w:sz w:val="18"/>
          <w:szCs w:val="18"/>
        </w:rPr>
        <w:t>. (2012-1-1). Sensing as a service: A cloud computing system for mobile phone sensing[Online]. Available:</w:t>
      </w:r>
      <w:hyperlink r:id="rId31" w:history="1">
        <w:r w:rsidRPr="00352FAD">
          <w:rPr>
            <w:rStyle w:val="Hyperlink"/>
            <w:rFonts w:eastAsia="MS Mincho"/>
            <w:color w:val="1155CC"/>
            <w:sz w:val="18"/>
            <w:szCs w:val="18"/>
          </w:rPr>
          <w:t>http://surface.syr.edu/cgi/viewcontent.cgi?article=1244&amp;context=eecs</w:t>
        </w:r>
      </w:hyperlink>
    </w:p>
    <w:p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 xml:space="preserve">Oscar </w:t>
      </w:r>
      <w:proofErr w:type="spellStart"/>
      <w:r w:rsidRPr="008A50ED">
        <w:rPr>
          <w:sz w:val="18"/>
          <w:szCs w:val="18"/>
        </w:rPr>
        <w:t>Alvear</w:t>
      </w:r>
      <w:proofErr w:type="spellEnd"/>
      <w:r w:rsidRPr="008A50ED">
        <w:rPr>
          <w:sz w:val="18"/>
          <w:szCs w:val="18"/>
        </w:rPr>
        <w:t xml:space="preserve">, </w:t>
      </w:r>
      <w:proofErr w:type="spellStart"/>
      <w:r w:rsidRPr="008A50ED">
        <w:rPr>
          <w:sz w:val="18"/>
          <w:szCs w:val="18"/>
        </w:rPr>
        <w:t>Willian</w:t>
      </w:r>
      <w:proofErr w:type="spellEnd"/>
      <w:r w:rsidRPr="008A50ED">
        <w:rPr>
          <w:sz w:val="18"/>
          <w:szCs w:val="18"/>
        </w:rPr>
        <w:t xml:space="preserve"> Zamora, Carlos T. </w:t>
      </w:r>
      <w:proofErr w:type="spellStart"/>
      <w:r w:rsidRPr="008A50ED">
        <w:rPr>
          <w:sz w:val="18"/>
          <w:szCs w:val="18"/>
        </w:rPr>
        <w:t>Calafate</w:t>
      </w:r>
      <w:proofErr w:type="spellEnd"/>
      <w:r w:rsidRPr="008A50ED">
        <w:rPr>
          <w:sz w:val="18"/>
          <w:szCs w:val="18"/>
        </w:rPr>
        <w:t xml:space="preserve">, Juan-Carlos Cano and </w:t>
      </w:r>
      <w:proofErr w:type="spellStart"/>
      <w:r w:rsidRPr="008A50ED">
        <w:rPr>
          <w:sz w:val="18"/>
          <w:szCs w:val="18"/>
        </w:rPr>
        <w:t>Pietro</w:t>
      </w:r>
      <w:proofErr w:type="spellEnd"/>
      <w:r w:rsidRPr="008A50ED">
        <w:rPr>
          <w:sz w:val="18"/>
          <w:szCs w:val="18"/>
        </w:rPr>
        <w:t xml:space="preserve">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proofErr w:type="spellStart"/>
      <w:r w:rsidRPr="008A50ED">
        <w:rPr>
          <w:sz w:val="18"/>
          <w:szCs w:val="18"/>
        </w:rPr>
        <w:t>EcoSensor</w:t>
      </w:r>
      <w:proofErr w:type="spellEnd"/>
      <w:r w:rsidRPr="008A50ED">
        <w:rPr>
          <w:sz w:val="18"/>
          <w:szCs w:val="18"/>
        </w:rPr>
        <w:t>: Monitoring environmental pollution using mobile sensors [Online]. Available:</w:t>
      </w:r>
      <w:hyperlink r:id="rId32" w:history="1">
        <w:r w:rsidRPr="008A50ED">
          <w:rPr>
            <w:rStyle w:val="Hyperlink"/>
            <w:sz w:val="18"/>
            <w:szCs w:val="18"/>
          </w:rPr>
          <w:t>http://ieeexplore.ieee.org.libaccess.sjlibrary.org/stamp/stamp.jsp?arnumber=7523519</w:t>
        </w:r>
      </w:hyperlink>
    </w:p>
    <w:p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 xml:space="preserve">Wei Tang , </w:t>
      </w:r>
      <w:proofErr w:type="spellStart"/>
      <w:r w:rsidRPr="00DA4A86">
        <w:rPr>
          <w:sz w:val="18"/>
          <w:szCs w:val="18"/>
        </w:rPr>
        <w:t>Zheng</w:t>
      </w:r>
      <w:proofErr w:type="spellEnd"/>
      <w:r w:rsidRPr="00DA4A86">
        <w:rPr>
          <w:sz w:val="18"/>
          <w:szCs w:val="18"/>
        </w:rPr>
        <w:t xml:space="preserve"> Yan. (2015).</w:t>
      </w:r>
      <w:proofErr w:type="spellStart"/>
      <w:r w:rsidRPr="00DA4A86">
        <w:rPr>
          <w:sz w:val="18"/>
          <w:szCs w:val="18"/>
        </w:rPr>
        <w:t>CloudRec</w:t>
      </w:r>
      <w:proofErr w:type="spellEnd"/>
      <w:r w:rsidRPr="00DA4A86">
        <w:rPr>
          <w:sz w:val="18"/>
          <w:szCs w:val="18"/>
        </w:rPr>
        <w:t xml:space="preserve">: A Mobile Cloud Service Recommender System based on Adaptive </w:t>
      </w:r>
      <w:proofErr w:type="spellStart"/>
      <w:r w:rsidRPr="00DA4A86">
        <w:rPr>
          <w:sz w:val="18"/>
          <w:szCs w:val="18"/>
        </w:rPr>
        <w:t>QoS</w:t>
      </w:r>
      <w:proofErr w:type="spellEnd"/>
      <w:r w:rsidRPr="00DA4A86">
        <w:rPr>
          <w:sz w:val="18"/>
          <w:szCs w:val="18"/>
        </w:rPr>
        <w:t xml:space="preserve"> Management  [Online]. Available:</w:t>
      </w:r>
      <w:r w:rsidRPr="00DA4A86">
        <w:t xml:space="preserve"> </w:t>
      </w:r>
      <w:hyperlink r:id="rId33" w:history="1">
        <w:r w:rsidRPr="00DA4A86">
          <w:rPr>
            <w:rStyle w:val="Hyperlink"/>
            <w:sz w:val="18"/>
            <w:szCs w:val="18"/>
          </w:rPr>
          <w:t>http://ieeexplore.ieee.org.libaccess.sjlibrary.org/stamp/stamp.jsp?arnumber=7345259</w:t>
        </w:r>
      </w:hyperlink>
    </w:p>
    <w:p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w:t>
      </w:r>
      <w:proofErr w:type="spellStart"/>
      <w:r w:rsidRPr="00352FAD">
        <w:rPr>
          <w:color w:val="000000"/>
          <w:sz w:val="18"/>
          <w:szCs w:val="18"/>
        </w:rPr>
        <w:t>Xu</w:t>
      </w:r>
      <w:proofErr w:type="spellEnd"/>
      <w:r w:rsidRPr="00352FAD">
        <w:rPr>
          <w:color w:val="000000"/>
          <w:sz w:val="18"/>
          <w:szCs w:val="18"/>
        </w:rPr>
        <w:t xml:space="preserve">, </w:t>
      </w:r>
      <w:proofErr w:type="spellStart"/>
      <w:r w:rsidRPr="00352FAD">
        <w:rPr>
          <w:color w:val="000000"/>
          <w:sz w:val="18"/>
          <w:szCs w:val="18"/>
        </w:rPr>
        <w:t>Shaohan</w:t>
      </w:r>
      <w:proofErr w:type="spellEnd"/>
      <w:r w:rsidRPr="00352FAD">
        <w:rPr>
          <w:color w:val="000000"/>
          <w:sz w:val="18"/>
          <w:szCs w:val="18"/>
        </w:rPr>
        <w:t xml:space="preserve"> </w:t>
      </w:r>
      <w:proofErr w:type="spellStart"/>
      <w:r w:rsidRPr="00352FAD">
        <w:rPr>
          <w:color w:val="000000"/>
          <w:sz w:val="18"/>
          <w:szCs w:val="18"/>
        </w:rPr>
        <w:t>Hu</w:t>
      </w:r>
      <w:proofErr w:type="spellEnd"/>
      <w:r w:rsidRPr="00352FAD">
        <w:rPr>
          <w:color w:val="000000"/>
          <w:sz w:val="18"/>
          <w:szCs w:val="18"/>
        </w:rPr>
        <w:t xml:space="preserve">, Wei </w:t>
      </w:r>
      <w:proofErr w:type="spellStart"/>
      <w:r w:rsidRPr="00352FAD">
        <w:rPr>
          <w:color w:val="000000"/>
          <w:sz w:val="18"/>
          <w:szCs w:val="18"/>
        </w:rPr>
        <w:t>Zheng</w:t>
      </w:r>
      <w:proofErr w:type="spellEnd"/>
      <w:r w:rsidRPr="00352FAD">
        <w:rPr>
          <w:color w:val="000000"/>
          <w:sz w:val="18"/>
          <w:szCs w:val="18"/>
        </w:rPr>
        <w:t xml:space="preserve">, </w:t>
      </w:r>
      <w:proofErr w:type="spellStart"/>
      <w:r w:rsidRPr="00352FAD">
        <w:rPr>
          <w:color w:val="000000"/>
          <w:sz w:val="18"/>
          <w:szCs w:val="18"/>
        </w:rPr>
        <w:t>Tarek</w:t>
      </w:r>
      <w:proofErr w:type="spellEnd"/>
      <w:r w:rsidRPr="00352FAD">
        <w:rPr>
          <w:color w:val="000000"/>
          <w:sz w:val="18"/>
          <w:szCs w:val="18"/>
        </w:rPr>
        <w:t xml:space="preserve"> F. </w:t>
      </w:r>
      <w:proofErr w:type="spellStart"/>
      <w:r w:rsidRPr="00352FAD">
        <w:rPr>
          <w:color w:val="000000"/>
          <w:sz w:val="18"/>
          <w:szCs w:val="18"/>
        </w:rPr>
        <w:t>Abdelzaher</w:t>
      </w:r>
      <w:proofErr w:type="spellEnd"/>
      <w:r w:rsidRPr="00352FAD">
        <w:rPr>
          <w:color w:val="000000"/>
          <w:sz w:val="18"/>
          <w:szCs w:val="18"/>
        </w:rPr>
        <w:t xml:space="preserve">, Pan </w:t>
      </w:r>
      <w:proofErr w:type="spellStart"/>
      <w:r w:rsidRPr="00352FAD">
        <w:rPr>
          <w:color w:val="000000"/>
          <w:sz w:val="18"/>
          <w:szCs w:val="18"/>
        </w:rPr>
        <w:t>Hui</w:t>
      </w:r>
      <w:proofErr w:type="spellEnd"/>
      <w:r w:rsidRPr="00352FAD">
        <w:rPr>
          <w:color w:val="000000"/>
          <w:sz w:val="18"/>
          <w:szCs w:val="18"/>
        </w:rPr>
        <w:t xml:space="preserve">, </w:t>
      </w:r>
      <w:proofErr w:type="spellStart"/>
      <w:r w:rsidRPr="00352FAD">
        <w:rPr>
          <w:color w:val="000000"/>
          <w:sz w:val="18"/>
          <w:szCs w:val="18"/>
        </w:rPr>
        <w:t>Zhiheng</w:t>
      </w:r>
      <w:proofErr w:type="spellEnd"/>
      <w:r w:rsidRPr="00352FAD">
        <w:rPr>
          <w:color w:val="000000"/>
          <w:sz w:val="18"/>
          <w:szCs w:val="18"/>
        </w:rPr>
        <w:t xml:space="preserve"> </w:t>
      </w:r>
      <w:proofErr w:type="spellStart"/>
      <w:r w:rsidRPr="00352FAD">
        <w:rPr>
          <w:color w:val="000000"/>
          <w:sz w:val="18"/>
          <w:szCs w:val="18"/>
        </w:rPr>
        <w:t>Xie</w:t>
      </w:r>
      <w:proofErr w:type="spellEnd"/>
      <w:r w:rsidRPr="00352FAD">
        <w:rPr>
          <w:color w:val="000000"/>
          <w:sz w:val="18"/>
          <w:szCs w:val="18"/>
        </w:rPr>
        <w:t xml:space="preserve">, </w:t>
      </w:r>
      <w:proofErr w:type="spellStart"/>
      <w:r w:rsidRPr="00352FAD">
        <w:rPr>
          <w:color w:val="000000"/>
          <w:sz w:val="18"/>
          <w:szCs w:val="18"/>
        </w:rPr>
        <w:t>Hengchang</w:t>
      </w:r>
      <w:proofErr w:type="spellEnd"/>
      <w:r w:rsidRPr="00352FAD">
        <w:rPr>
          <w:color w:val="000000"/>
          <w:sz w:val="18"/>
          <w:szCs w:val="18"/>
        </w:rPr>
        <w:t xml:space="preserve"> Liu, and John </w:t>
      </w:r>
      <w:proofErr w:type="spellStart"/>
      <w:r w:rsidRPr="00352FAD">
        <w:rPr>
          <w:color w:val="000000"/>
          <w:sz w:val="18"/>
          <w:szCs w:val="18"/>
        </w:rPr>
        <w:lastRenderedPageBreak/>
        <w:t>Stankovic</w:t>
      </w:r>
      <w:proofErr w:type="spellEnd"/>
      <w:r w:rsidRPr="00352FAD">
        <w:rPr>
          <w:color w:val="000000"/>
          <w:sz w:val="18"/>
          <w:szCs w:val="18"/>
        </w:rPr>
        <w:t>, Fellow, IEEE. (2015). Efficient 3G/4G Budget Utilization in Mobile Sensing Applications [Online]. Available:</w:t>
      </w:r>
      <w:hyperlink r:id="rId34" w:history="1">
        <w:r w:rsidRPr="00352FAD">
          <w:rPr>
            <w:rStyle w:val="Hyperlink"/>
            <w:rFonts w:eastAsia="MS Mincho"/>
            <w:color w:val="1155CC"/>
            <w:sz w:val="18"/>
            <w:szCs w:val="18"/>
          </w:rPr>
          <w:t>http://ieeexplore.ieee.org.libaccess.sjlibrary.org/stamp/stamp.jsp?arnumber=7539667</w:t>
        </w:r>
      </w:hyperlink>
    </w:p>
    <w:p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 xml:space="preserve">Michael J. O’Sullivan, Dan </w:t>
      </w:r>
      <w:proofErr w:type="spellStart"/>
      <w:r w:rsidRPr="00314B9B">
        <w:rPr>
          <w:sz w:val="18"/>
          <w:szCs w:val="18"/>
        </w:rPr>
        <w:t>Grigoras</w:t>
      </w:r>
      <w:proofErr w:type="spellEnd"/>
      <w:r w:rsidRPr="00314B9B">
        <w:rPr>
          <w:sz w:val="18"/>
          <w:szCs w:val="18"/>
        </w:rPr>
        <w:t xml:space="preserve"> .(2015).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5" w:history="1">
        <w:r w:rsidRPr="00314B9B">
          <w:rPr>
            <w:rStyle w:val="Hyperlink"/>
            <w:sz w:val="18"/>
            <w:szCs w:val="18"/>
          </w:rPr>
          <w:t>http://ieeexplore.ieee.org.libaccess.sjlibrary.org/stamp/stamp.jsp?arnumber=7226671</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 xml:space="preserve">Elsa Macias,1,* Alvaro Suarez,1 and Jaime Lloret2. (2013.Dec.16). Mobile Sensing Systems </w:t>
      </w:r>
      <w:r w:rsidRPr="00352FAD">
        <w:rPr>
          <w:color w:val="000000"/>
          <w:sz w:val="18"/>
          <w:szCs w:val="18"/>
        </w:rPr>
        <w:t>[Online]</w:t>
      </w:r>
      <w:r w:rsidRPr="00352FAD">
        <w:rPr>
          <w:color w:val="000000"/>
          <w:sz w:val="18"/>
          <w:szCs w:val="18"/>
          <w:shd w:val="clear" w:color="auto" w:fill="FFFFFF"/>
        </w:rPr>
        <w:t xml:space="preserve">. </w:t>
      </w:r>
      <w:proofErr w:type="spellStart"/>
      <w:r w:rsidRPr="00352FAD">
        <w:rPr>
          <w:color w:val="000000"/>
          <w:sz w:val="18"/>
          <w:szCs w:val="18"/>
          <w:shd w:val="clear" w:color="auto" w:fill="FFFFFF"/>
        </w:rPr>
        <w:t>Available:</w:t>
      </w:r>
      <w:hyperlink r:id="rId36" w:history="1">
        <w:r w:rsidRPr="00352FAD">
          <w:rPr>
            <w:rStyle w:val="Hyperlink"/>
            <w:rFonts w:eastAsia="MS Mincho"/>
            <w:color w:val="1155CC"/>
            <w:sz w:val="18"/>
            <w:szCs w:val="18"/>
            <w:shd w:val="clear" w:color="auto" w:fill="FFFFFF"/>
          </w:rPr>
          <w:t>http</w:t>
        </w:r>
        <w:proofErr w:type="spellEnd"/>
        <w:r w:rsidRPr="00352FAD">
          <w:rPr>
            <w:rStyle w:val="Hyperlink"/>
            <w:rFonts w:eastAsia="MS Mincho"/>
            <w:color w:val="1155CC"/>
            <w:sz w:val="18"/>
            <w:szCs w:val="18"/>
            <w:shd w:val="clear" w:color="auto" w:fill="FFFFFF"/>
          </w:rPr>
          <w:t>://www.ncbi.nlm.nih.gov/pmc/articles/PMC3892889/</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Mikkel</w:t>
      </w:r>
      <w:proofErr w:type="spellEnd"/>
      <w:r w:rsidRPr="00352FAD">
        <w:rPr>
          <w:color w:val="000000"/>
          <w:sz w:val="18"/>
          <w:szCs w:val="18"/>
        </w:rPr>
        <w:t xml:space="preserve"> </w:t>
      </w:r>
      <w:proofErr w:type="spellStart"/>
      <w:r w:rsidRPr="00352FAD">
        <w:rPr>
          <w:color w:val="000000"/>
          <w:sz w:val="18"/>
          <w:szCs w:val="18"/>
        </w:rPr>
        <w:t>Baun</w:t>
      </w:r>
      <w:proofErr w:type="spellEnd"/>
      <w:r w:rsidRPr="00352FAD">
        <w:rPr>
          <w:color w:val="000000"/>
          <w:sz w:val="18"/>
          <w:szCs w:val="18"/>
        </w:rPr>
        <w:t xml:space="preserve"> </w:t>
      </w:r>
      <w:proofErr w:type="spellStart"/>
      <w:r w:rsidRPr="00352FAD">
        <w:rPr>
          <w:color w:val="000000"/>
          <w:sz w:val="18"/>
          <w:szCs w:val="18"/>
        </w:rPr>
        <w:t>Kjærgaard</w:t>
      </w:r>
      <w:proofErr w:type="spellEnd"/>
      <w:r w:rsidRPr="00352FAD">
        <w:rPr>
          <w:color w:val="000000"/>
          <w:sz w:val="18"/>
          <w:szCs w:val="18"/>
        </w:rPr>
        <w:t xml:space="preserve"> and Marco </w:t>
      </w:r>
      <w:proofErr w:type="spellStart"/>
      <w:r w:rsidRPr="00352FAD">
        <w:rPr>
          <w:color w:val="000000"/>
          <w:sz w:val="18"/>
          <w:szCs w:val="18"/>
        </w:rPr>
        <w:t>Kuhrmann</w:t>
      </w:r>
      <w:proofErr w:type="spellEnd"/>
      <w:r w:rsidRPr="00352FAD">
        <w:rPr>
          <w:color w:val="000000"/>
          <w:sz w:val="18"/>
          <w:szCs w:val="18"/>
        </w:rPr>
        <w:t>. (2015). On Architectural Qualities and Tactics for Mobile Sensing [Online]. Available:</w:t>
      </w:r>
      <w:hyperlink r:id="rId37" w:history="1">
        <w:r w:rsidRPr="00352FAD">
          <w:rPr>
            <w:rStyle w:val="Hyperlink"/>
            <w:rFonts w:eastAsia="MS Mincho"/>
            <w:color w:val="1155CC"/>
            <w:sz w:val="18"/>
            <w:szCs w:val="18"/>
          </w:rPr>
          <w:t>http://ieeexplore.ieee.org.libaccess.sjlibrary.org/stamp/stamp.jsp?arnumber=7450803</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Qinghua</w:t>
      </w:r>
      <w:proofErr w:type="spellEnd"/>
      <w:r w:rsidRPr="00352FAD">
        <w:rPr>
          <w:color w:val="000000"/>
          <w:sz w:val="18"/>
          <w:szCs w:val="18"/>
        </w:rPr>
        <w:t xml:space="preserve"> Li and </w:t>
      </w:r>
      <w:proofErr w:type="spellStart"/>
      <w:r w:rsidRPr="00352FAD">
        <w:rPr>
          <w:color w:val="000000"/>
          <w:sz w:val="18"/>
          <w:szCs w:val="18"/>
        </w:rPr>
        <w:t>Guohong</w:t>
      </w:r>
      <w:proofErr w:type="spellEnd"/>
      <w:r w:rsidRPr="00352FAD">
        <w:rPr>
          <w:color w:val="000000"/>
          <w:sz w:val="18"/>
          <w:szCs w:val="18"/>
        </w:rPr>
        <w:t xml:space="preserve"> </w:t>
      </w:r>
      <w:proofErr w:type="spellStart"/>
      <w:r w:rsidRPr="00352FAD">
        <w:rPr>
          <w:color w:val="000000"/>
          <w:sz w:val="18"/>
          <w:szCs w:val="18"/>
        </w:rPr>
        <w:t>CaoProviding</w:t>
      </w:r>
      <w:proofErr w:type="spellEnd"/>
      <w:r w:rsidRPr="00352FAD">
        <w:rPr>
          <w:color w:val="000000"/>
          <w:sz w:val="18"/>
          <w:szCs w:val="18"/>
        </w:rPr>
        <w:t>. (2016-june). Privacy-Aware Incentives in Mobile Sensing Systems [Online]. Available:</w:t>
      </w:r>
      <w:hyperlink r:id="rId38" w:history="1">
        <w:r w:rsidRPr="00352FAD">
          <w:rPr>
            <w:rStyle w:val="Hyperlink"/>
            <w:rFonts w:eastAsia="MS Mincho"/>
            <w:color w:val="1155CC"/>
            <w:sz w:val="18"/>
            <w:szCs w:val="18"/>
          </w:rPr>
          <w:t>http://ieeexplore.ieee.org.libaccess.sjlibrary.org/stamp/stamp.jsp?tp=&amp;arnumber=7206578</w:t>
        </w:r>
      </w:hyperlink>
    </w:p>
    <w:p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S. Ali, S. </w:t>
      </w:r>
      <w:proofErr w:type="spellStart"/>
      <w:r w:rsidRPr="00BA373B">
        <w:rPr>
          <w:color w:val="000000"/>
          <w:sz w:val="18"/>
          <w:szCs w:val="18"/>
        </w:rPr>
        <w:t>Khusro</w:t>
      </w:r>
      <w:proofErr w:type="spellEnd"/>
      <w:r w:rsidRPr="00BA373B">
        <w:rPr>
          <w:color w:val="000000"/>
          <w:sz w:val="18"/>
          <w:szCs w:val="18"/>
        </w:rPr>
        <w:t xml:space="preserve">, A. </w:t>
      </w:r>
      <w:proofErr w:type="spellStart"/>
      <w:r w:rsidRPr="00BA373B">
        <w:rPr>
          <w:color w:val="000000"/>
          <w:sz w:val="18"/>
          <w:szCs w:val="18"/>
        </w:rPr>
        <w:t>Rauf</w:t>
      </w:r>
      <w:proofErr w:type="spellEnd"/>
      <w:r w:rsidRPr="00BA373B">
        <w:rPr>
          <w:color w:val="000000"/>
          <w:sz w:val="18"/>
          <w:szCs w:val="18"/>
        </w:rPr>
        <w:t xml:space="preserve"> and S. </w:t>
      </w:r>
      <w:proofErr w:type="spellStart"/>
      <w:r w:rsidRPr="00BA373B">
        <w:rPr>
          <w:color w:val="000000"/>
          <w:sz w:val="18"/>
          <w:szCs w:val="18"/>
        </w:rPr>
        <w:t>Mahfooz</w:t>
      </w:r>
      <w:proofErr w:type="spellEnd"/>
      <w:r w:rsidRPr="00BA373B">
        <w:rPr>
          <w:color w:val="000000"/>
          <w:sz w:val="18"/>
          <w:szCs w:val="18"/>
        </w:rPr>
        <w:t>.(2014, Dec 1). Sensors and Mobile Phones: Evolution and State-of-the-Art [Online]. Available:</w:t>
      </w:r>
      <w:hyperlink r:id="rId39" w:history="1">
        <w:r w:rsidRPr="00BA373B">
          <w:rPr>
            <w:rStyle w:val="Hyperlink"/>
            <w:sz w:val="18"/>
            <w:szCs w:val="18"/>
          </w:rPr>
          <w:t>http://www.academia.edu/download/43516316/Sensors_and_Mobile_Phones_Evolution_and_20160308-13219-pf39oh.pdf</w:t>
        </w:r>
      </w:hyperlink>
    </w:p>
    <w:p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Tanveer</w:t>
      </w:r>
      <w:proofErr w:type="spellEnd"/>
      <w:r w:rsidRPr="00BA373B">
        <w:rPr>
          <w:color w:val="000000"/>
          <w:sz w:val="18"/>
          <w:szCs w:val="18"/>
        </w:rPr>
        <w:t xml:space="preserve"> </w:t>
      </w:r>
      <w:proofErr w:type="spellStart"/>
      <w:r w:rsidRPr="00BA373B">
        <w:rPr>
          <w:color w:val="000000"/>
          <w:sz w:val="18"/>
          <w:szCs w:val="18"/>
        </w:rPr>
        <w:t>Hossen</w:t>
      </w:r>
      <w:proofErr w:type="spellEnd"/>
      <w:r w:rsidRPr="00BA373B">
        <w:rPr>
          <w:color w:val="000000"/>
          <w:sz w:val="18"/>
          <w:szCs w:val="18"/>
        </w:rPr>
        <w:t xml:space="preserve"> </w:t>
      </w:r>
      <w:proofErr w:type="spellStart"/>
      <w:r w:rsidRPr="00BA373B">
        <w:rPr>
          <w:color w:val="000000"/>
          <w:sz w:val="18"/>
          <w:szCs w:val="18"/>
        </w:rPr>
        <w:t>Sakkhor</w:t>
      </w:r>
      <w:proofErr w:type="spellEnd"/>
      <w:r w:rsidRPr="00BA373B">
        <w:rPr>
          <w:color w:val="000000"/>
          <w:sz w:val="18"/>
          <w:szCs w:val="18"/>
        </w:rPr>
        <w:t xml:space="preserve">, </w:t>
      </w:r>
      <w:proofErr w:type="spellStart"/>
      <w:r w:rsidRPr="00BA373B">
        <w:rPr>
          <w:color w:val="000000"/>
          <w:sz w:val="18"/>
          <w:szCs w:val="18"/>
        </w:rPr>
        <w:t>Samin</w:t>
      </w:r>
      <w:proofErr w:type="spellEnd"/>
      <w:r w:rsidRPr="00BA373B">
        <w:rPr>
          <w:color w:val="000000"/>
          <w:sz w:val="18"/>
          <w:szCs w:val="18"/>
        </w:rPr>
        <w:t xml:space="preserve"> </w:t>
      </w:r>
      <w:proofErr w:type="spellStart"/>
      <w:r w:rsidRPr="00BA373B">
        <w:rPr>
          <w:color w:val="000000"/>
          <w:sz w:val="18"/>
          <w:szCs w:val="18"/>
        </w:rPr>
        <w:t>Saksiat</w:t>
      </w:r>
      <w:proofErr w:type="spellEnd"/>
      <w:r w:rsidRPr="00BA373B">
        <w:rPr>
          <w:color w:val="000000"/>
          <w:sz w:val="18"/>
          <w:szCs w:val="18"/>
        </w:rPr>
        <w:t xml:space="preserve"> </w:t>
      </w:r>
      <w:proofErr w:type="spellStart"/>
      <w:r w:rsidRPr="00BA373B">
        <w:rPr>
          <w:color w:val="000000"/>
          <w:sz w:val="18"/>
          <w:szCs w:val="18"/>
        </w:rPr>
        <w:t>Zaman</w:t>
      </w:r>
      <w:proofErr w:type="spellEnd"/>
      <w:r w:rsidRPr="00BA373B">
        <w:rPr>
          <w:color w:val="000000"/>
          <w:sz w:val="18"/>
          <w:szCs w:val="18"/>
        </w:rPr>
        <w:t xml:space="preserve">, Md. Arafat Al </w:t>
      </w:r>
      <w:proofErr w:type="spellStart"/>
      <w:r w:rsidRPr="00BA373B">
        <w:rPr>
          <w:color w:val="000000"/>
          <w:sz w:val="18"/>
          <w:szCs w:val="18"/>
        </w:rPr>
        <w:t>Sadi</w:t>
      </w:r>
      <w:proofErr w:type="spellEnd"/>
      <w:r w:rsidRPr="00BA373B">
        <w:rPr>
          <w:color w:val="000000"/>
          <w:sz w:val="18"/>
          <w:szCs w:val="18"/>
        </w:rPr>
        <w:t xml:space="preserve">, Abdullah Al </w:t>
      </w:r>
      <w:proofErr w:type="spellStart"/>
      <w:r w:rsidRPr="00BA373B">
        <w:rPr>
          <w:color w:val="000000"/>
          <w:sz w:val="18"/>
          <w:szCs w:val="18"/>
        </w:rPr>
        <w:t>Nayeem</w:t>
      </w:r>
      <w:proofErr w:type="spellEnd"/>
      <w:r w:rsidRPr="00BA373B">
        <w:rPr>
          <w:color w:val="000000"/>
          <w:sz w:val="18"/>
          <w:szCs w:val="18"/>
        </w:rPr>
        <w:t xml:space="preserve"> Mahmud.(2015, Jan 1). Autonomous Car Using Full Mapping GPS System [Online]. Available:</w:t>
      </w:r>
      <w:hyperlink r:id="rId40" w:history="1">
        <w:r w:rsidRPr="00BA373B">
          <w:rPr>
            <w:rStyle w:val="Hyperlink"/>
            <w:sz w:val="18"/>
            <w:szCs w:val="18"/>
          </w:rPr>
          <w:t>http://dspace.bracu.ac.bd/xmlui/bitstream/handle/10361/4880/Autonomous%20Car%20Using%20Full%20Mapping%20GPS%20System.pdf</w:t>
        </w:r>
      </w:hyperlink>
    </w:p>
    <w:p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Elsa </w:t>
      </w:r>
      <w:proofErr w:type="spellStart"/>
      <w:r w:rsidRPr="00BA373B">
        <w:rPr>
          <w:color w:val="000000"/>
          <w:sz w:val="18"/>
          <w:szCs w:val="18"/>
        </w:rPr>
        <w:t>Marcias</w:t>
      </w:r>
      <w:proofErr w:type="spellEnd"/>
      <w:r w:rsidRPr="00BA373B">
        <w:rPr>
          <w:color w:val="000000"/>
          <w:sz w:val="18"/>
          <w:szCs w:val="18"/>
        </w:rPr>
        <w:t xml:space="preserve">, Alvaro Suarez and Jaime </w:t>
      </w:r>
      <w:proofErr w:type="spellStart"/>
      <w:r w:rsidRPr="00BA373B">
        <w:rPr>
          <w:color w:val="000000"/>
          <w:sz w:val="18"/>
          <w:szCs w:val="18"/>
        </w:rPr>
        <w:t>Lioret</w:t>
      </w:r>
      <w:proofErr w:type="spellEnd"/>
      <w:r w:rsidRPr="00BA373B">
        <w:rPr>
          <w:color w:val="000000"/>
          <w:sz w:val="18"/>
          <w:szCs w:val="18"/>
        </w:rPr>
        <w:t>.(2013, Dec 1).  Mobile Sensing Systems [Online]. Available:</w:t>
      </w:r>
      <w:hyperlink r:id="rId41" w:history="1">
        <w:r w:rsidRPr="00BA373B">
          <w:rPr>
            <w:rStyle w:val="Hyperlink"/>
            <w:sz w:val="18"/>
            <w:szCs w:val="18"/>
          </w:rPr>
          <w:t>http://www.it.usyd.edu.au/~bob/IE/schmidt_ieee_pc_08-2001.pdf</w:t>
        </w:r>
      </w:hyperlink>
    </w:p>
    <w:p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Zhixian</w:t>
      </w:r>
      <w:proofErr w:type="spellEnd"/>
      <w:r w:rsidRPr="00BA373B">
        <w:rPr>
          <w:color w:val="000000"/>
          <w:sz w:val="18"/>
          <w:szCs w:val="18"/>
        </w:rPr>
        <w:t xml:space="preserve"> Yan and </w:t>
      </w:r>
      <w:proofErr w:type="spellStart"/>
      <w:r w:rsidRPr="00BA373B">
        <w:rPr>
          <w:color w:val="000000"/>
          <w:sz w:val="18"/>
          <w:szCs w:val="18"/>
        </w:rPr>
        <w:t>Dipanjan</w:t>
      </w:r>
      <w:proofErr w:type="spellEnd"/>
      <w:r w:rsidRPr="00BA373B">
        <w:rPr>
          <w:color w:val="000000"/>
          <w:sz w:val="18"/>
          <w:szCs w:val="18"/>
        </w:rPr>
        <w:t xml:space="preserve"> </w:t>
      </w:r>
      <w:proofErr w:type="spellStart"/>
      <w:r w:rsidRPr="00BA373B">
        <w:rPr>
          <w:color w:val="000000"/>
          <w:sz w:val="18"/>
          <w:szCs w:val="18"/>
        </w:rPr>
        <w:t>Chakraborty</w:t>
      </w:r>
      <w:proofErr w:type="spellEnd"/>
      <w:r w:rsidRPr="00BA373B">
        <w:rPr>
          <w:color w:val="000000"/>
          <w:sz w:val="18"/>
          <w:szCs w:val="18"/>
        </w:rPr>
        <w:t>.(2014, July 1) Semantics in Mobile Sensing[Online]. Available:</w:t>
      </w:r>
      <w:hyperlink r:id="rId42" w:history="1">
        <w:r w:rsidRPr="00BA373B">
          <w:rPr>
            <w:rStyle w:val="Hyperlink"/>
            <w:sz w:val="18"/>
            <w:szCs w:val="18"/>
          </w:rPr>
          <w:t>http://www.odbms.org/wp-content/uploads/2014/07/Yan_Chapter1.pdf</w:t>
        </w:r>
      </w:hyperlink>
    </w:p>
    <w:p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Bratislav</w:t>
      </w:r>
      <w:proofErr w:type="spellEnd"/>
      <w:r w:rsidRPr="00BA373B">
        <w:rPr>
          <w:color w:val="000000"/>
          <w:sz w:val="18"/>
          <w:szCs w:val="18"/>
        </w:rPr>
        <w:t xml:space="preserve"> </w:t>
      </w:r>
      <w:proofErr w:type="spellStart"/>
      <w:r w:rsidRPr="00BA373B">
        <w:rPr>
          <w:color w:val="000000"/>
          <w:sz w:val="18"/>
          <w:szCs w:val="18"/>
        </w:rPr>
        <w:t>Predic</w:t>
      </w:r>
      <w:proofErr w:type="spellEnd"/>
      <w:r w:rsidRPr="00BA373B">
        <w:rPr>
          <w:color w:val="000000"/>
          <w:sz w:val="18"/>
          <w:szCs w:val="18"/>
        </w:rPr>
        <w:t xml:space="preserve">, </w:t>
      </w:r>
      <w:proofErr w:type="spellStart"/>
      <w:r w:rsidRPr="00BA373B">
        <w:rPr>
          <w:color w:val="000000"/>
          <w:sz w:val="18"/>
          <w:szCs w:val="18"/>
        </w:rPr>
        <w:t>Zhixian</w:t>
      </w:r>
      <w:proofErr w:type="spellEnd"/>
      <w:r w:rsidRPr="00BA373B">
        <w:rPr>
          <w:color w:val="000000"/>
          <w:sz w:val="18"/>
          <w:szCs w:val="18"/>
        </w:rPr>
        <w:t xml:space="preserve"> Yan, </w:t>
      </w:r>
      <w:proofErr w:type="spellStart"/>
      <w:r w:rsidRPr="00BA373B">
        <w:rPr>
          <w:color w:val="000000"/>
          <w:sz w:val="18"/>
          <w:szCs w:val="18"/>
        </w:rPr>
        <w:t>Julien</w:t>
      </w:r>
      <w:proofErr w:type="spellEnd"/>
      <w:r w:rsidRPr="00BA373B">
        <w:rPr>
          <w:color w:val="000000"/>
          <w:sz w:val="18"/>
          <w:szCs w:val="18"/>
        </w:rPr>
        <w:t xml:space="preserve"> </w:t>
      </w:r>
      <w:proofErr w:type="spellStart"/>
      <w:r w:rsidRPr="00BA373B">
        <w:rPr>
          <w:color w:val="000000"/>
          <w:sz w:val="18"/>
          <w:szCs w:val="18"/>
        </w:rPr>
        <w:t>Eberle</w:t>
      </w:r>
      <w:proofErr w:type="spellEnd"/>
      <w:r w:rsidRPr="00BA373B">
        <w:rPr>
          <w:color w:val="000000"/>
          <w:sz w:val="18"/>
          <w:szCs w:val="18"/>
        </w:rPr>
        <w:t xml:space="preserve">, </w:t>
      </w:r>
      <w:proofErr w:type="spellStart"/>
      <w:r w:rsidRPr="00BA373B">
        <w:rPr>
          <w:color w:val="000000"/>
          <w:sz w:val="18"/>
          <w:szCs w:val="18"/>
        </w:rPr>
        <w:t>Dragan</w:t>
      </w:r>
      <w:proofErr w:type="spellEnd"/>
      <w:r w:rsidRPr="00BA373B">
        <w:rPr>
          <w:color w:val="000000"/>
          <w:sz w:val="18"/>
          <w:szCs w:val="18"/>
        </w:rPr>
        <w:t xml:space="preserve"> </w:t>
      </w:r>
      <w:proofErr w:type="spellStart"/>
      <w:r w:rsidRPr="00BA373B">
        <w:rPr>
          <w:color w:val="000000"/>
          <w:sz w:val="18"/>
          <w:szCs w:val="18"/>
        </w:rPr>
        <w:t>Stojanovic</w:t>
      </w:r>
      <w:proofErr w:type="spellEnd"/>
      <w:r w:rsidRPr="00BA373B">
        <w:rPr>
          <w:color w:val="000000"/>
          <w:sz w:val="18"/>
          <w:szCs w:val="18"/>
        </w:rPr>
        <w:t xml:space="preserve">, Karl </w:t>
      </w:r>
      <w:proofErr w:type="spellStart"/>
      <w:r w:rsidRPr="00BA373B">
        <w:rPr>
          <w:color w:val="000000"/>
          <w:sz w:val="18"/>
          <w:szCs w:val="18"/>
        </w:rPr>
        <w:t>Aberer</w:t>
      </w:r>
      <w:proofErr w:type="spellEnd"/>
      <w:r w:rsidRPr="00BA373B">
        <w:rPr>
          <w:color w:val="000000"/>
          <w:sz w:val="18"/>
          <w:szCs w:val="18"/>
        </w:rPr>
        <w:t xml:space="preserve">. (2013, March 19). </w:t>
      </w:r>
      <w:proofErr w:type="spellStart"/>
      <w:r w:rsidRPr="00BA373B">
        <w:rPr>
          <w:color w:val="000000"/>
          <w:sz w:val="18"/>
          <w:szCs w:val="18"/>
        </w:rPr>
        <w:t>ExposureSense</w:t>
      </w:r>
      <w:proofErr w:type="spellEnd"/>
      <w:r w:rsidRPr="00BA373B">
        <w:rPr>
          <w:color w:val="000000"/>
          <w:sz w:val="18"/>
          <w:szCs w:val="18"/>
        </w:rPr>
        <w:t>: Integrating Daily Activities with Air Quality using Mobile Participatory Sensing [Online]. Available:</w:t>
      </w:r>
      <w:hyperlink r:id="rId43" w:history="1">
        <w:r w:rsidRPr="00BA373B">
          <w:rPr>
            <w:rStyle w:val="Hyperlink"/>
            <w:sz w:val="18"/>
            <w:szCs w:val="18"/>
          </w:rPr>
          <w:t>https://pdfs.semanticscholar.org/4f2c/ae46cb80163b7d256e081aa0e8b084b30a08.pdf</w:t>
        </w:r>
      </w:hyperlink>
    </w:p>
    <w:p w:rsidR="00BA373B" w:rsidRPr="00BA373B" w:rsidRDefault="00BA373B" w:rsidP="00BA373B">
      <w:pPr>
        <w:pStyle w:val="NormalWeb"/>
        <w:numPr>
          <w:ilvl w:val="1"/>
          <w:numId w:val="17"/>
        </w:numPr>
        <w:rPr>
          <w:color w:val="000000"/>
          <w:sz w:val="18"/>
          <w:szCs w:val="18"/>
        </w:rPr>
      </w:pPr>
      <w:r w:rsidRPr="00BA373B">
        <w:rPr>
          <w:color w:val="000000"/>
          <w:sz w:val="18"/>
          <w:szCs w:val="18"/>
        </w:rPr>
        <w:t>Darrell M. West .(2013, Oct 1). Improving Health Care through Mobile Medical Devices and Sensors [Online]. Available:</w:t>
      </w:r>
      <w:hyperlink r:id="rId44" w:history="1">
        <w:r w:rsidRPr="00BA373B">
          <w:rPr>
            <w:rStyle w:val="Hyperlink"/>
            <w:sz w:val="18"/>
            <w:szCs w:val="18"/>
          </w:rPr>
          <w:t>http://health.economictimes.indiatimes.com/web/files/retail_files/reports/data_file-Improving-Health-Care-through-Mobile-Medical-Devices-and-Sensors-1421909464.pdf</w:t>
        </w:r>
      </w:hyperlink>
    </w:p>
    <w:p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Jennifer R. </w:t>
      </w:r>
      <w:proofErr w:type="spellStart"/>
      <w:r w:rsidRPr="00BA373B">
        <w:rPr>
          <w:color w:val="000000"/>
          <w:sz w:val="18"/>
          <w:szCs w:val="18"/>
        </w:rPr>
        <w:t>Kwapisz</w:t>
      </w:r>
      <w:proofErr w:type="spellEnd"/>
      <w:r w:rsidRPr="00BA373B">
        <w:rPr>
          <w:color w:val="000000"/>
          <w:sz w:val="18"/>
          <w:szCs w:val="18"/>
        </w:rPr>
        <w:t>, Gary M. Weiss, Samuel A. Moore. (2010, March 1). WILDSENSING: Design and Deployment of a Sustainable Sensor Network for Wildlife Monitoring [Online]. Available:</w:t>
      </w:r>
      <w:hyperlink r:id="rId45" w:history="1">
        <w:r w:rsidRPr="00BA373B">
          <w:rPr>
            <w:rStyle w:val="Hyperlink"/>
            <w:sz w:val="18"/>
            <w:szCs w:val="18"/>
          </w:rPr>
          <w:t>http://www-ipv4.cl.cam.ac.uk/~cm542/papers/tosn2011.pdf</w:t>
        </w:r>
      </w:hyperlink>
    </w:p>
    <w:p w:rsidR="00BA373B" w:rsidRPr="00BA373B" w:rsidRDefault="00BA373B" w:rsidP="00BA373B">
      <w:pPr>
        <w:pStyle w:val="NormalWeb"/>
        <w:numPr>
          <w:ilvl w:val="1"/>
          <w:numId w:val="17"/>
        </w:numPr>
        <w:rPr>
          <w:color w:val="000000"/>
          <w:sz w:val="18"/>
          <w:szCs w:val="18"/>
        </w:rPr>
      </w:pPr>
      <w:r w:rsidRPr="00BA373B">
        <w:rPr>
          <w:color w:val="000000"/>
          <w:sz w:val="18"/>
          <w:szCs w:val="18"/>
        </w:rPr>
        <w:lastRenderedPageBreak/>
        <w:t xml:space="preserve">Jack Reilly, </w:t>
      </w:r>
      <w:proofErr w:type="spellStart"/>
      <w:r w:rsidRPr="00BA373B">
        <w:rPr>
          <w:color w:val="000000"/>
          <w:sz w:val="18"/>
          <w:szCs w:val="18"/>
        </w:rPr>
        <w:t>Shideh</w:t>
      </w:r>
      <w:proofErr w:type="spellEnd"/>
      <w:r w:rsidRPr="00BA373B">
        <w:rPr>
          <w:color w:val="000000"/>
          <w:sz w:val="18"/>
          <w:szCs w:val="18"/>
        </w:rPr>
        <w:t xml:space="preserve"> </w:t>
      </w:r>
      <w:proofErr w:type="spellStart"/>
      <w:r w:rsidRPr="00BA373B">
        <w:rPr>
          <w:color w:val="000000"/>
          <w:sz w:val="18"/>
          <w:szCs w:val="18"/>
        </w:rPr>
        <w:t>Dashti</w:t>
      </w:r>
      <w:proofErr w:type="spellEnd"/>
      <w:r w:rsidRPr="00BA373B">
        <w:rPr>
          <w:color w:val="000000"/>
          <w:sz w:val="18"/>
          <w:szCs w:val="18"/>
        </w:rPr>
        <w:t xml:space="preserve">, Mari </w:t>
      </w:r>
      <w:proofErr w:type="spellStart"/>
      <w:r w:rsidRPr="00BA373B">
        <w:rPr>
          <w:color w:val="000000"/>
          <w:sz w:val="18"/>
          <w:szCs w:val="18"/>
        </w:rPr>
        <w:t>Ervasti</w:t>
      </w:r>
      <w:proofErr w:type="spellEnd"/>
      <w:r w:rsidRPr="00BA373B">
        <w:rPr>
          <w:color w:val="000000"/>
          <w:sz w:val="18"/>
          <w:szCs w:val="18"/>
        </w:rPr>
        <w:t xml:space="preserve">, Jonathan D. Bray, Steven D. Glaser, and </w:t>
      </w:r>
      <w:proofErr w:type="spellStart"/>
      <w:r w:rsidRPr="00BA373B">
        <w:rPr>
          <w:color w:val="000000"/>
          <w:sz w:val="18"/>
          <w:szCs w:val="18"/>
        </w:rPr>
        <w:t>Alexandre</w:t>
      </w:r>
      <w:proofErr w:type="spellEnd"/>
      <w:r w:rsidRPr="00BA373B">
        <w:rPr>
          <w:color w:val="000000"/>
          <w:sz w:val="18"/>
          <w:szCs w:val="18"/>
        </w:rPr>
        <w:t xml:space="preserve"> M. </w:t>
      </w:r>
      <w:proofErr w:type="spellStart"/>
      <w:r w:rsidRPr="00BA373B">
        <w:rPr>
          <w:color w:val="000000"/>
          <w:sz w:val="18"/>
          <w:szCs w:val="18"/>
        </w:rPr>
        <w:t>Bayen</w:t>
      </w:r>
      <w:proofErr w:type="spellEnd"/>
      <w:r w:rsidRPr="00BA373B">
        <w:rPr>
          <w:color w:val="000000"/>
          <w:sz w:val="18"/>
          <w:szCs w:val="18"/>
        </w:rPr>
        <w:t xml:space="preserve">. (2013, April 1). Mobile Phones as Seismologic Sensors: Automating Data Extraction for the </w:t>
      </w:r>
      <w:proofErr w:type="spellStart"/>
      <w:r w:rsidRPr="00BA373B">
        <w:rPr>
          <w:color w:val="000000"/>
          <w:sz w:val="18"/>
          <w:szCs w:val="18"/>
        </w:rPr>
        <w:t>iShake</w:t>
      </w:r>
      <w:proofErr w:type="spellEnd"/>
      <w:r w:rsidRPr="00BA373B">
        <w:rPr>
          <w:color w:val="000000"/>
          <w:sz w:val="18"/>
          <w:szCs w:val="18"/>
        </w:rPr>
        <w:t xml:space="preserve"> System [Online]. Available:</w:t>
      </w:r>
      <w:hyperlink r:id="rId46" w:history="1">
        <w:r w:rsidRPr="00BA373B">
          <w:rPr>
            <w:rStyle w:val="Hyperlink"/>
            <w:sz w:val="18"/>
            <w:szCs w:val="18"/>
          </w:rPr>
          <w:t>https://www.researchgate.net/profile/Jack_Reilly3/publication/260662472_Mobile_Phones_as_Seismologic_Sensors_Automating_Data_Extraction_for_the_iShake_System/links/55df375408aecb1a7cc19d71.pdf</w:t>
        </w:r>
      </w:hyperlink>
    </w:p>
    <w:p w:rsidR="005D3E56" w:rsidRPr="00BA373B" w:rsidRDefault="00BA373B" w:rsidP="00BA373B">
      <w:pPr>
        <w:pStyle w:val="NormalWeb"/>
        <w:numPr>
          <w:ilvl w:val="1"/>
          <w:numId w:val="17"/>
        </w:numPr>
        <w:rPr>
          <w:rStyle w:val="Hyperlink"/>
          <w:color w:val="000000"/>
          <w:sz w:val="18"/>
          <w:szCs w:val="18"/>
          <w:u w:val="none"/>
        </w:rPr>
      </w:pPr>
      <w:r w:rsidRPr="00BA373B">
        <w:rPr>
          <w:color w:val="000000"/>
          <w:sz w:val="18"/>
          <w:szCs w:val="18"/>
        </w:rPr>
        <w:t xml:space="preserve">Andrea </w:t>
      </w:r>
      <w:proofErr w:type="spellStart"/>
      <w:r w:rsidRPr="00BA373B">
        <w:rPr>
          <w:color w:val="000000"/>
          <w:sz w:val="18"/>
          <w:szCs w:val="18"/>
        </w:rPr>
        <w:t>Zanella</w:t>
      </w:r>
      <w:proofErr w:type="spellEnd"/>
      <w:r w:rsidRPr="00BA373B">
        <w:rPr>
          <w:color w:val="000000"/>
          <w:sz w:val="18"/>
          <w:szCs w:val="18"/>
        </w:rPr>
        <w:t xml:space="preserve">, Nicola Bui, Lorenzo </w:t>
      </w:r>
      <w:proofErr w:type="spellStart"/>
      <w:r w:rsidRPr="00BA373B">
        <w:rPr>
          <w:color w:val="000000"/>
          <w:sz w:val="18"/>
          <w:szCs w:val="18"/>
        </w:rPr>
        <w:t>Vangelista</w:t>
      </w:r>
      <w:proofErr w:type="spellEnd"/>
      <w:r w:rsidRPr="00BA373B">
        <w:rPr>
          <w:color w:val="000000"/>
          <w:sz w:val="18"/>
          <w:szCs w:val="18"/>
        </w:rPr>
        <w:t xml:space="preserve">, and Michele </w:t>
      </w:r>
      <w:proofErr w:type="spellStart"/>
      <w:r w:rsidRPr="00BA373B">
        <w:rPr>
          <w:color w:val="000000"/>
          <w:sz w:val="18"/>
          <w:szCs w:val="18"/>
        </w:rPr>
        <w:t>Zorzi</w:t>
      </w:r>
      <w:proofErr w:type="spellEnd"/>
      <w:r w:rsidRPr="00BA373B">
        <w:rPr>
          <w:color w:val="000000"/>
          <w:sz w:val="18"/>
          <w:szCs w:val="18"/>
        </w:rPr>
        <w:t>. (2014, Feb 1). Internet of Things for Smart Cities [Online]. Available:</w:t>
      </w:r>
      <w:hyperlink r:id="rId47" w:history="1">
        <w:r w:rsidRPr="00BA373B">
          <w:rPr>
            <w:rStyle w:val="Hyperlink"/>
            <w:sz w:val="18"/>
            <w:szCs w:val="18"/>
          </w:rPr>
          <w:t>http://ieeexplore.ieee.org/stamp/stamp.jsp?arnumber=6740844</w:t>
        </w:r>
      </w:hyperlink>
      <w:r w:rsidRPr="00BA373B">
        <w:rPr>
          <w:color w:val="000000"/>
          <w:sz w:val="18"/>
          <w:szCs w:val="18"/>
        </w:rPr>
        <w:t xml:space="preserve"> </w:t>
      </w:r>
      <w:r w:rsidRPr="00BA373B">
        <w:rPr>
          <w:rStyle w:val="Hyperlink"/>
          <w:color w:val="000000"/>
          <w:sz w:val="18"/>
          <w:szCs w:val="18"/>
          <w:u w:val="none"/>
        </w:rPr>
        <w:t xml:space="preserve"> </w:t>
      </w:r>
    </w:p>
    <w:p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w:t>
      </w:r>
      <w:proofErr w:type="spellStart"/>
      <w:r w:rsidRPr="008367DA">
        <w:rPr>
          <w:sz w:val="18"/>
          <w:szCs w:val="18"/>
        </w:rPr>
        <w:t>Monserrat</w:t>
      </w:r>
      <w:proofErr w:type="spellEnd"/>
      <w:r w:rsidRPr="008367DA">
        <w:rPr>
          <w:color w:val="333333"/>
          <w:sz w:val="18"/>
          <w:szCs w:val="18"/>
        </w:rPr>
        <w:t xml:space="preserve"> ,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w:t>
      </w:r>
      <w:proofErr w:type="spellStart"/>
      <w:r w:rsidRPr="008367DA">
        <w:rPr>
          <w:sz w:val="18"/>
          <w:szCs w:val="18"/>
        </w:rPr>
        <w:t>Tullberg</w:t>
      </w:r>
      <w:proofErr w:type="spellEnd"/>
      <w:r w:rsidRPr="008367DA">
        <w:rPr>
          <w:color w:val="333333"/>
          <w:sz w:val="18"/>
          <w:szCs w:val="18"/>
        </w:rPr>
        <w:t xml:space="preserve"> , </w:t>
      </w:r>
      <w:proofErr w:type="spellStart"/>
      <w:r w:rsidRPr="008367DA">
        <w:rPr>
          <w:sz w:val="18"/>
          <w:szCs w:val="18"/>
        </w:rPr>
        <w:t>Gerd</w:t>
      </w:r>
      <w:proofErr w:type="spellEnd"/>
      <w:r w:rsidRPr="008367DA">
        <w:rPr>
          <w:sz w:val="18"/>
          <w:szCs w:val="18"/>
        </w:rPr>
        <w:t> Zimmermann</w:t>
      </w:r>
      <w:r w:rsidRPr="008367DA">
        <w:rPr>
          <w:color w:val="333333"/>
          <w:sz w:val="18"/>
          <w:szCs w:val="18"/>
        </w:rPr>
        <w:t>,</w:t>
      </w:r>
      <w:r w:rsidRPr="008367DA">
        <w:rPr>
          <w:sz w:val="18"/>
          <w:szCs w:val="18"/>
        </w:rPr>
        <w:t xml:space="preserve"> </w:t>
      </w:r>
      <w:proofErr w:type="spellStart"/>
      <w:r w:rsidRPr="008367DA">
        <w:rPr>
          <w:sz w:val="18"/>
          <w:szCs w:val="18"/>
        </w:rPr>
        <w:t>Ömer</w:t>
      </w:r>
      <w:proofErr w:type="spellEnd"/>
      <w:r w:rsidRPr="008367DA">
        <w:rPr>
          <w:sz w:val="18"/>
          <w:szCs w:val="18"/>
        </w:rPr>
        <w:t> </w:t>
      </w:r>
      <w:proofErr w:type="spellStart"/>
      <w:r w:rsidRPr="008367DA">
        <w:rPr>
          <w:sz w:val="18"/>
          <w:szCs w:val="18"/>
        </w:rPr>
        <w:t>Bulakci</w:t>
      </w:r>
      <w:proofErr w:type="spellEnd"/>
      <w:r>
        <w:rPr>
          <w:color w:val="333333"/>
          <w:sz w:val="18"/>
          <w:szCs w:val="18"/>
        </w:rPr>
        <w:t xml:space="preserve"> (2015, March 10). </w:t>
      </w:r>
      <w:r w:rsidRPr="00352FAD">
        <w:rPr>
          <w:color w:val="333333"/>
          <w:sz w:val="18"/>
          <w:szCs w:val="18"/>
        </w:rPr>
        <w:t>"</w:t>
      </w:r>
      <w:proofErr w:type="spellStart"/>
      <w:r>
        <w:rPr>
          <w:color w:val="333333"/>
          <w:sz w:val="18"/>
          <w:szCs w:val="18"/>
        </w:rPr>
        <w:t>Metis</w:t>
      </w:r>
      <w:proofErr w:type="spellEnd"/>
      <w:r>
        <w:rPr>
          <w:color w:val="333333"/>
          <w:sz w:val="18"/>
          <w:szCs w:val="18"/>
        </w:rPr>
        <w:t>: Research advances toward the 5G mobile and wireless system definition</w:t>
      </w:r>
      <w:r w:rsidRPr="00352FAD">
        <w:rPr>
          <w:color w:val="333333"/>
          <w:sz w:val="18"/>
          <w:szCs w:val="18"/>
        </w:rPr>
        <w:t xml:space="preserve">" </w:t>
      </w:r>
      <w:r>
        <w:rPr>
          <w:color w:val="333333"/>
          <w:sz w:val="18"/>
          <w:szCs w:val="18"/>
        </w:rPr>
        <w:t>[Online].</w:t>
      </w:r>
    </w:p>
    <w:p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8" w:history="1">
        <w:r w:rsidRPr="008367DA">
          <w:rPr>
            <w:rStyle w:val="Hyperlink"/>
            <w:sz w:val="18"/>
            <w:szCs w:val="18"/>
          </w:rPr>
          <w:t>http://jwcn.eurasipjournals.springeropen.com/articles/10.1186/s13638-015-0302-9</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Natalizio</w:t>
      </w:r>
      <w:proofErr w:type="spellEnd"/>
      <w:r w:rsidRPr="00352FAD">
        <w:rPr>
          <w:color w:val="333333"/>
          <w:sz w:val="18"/>
          <w:szCs w:val="18"/>
        </w:rPr>
        <w:t xml:space="preserve">, </w:t>
      </w:r>
      <w:proofErr w:type="spellStart"/>
      <w:r w:rsidRPr="00352FAD">
        <w:rPr>
          <w:color w:val="333333"/>
          <w:sz w:val="18"/>
          <w:szCs w:val="18"/>
        </w:rPr>
        <w:t>Enrico</w:t>
      </w:r>
      <w:proofErr w:type="spellEnd"/>
      <w:r w:rsidRPr="00352FAD">
        <w:rPr>
          <w:color w:val="333333"/>
          <w:sz w:val="18"/>
          <w:szCs w:val="18"/>
        </w:rPr>
        <w:t xml:space="preserve">, and </w:t>
      </w:r>
      <w:proofErr w:type="spellStart"/>
      <w:r w:rsidRPr="00352FAD">
        <w:rPr>
          <w:color w:val="333333"/>
          <w:sz w:val="18"/>
          <w:szCs w:val="18"/>
        </w:rPr>
        <w:t>Valer</w:t>
      </w:r>
      <w:proofErr w:type="spellEnd"/>
      <w:r w:rsidRPr="00352FAD">
        <w:rPr>
          <w:color w:val="333333"/>
          <w:sz w:val="18"/>
          <w:szCs w:val="18"/>
        </w:rPr>
        <w:t xml:space="preserve"> </w:t>
      </w:r>
      <w:proofErr w:type="spellStart"/>
      <w:r w:rsidRPr="00352FAD">
        <w:rPr>
          <w:color w:val="333333"/>
          <w:sz w:val="18"/>
          <w:szCs w:val="18"/>
        </w:rPr>
        <w:t>Loscr</w:t>
      </w:r>
      <w:proofErr w:type="spellEnd"/>
      <w:r w:rsidRPr="00352FAD">
        <w:rPr>
          <w:color w:val="333333"/>
          <w:sz w:val="18"/>
          <w:szCs w:val="18"/>
        </w:rPr>
        <w:t xml:space="preserve"> (2011). "Controlled Mobility in Mobile Sensor Networks: Advantages, Issues and Challenges." [Online].Available:</w:t>
      </w:r>
      <w:hyperlink r:id="rId49" w:history="1">
        <w:r w:rsidRPr="00352FAD">
          <w:rPr>
            <w:rStyle w:val="Hyperlink"/>
            <w:rFonts w:eastAsia="MS Mincho"/>
            <w:color w:val="1155CC"/>
            <w:sz w:val="18"/>
            <w:szCs w:val="18"/>
          </w:rPr>
          <w:t>https://www.hds.utc.fr/~enataliz/dokuwiki/_media/en/sts2011.pdf</w:t>
        </w:r>
      </w:hyperlink>
    </w:p>
    <w:p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M.A. </w:t>
      </w:r>
      <w:proofErr w:type="spellStart"/>
      <w:r w:rsidRPr="00352FAD">
        <w:rPr>
          <w:color w:val="333333"/>
          <w:sz w:val="18"/>
          <w:szCs w:val="18"/>
        </w:rPr>
        <w:t>Matin</w:t>
      </w:r>
      <w:proofErr w:type="spellEnd"/>
      <w:r w:rsidRPr="00352FAD">
        <w:rPr>
          <w:color w:val="333333"/>
          <w:sz w:val="18"/>
          <w:szCs w:val="18"/>
        </w:rPr>
        <w:t xml:space="preserve"> and M.M. Islam (2012</w:t>
      </w:r>
      <w:r>
        <w:rPr>
          <w:color w:val="333333"/>
          <w:sz w:val="18"/>
          <w:szCs w:val="18"/>
        </w:rPr>
        <w:t>, Sep 06</w:t>
      </w:r>
      <w:r w:rsidRPr="00352FAD">
        <w:rPr>
          <w:color w:val="333333"/>
          <w:sz w:val="18"/>
          <w:szCs w:val="18"/>
        </w:rPr>
        <w:t xml:space="preserve">). Overview of Wireless Sensor Network, Wireless Sensor Networks - Technology and Protocols, Dr. Mohammad </w:t>
      </w:r>
      <w:proofErr w:type="spellStart"/>
      <w:r w:rsidRPr="00352FAD">
        <w:rPr>
          <w:color w:val="333333"/>
          <w:sz w:val="18"/>
          <w:szCs w:val="18"/>
        </w:rPr>
        <w:t>Matin</w:t>
      </w:r>
      <w:proofErr w:type="spellEnd"/>
      <w:r w:rsidRPr="00352FAD">
        <w:rPr>
          <w:color w:val="333333"/>
          <w:sz w:val="18"/>
          <w:szCs w:val="18"/>
        </w:rPr>
        <w:t xml:space="preserve"> (Ed.), </w:t>
      </w:r>
      <w:proofErr w:type="spellStart"/>
      <w:r w:rsidRPr="00352FAD">
        <w:rPr>
          <w:color w:val="333333"/>
          <w:sz w:val="18"/>
          <w:szCs w:val="18"/>
        </w:rPr>
        <w:t>InTech</w:t>
      </w:r>
      <w:proofErr w:type="spellEnd"/>
      <w:r w:rsidRPr="00352FAD">
        <w:rPr>
          <w:color w:val="333333"/>
          <w:sz w:val="18"/>
          <w:szCs w:val="18"/>
        </w:rPr>
        <w:t>, DOI: 10.5772/49376. Available:</w:t>
      </w:r>
      <w:hyperlink r:id="rId50" w:history="1">
        <w:r w:rsidRPr="00352FAD">
          <w:rPr>
            <w:rStyle w:val="Hyperlink"/>
            <w:rFonts w:eastAsia="MS Mincho"/>
            <w:color w:val="1155CC"/>
            <w:sz w:val="18"/>
            <w:szCs w:val="18"/>
          </w:rPr>
          <w:t>http://www.intechopen.com/books/wireless-sensor-networks-technology-and-protocols/overview-of-wireless-sensor-network</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sidRPr="006203BF">
        <w:rPr>
          <w:color w:val="000000"/>
          <w:sz w:val="18"/>
          <w:szCs w:val="18"/>
        </w:rPr>
        <w:t>Xuihui</w:t>
      </w:r>
      <w:proofErr w:type="spellEnd"/>
      <w:r w:rsidRPr="006203BF">
        <w:rPr>
          <w:color w:val="000000"/>
          <w:sz w:val="18"/>
          <w:szCs w:val="18"/>
        </w:rPr>
        <w:t xml:space="preserve"> Chen, </w:t>
      </w:r>
      <w:proofErr w:type="spellStart"/>
      <w:r w:rsidRPr="006203BF">
        <w:rPr>
          <w:color w:val="000000"/>
          <w:sz w:val="18"/>
          <w:szCs w:val="18"/>
        </w:rPr>
        <w:t>Peigiang</w:t>
      </w:r>
      <w:proofErr w:type="spellEnd"/>
      <w:r w:rsidRPr="006203BF">
        <w:rPr>
          <w:color w:val="000000"/>
          <w:sz w:val="18"/>
          <w:szCs w:val="18"/>
        </w:rPr>
        <w:t xml:space="preserve"> Yu (2010, Oct). Research on hierarchical mobile wireless sensor network architecture with mobile sensor nodes [Online]</w:t>
      </w:r>
    </w:p>
    <w:p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1" w:history="1">
        <w:r w:rsidRPr="00CB3B4A">
          <w:rPr>
            <w:rStyle w:val="Hyperlink"/>
            <w:sz w:val="18"/>
            <w:szCs w:val="18"/>
          </w:rPr>
          <w:t>http://ieeexplore.ieee.org/document/5639549/</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Lawson, Victor, </w:t>
      </w:r>
      <w:proofErr w:type="spellStart"/>
      <w:r w:rsidRPr="00352FAD">
        <w:rPr>
          <w:color w:val="333333"/>
          <w:sz w:val="18"/>
          <w:szCs w:val="18"/>
        </w:rPr>
        <w:t>Vinay</w:t>
      </w:r>
      <w:proofErr w:type="spellEnd"/>
      <w:r w:rsidRPr="00352FAD">
        <w:rPr>
          <w:color w:val="333333"/>
          <w:sz w:val="18"/>
          <w:szCs w:val="18"/>
        </w:rPr>
        <w:t xml:space="preserve"> Kumar, and </w:t>
      </w:r>
      <w:proofErr w:type="spellStart"/>
      <w:r w:rsidRPr="00352FAD">
        <w:rPr>
          <w:color w:val="333333"/>
          <w:sz w:val="18"/>
          <w:szCs w:val="18"/>
        </w:rPr>
        <w:t>Lakshmish</w:t>
      </w:r>
      <w:proofErr w:type="spellEnd"/>
      <w:r w:rsidRPr="00352FAD">
        <w:rPr>
          <w:color w:val="333333"/>
          <w:sz w:val="18"/>
          <w:szCs w:val="18"/>
        </w:rPr>
        <w:t xml:space="preserve"> </w:t>
      </w:r>
      <w:proofErr w:type="spellStart"/>
      <w:r w:rsidRPr="00352FAD">
        <w:rPr>
          <w:color w:val="333333"/>
          <w:sz w:val="18"/>
          <w:szCs w:val="18"/>
        </w:rPr>
        <w:t>Ramaswamy</w:t>
      </w:r>
      <w:proofErr w:type="spellEnd"/>
      <w:r w:rsidRPr="00352FAD">
        <w:rPr>
          <w:color w:val="333333"/>
          <w:sz w:val="18"/>
          <w:szCs w:val="18"/>
        </w:rPr>
        <w:t xml:space="preserve"> (2015). "Mobile Cloud Enabled Sensor Services: Opportunities, Challenges and Approaches." [Online]. Available:</w:t>
      </w:r>
      <w:hyperlink r:id="rId52" w:history="1">
        <w:r w:rsidRPr="00352FAD">
          <w:rPr>
            <w:rStyle w:val="Hyperlink"/>
            <w:rFonts w:eastAsia="MS Mincho"/>
            <w:color w:val="1155CC"/>
            <w:sz w:val="18"/>
            <w:szCs w:val="18"/>
          </w:rPr>
          <w:t>https://pdfs.semanticscholar.org/4531/53522e52d2c0c4420aab17a6cbd447513c86.pdf</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Sen</w:t>
      </w:r>
      <w:proofErr w:type="spellEnd"/>
      <w:r w:rsidRPr="00352FAD">
        <w:rPr>
          <w:color w:val="333333"/>
          <w:sz w:val="18"/>
          <w:szCs w:val="18"/>
        </w:rPr>
        <w:t xml:space="preserve">, </w:t>
      </w:r>
      <w:proofErr w:type="spellStart"/>
      <w:r w:rsidRPr="00352FAD">
        <w:rPr>
          <w:color w:val="333333"/>
          <w:sz w:val="18"/>
          <w:szCs w:val="18"/>
        </w:rPr>
        <w:t>Sougata</w:t>
      </w:r>
      <w:proofErr w:type="spellEnd"/>
      <w:r w:rsidRPr="00352FAD">
        <w:rPr>
          <w:color w:val="333333"/>
          <w:sz w:val="18"/>
          <w:szCs w:val="18"/>
        </w:rPr>
        <w:t xml:space="preserve">, </w:t>
      </w:r>
      <w:proofErr w:type="spellStart"/>
      <w:r w:rsidRPr="00352FAD">
        <w:rPr>
          <w:color w:val="333333"/>
          <w:sz w:val="18"/>
          <w:szCs w:val="18"/>
        </w:rPr>
        <w:t>Archan</w:t>
      </w:r>
      <w:proofErr w:type="spellEnd"/>
      <w:r w:rsidRPr="00352FAD">
        <w:rPr>
          <w:color w:val="333333"/>
          <w:sz w:val="18"/>
          <w:szCs w:val="18"/>
        </w:rPr>
        <w:t xml:space="preserve"> </w:t>
      </w:r>
      <w:proofErr w:type="spellStart"/>
      <w:r w:rsidRPr="00352FAD">
        <w:rPr>
          <w:color w:val="333333"/>
          <w:sz w:val="18"/>
          <w:szCs w:val="18"/>
        </w:rPr>
        <w:t>Misra</w:t>
      </w:r>
      <w:proofErr w:type="spellEnd"/>
      <w:r w:rsidRPr="00352FAD">
        <w:rPr>
          <w:color w:val="333333"/>
          <w:sz w:val="18"/>
          <w:szCs w:val="18"/>
        </w:rPr>
        <w:t xml:space="preserve">, Rajesh </w:t>
      </w:r>
      <w:proofErr w:type="spellStart"/>
      <w:r w:rsidRPr="00352FAD">
        <w:rPr>
          <w:color w:val="333333"/>
          <w:sz w:val="18"/>
          <w:szCs w:val="18"/>
        </w:rPr>
        <w:t>Balan</w:t>
      </w:r>
      <w:proofErr w:type="spellEnd"/>
      <w:r w:rsidRPr="00352FAD">
        <w:rPr>
          <w:color w:val="333333"/>
          <w:sz w:val="18"/>
          <w:szCs w:val="18"/>
        </w:rPr>
        <w:t xml:space="preserve">, and </w:t>
      </w:r>
      <w:proofErr w:type="spellStart"/>
      <w:r w:rsidRPr="00352FAD">
        <w:rPr>
          <w:color w:val="333333"/>
          <w:sz w:val="18"/>
          <w:szCs w:val="18"/>
        </w:rPr>
        <w:t>Lipyeow</w:t>
      </w:r>
      <w:proofErr w:type="spellEnd"/>
      <w:r w:rsidRPr="00352FAD">
        <w:rPr>
          <w:color w:val="333333"/>
          <w:sz w:val="18"/>
          <w:szCs w:val="18"/>
        </w:rPr>
        <w:t xml:space="preserve"> Lim (2012). "The Case for Cloud-Enabled Mobile Sensing Services." [Online]. Available:</w:t>
      </w:r>
      <w:hyperlink r:id="rId53" w:history="1">
        <w:r w:rsidRPr="00352FAD">
          <w:rPr>
            <w:rStyle w:val="Hyperlink"/>
            <w:rFonts w:eastAsia="MS Mincho"/>
            <w:color w:val="1155CC"/>
            <w:sz w:val="18"/>
            <w:szCs w:val="18"/>
          </w:rPr>
          <w:t>http://conferences.sigcomm.org/sigcomm/2012/paper/mcc/p53.pdf</w:t>
        </w:r>
      </w:hyperlink>
    </w:p>
    <w:p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6376C0">
        <w:rPr>
          <w:color w:val="333333"/>
          <w:sz w:val="18"/>
          <w:szCs w:val="18"/>
        </w:rPr>
        <w:t>Biradar</w:t>
      </w:r>
      <w:proofErr w:type="spellEnd"/>
      <w:r w:rsidRPr="006376C0">
        <w:rPr>
          <w:color w:val="333333"/>
          <w:sz w:val="18"/>
          <w:szCs w:val="18"/>
        </w:rPr>
        <w:t xml:space="preserve">, </w:t>
      </w:r>
      <w:proofErr w:type="spellStart"/>
      <w:r w:rsidRPr="006376C0">
        <w:rPr>
          <w:color w:val="333333"/>
          <w:sz w:val="18"/>
          <w:szCs w:val="18"/>
        </w:rPr>
        <w:t>Rajashree</w:t>
      </w:r>
      <w:proofErr w:type="spellEnd"/>
      <w:r w:rsidRPr="006376C0">
        <w:rPr>
          <w:color w:val="333333"/>
          <w:sz w:val="18"/>
          <w:szCs w:val="18"/>
        </w:rPr>
        <w:t xml:space="preserve"> V., V. C. </w:t>
      </w:r>
      <w:proofErr w:type="spellStart"/>
      <w:r w:rsidRPr="006376C0">
        <w:rPr>
          <w:color w:val="333333"/>
          <w:sz w:val="18"/>
          <w:szCs w:val="18"/>
        </w:rPr>
        <w:t>Patil</w:t>
      </w:r>
      <w:proofErr w:type="spellEnd"/>
      <w:r w:rsidRPr="006376C0">
        <w:rPr>
          <w:color w:val="333333"/>
          <w:sz w:val="18"/>
          <w:szCs w:val="18"/>
        </w:rPr>
        <w:t xml:space="preserve">, S. R. </w:t>
      </w:r>
      <w:proofErr w:type="spellStart"/>
      <w:r w:rsidRPr="006376C0">
        <w:rPr>
          <w:color w:val="333333"/>
          <w:sz w:val="18"/>
          <w:szCs w:val="18"/>
        </w:rPr>
        <w:t>Sawat</w:t>
      </w:r>
      <w:proofErr w:type="spellEnd"/>
      <w:r w:rsidRPr="006376C0">
        <w:rPr>
          <w:color w:val="333333"/>
          <w:sz w:val="18"/>
          <w:szCs w:val="18"/>
        </w:rPr>
        <w:t xml:space="preserve">, Dr, and R. R. </w:t>
      </w:r>
      <w:proofErr w:type="spellStart"/>
      <w:r w:rsidRPr="006376C0">
        <w:rPr>
          <w:color w:val="333333"/>
          <w:sz w:val="18"/>
          <w:szCs w:val="18"/>
        </w:rPr>
        <w:t>Mudholkar</w:t>
      </w:r>
      <w:proofErr w:type="spellEnd"/>
      <w:r w:rsidRPr="006376C0">
        <w:rPr>
          <w:color w:val="333333"/>
          <w:sz w:val="18"/>
          <w:szCs w:val="18"/>
        </w:rPr>
        <w:t xml:space="preserve">, Dr. "Classification and comparison of routing protocols in wireless sensor network" (2009) [Online]. </w:t>
      </w:r>
      <w:proofErr w:type="spellStart"/>
      <w:r w:rsidRPr="006376C0">
        <w:rPr>
          <w:color w:val="333333"/>
          <w:sz w:val="18"/>
          <w:szCs w:val="18"/>
        </w:rPr>
        <w:t>Available:</w:t>
      </w:r>
      <w:hyperlink r:id="rId54" w:history="1">
        <w:r w:rsidRPr="006376C0">
          <w:rPr>
            <w:rStyle w:val="Hyperlink"/>
            <w:rFonts w:eastAsia="MS Mincho"/>
            <w:color w:val="1155CC"/>
            <w:sz w:val="18"/>
            <w:szCs w:val="18"/>
          </w:rPr>
          <w:t>http</w:t>
        </w:r>
        <w:proofErr w:type="spellEnd"/>
        <w:r w:rsidRPr="006376C0">
          <w:rPr>
            <w:rStyle w:val="Hyperlink"/>
            <w:rFonts w:eastAsia="MS Mincho"/>
            <w:color w:val="1155CC"/>
            <w:sz w:val="18"/>
            <w:szCs w:val="18"/>
          </w:rPr>
          <w:t>://www.ubicc.org/files/pdf/5_351.pdf</w:t>
        </w:r>
      </w:hyperlink>
    </w:p>
    <w:p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w:t>
      </w:r>
      <w:proofErr w:type="spellStart"/>
      <w:r>
        <w:rPr>
          <w:color w:val="000000"/>
          <w:sz w:val="18"/>
          <w:szCs w:val="18"/>
        </w:rPr>
        <w:t>Ferando</w:t>
      </w:r>
      <w:proofErr w:type="spellEnd"/>
      <w:r>
        <w:rPr>
          <w:color w:val="000000"/>
          <w:sz w:val="18"/>
          <w:szCs w:val="18"/>
        </w:rPr>
        <w:t xml:space="preserve"> </w:t>
      </w:r>
      <w:proofErr w:type="spellStart"/>
      <w:r>
        <w:rPr>
          <w:color w:val="000000"/>
          <w:sz w:val="18"/>
          <w:szCs w:val="18"/>
        </w:rPr>
        <w:t>J.Velez</w:t>
      </w:r>
      <w:proofErr w:type="spellEnd"/>
      <w:r>
        <w:rPr>
          <w:color w:val="000000"/>
          <w:sz w:val="18"/>
          <w:szCs w:val="18"/>
        </w:rPr>
        <w:t xml:space="preserve">, Antonio </w:t>
      </w:r>
      <w:proofErr w:type="spellStart"/>
      <w:r>
        <w:rPr>
          <w:color w:val="000000"/>
          <w:sz w:val="18"/>
          <w:szCs w:val="18"/>
        </w:rPr>
        <w:t>S.Lebres</w:t>
      </w:r>
      <w:proofErr w:type="spellEnd"/>
      <w:r>
        <w:rPr>
          <w:color w:val="000000"/>
          <w:sz w:val="18"/>
          <w:szCs w:val="18"/>
        </w:rPr>
        <w:t xml:space="preserve"> (2014, April 24). Survey on the Characterization and Classification of Wireless Sensor Network Applications. Available: </w:t>
      </w:r>
      <w:hyperlink r:id="rId55" w:history="1">
        <w:r w:rsidRPr="00DE485A">
          <w:rPr>
            <w:rStyle w:val="Hyperlink"/>
            <w:sz w:val="18"/>
            <w:szCs w:val="18"/>
          </w:rPr>
          <w:t>http://ieeexplore.ieee.org/document/6805127/</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Pr>
          <w:color w:val="000000"/>
          <w:sz w:val="18"/>
          <w:szCs w:val="18"/>
        </w:rPr>
        <w:t>Shio</w:t>
      </w:r>
      <w:proofErr w:type="spellEnd"/>
      <w:r>
        <w:rPr>
          <w:color w:val="000000"/>
          <w:sz w:val="18"/>
          <w:szCs w:val="18"/>
        </w:rPr>
        <w:t xml:space="preserve"> Kumar Singh, M P Singh, D K </w:t>
      </w:r>
      <w:proofErr w:type="spellStart"/>
      <w:r>
        <w:rPr>
          <w:color w:val="000000"/>
          <w:sz w:val="18"/>
          <w:szCs w:val="18"/>
        </w:rPr>
        <w:t>Signh</w:t>
      </w:r>
      <w:proofErr w:type="spellEnd"/>
      <w:r>
        <w:rPr>
          <w:color w:val="000000"/>
          <w:sz w:val="18"/>
          <w:szCs w:val="18"/>
        </w:rPr>
        <w:t xml:space="preserve">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6" w:history="1">
        <w:r w:rsidRPr="006203BF">
          <w:rPr>
            <w:rStyle w:val="Hyperlink"/>
            <w:sz w:val="18"/>
            <w:szCs w:val="18"/>
          </w:rPr>
          <w:t>http://www.ariccse.org/jounal/ijcses/papers/1110ujcses06.pdf</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lastRenderedPageBreak/>
        <w:t xml:space="preserve">Islam </w:t>
      </w:r>
      <w:proofErr w:type="spellStart"/>
      <w:r>
        <w:rPr>
          <w:color w:val="000000"/>
          <w:sz w:val="18"/>
          <w:szCs w:val="18"/>
        </w:rPr>
        <w:t>T.Almalkawi</w:t>
      </w:r>
      <w:proofErr w:type="spellEnd"/>
      <w:r>
        <w:rPr>
          <w:color w:val="000000"/>
          <w:sz w:val="18"/>
          <w:szCs w:val="18"/>
        </w:rPr>
        <w:t xml:space="preserve">, </w:t>
      </w:r>
      <w:proofErr w:type="spellStart"/>
      <w:r>
        <w:rPr>
          <w:color w:val="000000"/>
          <w:sz w:val="18"/>
          <w:szCs w:val="18"/>
        </w:rPr>
        <w:t>Manel</w:t>
      </w:r>
      <w:proofErr w:type="spellEnd"/>
      <w:r>
        <w:rPr>
          <w:color w:val="000000"/>
          <w:sz w:val="18"/>
          <w:szCs w:val="18"/>
        </w:rPr>
        <w:t xml:space="preserve"> </w:t>
      </w:r>
      <w:proofErr w:type="spellStart"/>
      <w:r>
        <w:rPr>
          <w:color w:val="000000"/>
          <w:sz w:val="18"/>
          <w:szCs w:val="18"/>
        </w:rPr>
        <w:t>Guerro</w:t>
      </w:r>
      <w:proofErr w:type="spellEnd"/>
      <w:r>
        <w:rPr>
          <w:color w:val="000000"/>
          <w:sz w:val="18"/>
          <w:szCs w:val="18"/>
        </w:rPr>
        <w:t xml:space="preserve"> Zapata, JN Al-</w:t>
      </w:r>
      <w:proofErr w:type="spellStart"/>
      <w:r>
        <w:rPr>
          <w:color w:val="000000"/>
          <w:sz w:val="18"/>
          <w:szCs w:val="18"/>
        </w:rPr>
        <w:t>Karaki</w:t>
      </w:r>
      <w:proofErr w:type="spellEnd"/>
      <w:r>
        <w:rPr>
          <w:color w:val="000000"/>
          <w:sz w:val="18"/>
          <w:szCs w:val="18"/>
        </w:rPr>
        <w:t xml:space="preserve"> (2012 May). A Cross-Layer-Based Clustered Multipath Routing with </w:t>
      </w:r>
      <w:proofErr w:type="spellStart"/>
      <w:r>
        <w:rPr>
          <w:color w:val="000000"/>
          <w:sz w:val="18"/>
          <w:szCs w:val="18"/>
        </w:rPr>
        <w:t>QoS</w:t>
      </w:r>
      <w:proofErr w:type="spellEnd"/>
      <w:r>
        <w:rPr>
          <w:color w:val="000000"/>
          <w:sz w:val="18"/>
          <w:szCs w:val="18"/>
        </w:rPr>
        <w:t>-Aware Scheduling for Wireless Multimedia Sensor Networks.[Online]</w:t>
      </w:r>
      <w:r w:rsidR="006203BF">
        <w:rPr>
          <w:color w:val="000000"/>
          <w:sz w:val="18"/>
          <w:szCs w:val="18"/>
        </w:rPr>
        <w:t xml:space="preserve">. </w:t>
      </w:r>
      <w:r w:rsidRPr="006203BF">
        <w:rPr>
          <w:color w:val="000000"/>
          <w:sz w:val="18"/>
          <w:szCs w:val="18"/>
        </w:rPr>
        <w:t>Available:</w:t>
      </w:r>
      <w:hyperlink r:id="rId57" w:history="1">
        <w:r w:rsidRPr="006203BF">
          <w:rPr>
            <w:rStyle w:val="Hyperlink"/>
            <w:sz w:val="18"/>
            <w:szCs w:val="18"/>
          </w:rPr>
          <w:t>https://www.researchgate.net/publication/258383950_A_Cross-Layer-Based_Clustered_Multipath_Routing_with_QoS-Aware_Scheduling_for_Wireless_Multimedia_Sensor_Networks</w:t>
        </w:r>
      </w:hyperlink>
    </w:p>
    <w:p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Jayavardhana</w:t>
      </w:r>
      <w:proofErr w:type="spellEnd"/>
      <w:r w:rsidRPr="00352FAD">
        <w:rPr>
          <w:color w:val="000000"/>
          <w:sz w:val="18"/>
          <w:szCs w:val="18"/>
        </w:rPr>
        <w:t xml:space="preserve"> </w:t>
      </w:r>
      <w:proofErr w:type="spellStart"/>
      <w:r w:rsidRPr="00352FAD">
        <w:rPr>
          <w:color w:val="000000"/>
          <w:sz w:val="18"/>
          <w:szCs w:val="18"/>
        </w:rPr>
        <w:t>Gubbia</w:t>
      </w:r>
      <w:proofErr w:type="spellEnd"/>
      <w:r w:rsidRPr="00352FAD">
        <w:rPr>
          <w:color w:val="000000"/>
          <w:sz w:val="18"/>
          <w:szCs w:val="18"/>
        </w:rPr>
        <w:t xml:space="preserve">, </w:t>
      </w:r>
      <w:proofErr w:type="spellStart"/>
      <w:r w:rsidRPr="00352FAD">
        <w:rPr>
          <w:color w:val="000000"/>
          <w:sz w:val="18"/>
          <w:szCs w:val="18"/>
        </w:rPr>
        <w:t>Rajkumar</w:t>
      </w:r>
      <w:proofErr w:type="spellEnd"/>
      <w:r w:rsidRPr="00352FAD">
        <w:rPr>
          <w:color w:val="000000"/>
          <w:sz w:val="18"/>
          <w:szCs w:val="18"/>
        </w:rPr>
        <w:t xml:space="preserve"> </w:t>
      </w:r>
      <w:proofErr w:type="spellStart"/>
      <w:r w:rsidRPr="00352FAD">
        <w:rPr>
          <w:color w:val="000000"/>
          <w:sz w:val="18"/>
          <w:szCs w:val="18"/>
        </w:rPr>
        <w:t>Buyyab</w:t>
      </w:r>
      <w:proofErr w:type="spellEnd"/>
      <w:r w:rsidRPr="00352FAD">
        <w:rPr>
          <w:color w:val="000000"/>
          <w:sz w:val="18"/>
          <w:szCs w:val="18"/>
        </w:rPr>
        <w:t xml:space="preserve">, </w:t>
      </w:r>
      <w:proofErr w:type="spellStart"/>
      <w:r w:rsidRPr="00352FAD">
        <w:rPr>
          <w:color w:val="000000"/>
          <w:sz w:val="18"/>
          <w:szCs w:val="18"/>
        </w:rPr>
        <w:t>Slaven</w:t>
      </w:r>
      <w:proofErr w:type="spellEnd"/>
      <w:r w:rsidRPr="00352FAD">
        <w:rPr>
          <w:color w:val="000000"/>
          <w:sz w:val="18"/>
          <w:szCs w:val="18"/>
        </w:rPr>
        <w:t xml:space="preserve"> </w:t>
      </w:r>
      <w:proofErr w:type="spellStart"/>
      <w:r w:rsidRPr="00352FAD">
        <w:rPr>
          <w:color w:val="000000"/>
          <w:sz w:val="18"/>
          <w:szCs w:val="18"/>
        </w:rPr>
        <w:t>Marusica</w:t>
      </w:r>
      <w:proofErr w:type="spellEnd"/>
      <w:r w:rsidRPr="00352FAD">
        <w:rPr>
          <w:color w:val="000000"/>
          <w:sz w:val="18"/>
          <w:szCs w:val="18"/>
        </w:rPr>
        <w:t xml:space="preserve">, </w:t>
      </w:r>
      <w:proofErr w:type="spellStart"/>
      <w:r w:rsidRPr="00352FAD">
        <w:rPr>
          <w:color w:val="000000"/>
          <w:sz w:val="18"/>
          <w:szCs w:val="18"/>
        </w:rPr>
        <w:t>Marimuthu</w:t>
      </w:r>
      <w:proofErr w:type="spellEnd"/>
      <w:r w:rsidRPr="00352FAD">
        <w:rPr>
          <w:color w:val="000000"/>
          <w:sz w:val="18"/>
          <w:szCs w:val="18"/>
        </w:rPr>
        <w:t xml:space="preserve"> </w:t>
      </w:r>
      <w:proofErr w:type="spellStart"/>
      <w:r w:rsidRPr="00352FAD">
        <w:rPr>
          <w:color w:val="000000"/>
          <w:sz w:val="18"/>
          <w:szCs w:val="18"/>
        </w:rPr>
        <w:t>Palaniswamia</w:t>
      </w:r>
      <w:proofErr w:type="spellEnd"/>
      <w:r w:rsidRPr="00352FAD">
        <w:rPr>
          <w:color w:val="000000"/>
          <w:sz w:val="18"/>
          <w:szCs w:val="18"/>
        </w:rPr>
        <w:t>. (2013, Feb 24). Internet of Things (</w:t>
      </w:r>
      <w:proofErr w:type="spellStart"/>
      <w:r w:rsidRPr="00352FAD">
        <w:rPr>
          <w:color w:val="000000"/>
          <w:sz w:val="18"/>
          <w:szCs w:val="18"/>
        </w:rPr>
        <w:t>IoT</w:t>
      </w:r>
      <w:proofErr w:type="spellEnd"/>
      <w:r w:rsidRPr="00352FAD">
        <w:rPr>
          <w:color w:val="000000"/>
          <w:sz w:val="18"/>
          <w:szCs w:val="18"/>
        </w:rPr>
        <w:t>): A vision, architectural elements, and future directions [Online]. Available:</w:t>
      </w:r>
      <w:hyperlink r:id="rId58" w:history="1">
        <w:r w:rsidRPr="00352FAD">
          <w:rPr>
            <w:rStyle w:val="Hyperlink"/>
            <w:rFonts w:eastAsia="MS Mincho"/>
            <w:color w:val="1155CC"/>
            <w:sz w:val="18"/>
            <w:szCs w:val="18"/>
          </w:rPr>
          <w:t>http://www.sciencedirect.com/science/article/pii/S0167739X13000241</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Raghu</w:t>
      </w:r>
      <w:proofErr w:type="spellEnd"/>
      <w:r w:rsidRPr="00352FAD">
        <w:rPr>
          <w:color w:val="000000"/>
          <w:sz w:val="18"/>
          <w:szCs w:val="18"/>
        </w:rPr>
        <w:t xml:space="preserve"> K. </w:t>
      </w:r>
      <w:proofErr w:type="spellStart"/>
      <w:r w:rsidRPr="00352FAD">
        <w:rPr>
          <w:color w:val="000000"/>
          <w:sz w:val="18"/>
          <w:szCs w:val="18"/>
        </w:rPr>
        <w:t>Ganti</w:t>
      </w:r>
      <w:proofErr w:type="spellEnd"/>
      <w:r w:rsidRPr="00352FAD">
        <w:rPr>
          <w:color w:val="000000"/>
          <w:sz w:val="18"/>
          <w:szCs w:val="18"/>
        </w:rPr>
        <w:t xml:space="preserve">, Fan Ye, and </w:t>
      </w:r>
      <w:proofErr w:type="spellStart"/>
      <w:r w:rsidRPr="00352FAD">
        <w:rPr>
          <w:color w:val="000000"/>
          <w:sz w:val="18"/>
          <w:szCs w:val="18"/>
        </w:rPr>
        <w:t>Hui</w:t>
      </w:r>
      <w:proofErr w:type="spellEnd"/>
      <w:r w:rsidRPr="00352FAD">
        <w:rPr>
          <w:color w:val="000000"/>
          <w:sz w:val="18"/>
          <w:szCs w:val="18"/>
        </w:rPr>
        <w:t xml:space="preserve"> Lei. (2011, Nov 1). Mobile </w:t>
      </w:r>
      <w:proofErr w:type="spellStart"/>
      <w:r w:rsidRPr="00352FAD">
        <w:rPr>
          <w:color w:val="000000"/>
          <w:sz w:val="18"/>
          <w:szCs w:val="18"/>
        </w:rPr>
        <w:t>Crowdsensing</w:t>
      </w:r>
      <w:proofErr w:type="spellEnd"/>
      <w:r w:rsidRPr="00352FAD">
        <w:rPr>
          <w:color w:val="000000"/>
          <w:sz w:val="18"/>
          <w:szCs w:val="18"/>
        </w:rPr>
        <w:t>: Current State and Future Challenges[Online]. Available:</w:t>
      </w:r>
      <w:hyperlink r:id="rId59" w:history="1">
        <w:r w:rsidRPr="00352FAD">
          <w:rPr>
            <w:rStyle w:val="Hyperlink"/>
            <w:rFonts w:eastAsia="MS Mincho"/>
            <w:color w:val="1155CC"/>
            <w:sz w:val="18"/>
            <w:szCs w:val="18"/>
          </w:rPr>
          <w:t>http://citeseerx.ist.psu.edu/viewdoc/download?doi=10.1.1.707.131&amp;rep=rep1&amp;type=pdf</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Melanie Swan. (2012, Nov 8). Sensor Mania! The Internet of Things, Wearable Computing, Objective Metrics, and the Quantified Self 2.0 [Online]. </w:t>
      </w:r>
      <w:proofErr w:type="spellStart"/>
      <w:r w:rsidRPr="00352FAD">
        <w:rPr>
          <w:color w:val="000000"/>
          <w:sz w:val="18"/>
          <w:szCs w:val="18"/>
        </w:rPr>
        <w:t>Available:</w:t>
      </w:r>
      <w:hyperlink r:id="rId60"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://www.mdpi.com/2224-2708/1/3/217</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Charith</w:t>
      </w:r>
      <w:proofErr w:type="spellEnd"/>
      <w:r w:rsidRPr="00352FAD">
        <w:rPr>
          <w:color w:val="000000"/>
          <w:sz w:val="18"/>
          <w:szCs w:val="18"/>
        </w:rPr>
        <w:t xml:space="preserve"> </w:t>
      </w:r>
      <w:proofErr w:type="spellStart"/>
      <w:r w:rsidRPr="00352FAD">
        <w:rPr>
          <w:color w:val="000000"/>
          <w:sz w:val="18"/>
          <w:szCs w:val="18"/>
        </w:rPr>
        <w:t>Perera</w:t>
      </w:r>
      <w:proofErr w:type="spellEnd"/>
      <w:r w:rsidRPr="00352FAD">
        <w:rPr>
          <w:color w:val="000000"/>
          <w:sz w:val="18"/>
          <w:szCs w:val="18"/>
        </w:rPr>
        <w:t xml:space="preserve">, </w:t>
      </w:r>
      <w:proofErr w:type="spellStart"/>
      <w:r w:rsidRPr="00352FAD">
        <w:rPr>
          <w:color w:val="000000"/>
          <w:sz w:val="18"/>
          <w:szCs w:val="18"/>
        </w:rPr>
        <w:t>Arkady</w:t>
      </w:r>
      <w:proofErr w:type="spellEnd"/>
      <w:r w:rsidRPr="00352FAD">
        <w:rPr>
          <w:color w:val="000000"/>
          <w:sz w:val="18"/>
          <w:szCs w:val="18"/>
        </w:rPr>
        <w:t xml:space="preserve"> </w:t>
      </w:r>
      <w:proofErr w:type="spellStart"/>
      <w:r w:rsidRPr="00352FAD">
        <w:rPr>
          <w:color w:val="000000"/>
          <w:sz w:val="18"/>
          <w:szCs w:val="18"/>
        </w:rPr>
        <w:t>Zaslavsky</w:t>
      </w:r>
      <w:proofErr w:type="spellEnd"/>
      <w:r w:rsidRPr="00352FAD">
        <w:rPr>
          <w:color w:val="000000"/>
          <w:sz w:val="18"/>
          <w:szCs w:val="18"/>
        </w:rPr>
        <w:t xml:space="preserve">, Peter Christen, </w:t>
      </w:r>
      <w:proofErr w:type="spellStart"/>
      <w:r w:rsidRPr="00352FAD">
        <w:rPr>
          <w:color w:val="000000"/>
          <w:sz w:val="18"/>
          <w:szCs w:val="18"/>
        </w:rPr>
        <w:t>Dimitrios</w:t>
      </w:r>
      <w:proofErr w:type="spellEnd"/>
      <w:r w:rsidRPr="00352FAD">
        <w:rPr>
          <w:color w:val="000000"/>
          <w:sz w:val="18"/>
          <w:szCs w:val="18"/>
        </w:rPr>
        <w:t xml:space="preserve"> </w:t>
      </w:r>
      <w:proofErr w:type="spellStart"/>
      <w:r w:rsidRPr="00352FAD">
        <w:rPr>
          <w:color w:val="000000"/>
          <w:sz w:val="18"/>
          <w:szCs w:val="18"/>
        </w:rPr>
        <w:t>Georgakopoulos</w:t>
      </w:r>
      <w:proofErr w:type="spellEnd"/>
      <w:r w:rsidRPr="00352FAD">
        <w:rPr>
          <w:color w:val="000000"/>
          <w:sz w:val="18"/>
          <w:szCs w:val="18"/>
        </w:rPr>
        <w:t>. (2013, Sep 2). Sensing as a service model for smart cities supported by Internet of Things [Online]. Available:</w:t>
      </w:r>
      <w:hyperlink r:id="rId61" w:history="1">
        <w:r w:rsidRPr="00352FAD">
          <w:rPr>
            <w:rStyle w:val="Hyperlink"/>
            <w:rFonts w:eastAsia="MS Mincho"/>
            <w:color w:val="1155CC"/>
            <w:sz w:val="18"/>
            <w:szCs w:val="18"/>
          </w:rPr>
          <w:t>http://onlinelibrary.wiley.com/doi/10.1002/ett.2704/full</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Atif</w:t>
      </w:r>
      <w:proofErr w:type="spellEnd"/>
      <w:r w:rsidRPr="00352FAD">
        <w:rPr>
          <w:color w:val="000000"/>
          <w:sz w:val="18"/>
          <w:szCs w:val="18"/>
        </w:rPr>
        <w:t xml:space="preserve"> </w:t>
      </w:r>
      <w:proofErr w:type="spellStart"/>
      <w:r w:rsidRPr="00352FAD">
        <w:rPr>
          <w:color w:val="000000"/>
          <w:sz w:val="18"/>
          <w:szCs w:val="18"/>
        </w:rPr>
        <w:t>Alamri</w:t>
      </w:r>
      <w:proofErr w:type="spellEnd"/>
      <w:r w:rsidRPr="00352FAD">
        <w:rPr>
          <w:color w:val="000000"/>
          <w:sz w:val="18"/>
          <w:szCs w:val="18"/>
        </w:rPr>
        <w:t xml:space="preserve">, </w:t>
      </w:r>
      <w:proofErr w:type="spellStart"/>
      <w:r w:rsidRPr="00352FAD">
        <w:rPr>
          <w:color w:val="000000"/>
          <w:sz w:val="18"/>
          <w:szCs w:val="18"/>
        </w:rPr>
        <w:t>Wasai</w:t>
      </w:r>
      <w:proofErr w:type="spellEnd"/>
      <w:r w:rsidRPr="00352FAD">
        <w:rPr>
          <w:color w:val="000000"/>
          <w:sz w:val="18"/>
          <w:szCs w:val="18"/>
        </w:rPr>
        <w:t xml:space="preserve"> </w:t>
      </w:r>
      <w:proofErr w:type="spellStart"/>
      <w:r w:rsidRPr="00352FAD">
        <w:rPr>
          <w:color w:val="000000"/>
          <w:sz w:val="18"/>
          <w:szCs w:val="18"/>
        </w:rPr>
        <w:t>Shadab</w:t>
      </w:r>
      <w:proofErr w:type="spellEnd"/>
      <w:r w:rsidRPr="00352FAD">
        <w:rPr>
          <w:color w:val="000000"/>
          <w:sz w:val="18"/>
          <w:szCs w:val="18"/>
        </w:rPr>
        <w:t xml:space="preserve"> </w:t>
      </w:r>
      <w:proofErr w:type="spellStart"/>
      <w:r w:rsidRPr="00352FAD">
        <w:rPr>
          <w:color w:val="000000"/>
          <w:sz w:val="18"/>
          <w:szCs w:val="18"/>
        </w:rPr>
        <w:t>Ansari</w:t>
      </w:r>
      <w:proofErr w:type="spellEnd"/>
      <w:r w:rsidRPr="00352FAD">
        <w:rPr>
          <w:color w:val="000000"/>
          <w:sz w:val="18"/>
          <w:szCs w:val="18"/>
        </w:rPr>
        <w:t xml:space="preserve">, Mohammad </w:t>
      </w:r>
      <w:proofErr w:type="spellStart"/>
      <w:r w:rsidRPr="00352FAD">
        <w:rPr>
          <w:color w:val="000000"/>
          <w:sz w:val="18"/>
          <w:szCs w:val="18"/>
        </w:rPr>
        <w:t>Mehedi</w:t>
      </w:r>
      <w:proofErr w:type="spellEnd"/>
      <w:r w:rsidRPr="00352FAD">
        <w:rPr>
          <w:color w:val="000000"/>
          <w:sz w:val="18"/>
          <w:szCs w:val="18"/>
        </w:rPr>
        <w:t xml:space="preserve"> Hassan M. </w:t>
      </w:r>
      <w:proofErr w:type="spellStart"/>
      <w:r w:rsidRPr="00352FAD">
        <w:rPr>
          <w:color w:val="000000"/>
          <w:sz w:val="18"/>
          <w:szCs w:val="18"/>
        </w:rPr>
        <w:t>Shamim</w:t>
      </w:r>
      <w:proofErr w:type="spellEnd"/>
      <w:r w:rsidRPr="00352FAD">
        <w:rPr>
          <w:color w:val="000000"/>
          <w:sz w:val="18"/>
          <w:szCs w:val="18"/>
        </w:rPr>
        <w:t xml:space="preserve"> </w:t>
      </w:r>
      <w:proofErr w:type="spellStart"/>
      <w:r w:rsidRPr="00352FAD">
        <w:rPr>
          <w:color w:val="000000"/>
          <w:sz w:val="18"/>
          <w:szCs w:val="18"/>
        </w:rPr>
        <w:t>Hossain</w:t>
      </w:r>
      <w:proofErr w:type="spellEnd"/>
      <w:r w:rsidRPr="00352FAD">
        <w:rPr>
          <w:color w:val="000000"/>
          <w:sz w:val="18"/>
          <w:szCs w:val="18"/>
        </w:rPr>
        <w:t xml:space="preserve">, </w:t>
      </w:r>
      <w:proofErr w:type="spellStart"/>
      <w:r w:rsidRPr="00352FAD">
        <w:rPr>
          <w:color w:val="000000"/>
          <w:sz w:val="18"/>
          <w:szCs w:val="18"/>
        </w:rPr>
        <w:t>Abdulhameed</w:t>
      </w:r>
      <w:proofErr w:type="spellEnd"/>
      <w:r w:rsidRPr="00352FAD">
        <w:rPr>
          <w:color w:val="000000"/>
          <w:sz w:val="18"/>
          <w:szCs w:val="18"/>
        </w:rPr>
        <w:t xml:space="preserve"> </w:t>
      </w:r>
      <w:proofErr w:type="spellStart"/>
      <w:r w:rsidRPr="00352FAD">
        <w:rPr>
          <w:color w:val="000000"/>
          <w:sz w:val="18"/>
          <w:szCs w:val="18"/>
        </w:rPr>
        <w:t>Alelaiwi</w:t>
      </w:r>
      <w:proofErr w:type="spellEnd"/>
      <w:r w:rsidRPr="00352FAD">
        <w:rPr>
          <w:color w:val="000000"/>
          <w:sz w:val="18"/>
          <w:szCs w:val="18"/>
        </w:rPr>
        <w:t xml:space="preserve">, M. Anwar </w:t>
      </w:r>
      <w:proofErr w:type="spellStart"/>
      <w:r w:rsidRPr="00352FAD">
        <w:rPr>
          <w:color w:val="000000"/>
          <w:sz w:val="18"/>
          <w:szCs w:val="18"/>
        </w:rPr>
        <w:t>Hossain</w:t>
      </w:r>
      <w:proofErr w:type="spellEnd"/>
      <w:r w:rsidRPr="00352FAD">
        <w:rPr>
          <w:color w:val="000000"/>
          <w:sz w:val="18"/>
          <w:szCs w:val="18"/>
        </w:rPr>
        <w:t>. (2016, June 13). A Survey on Sensor-Cloud: Architecture, Applications, and Approaches [Online].  </w:t>
      </w:r>
      <w:proofErr w:type="spellStart"/>
      <w:r w:rsidRPr="00352FAD">
        <w:rPr>
          <w:color w:val="000000"/>
          <w:sz w:val="18"/>
          <w:szCs w:val="18"/>
        </w:rPr>
        <w:t>Available:</w:t>
      </w:r>
      <w:hyperlink r:id="rId62"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://dsn.sagepub.com/content/9/2/917923.full</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Vintesh</w:t>
      </w:r>
      <w:proofErr w:type="spellEnd"/>
      <w:r w:rsidRPr="00352FAD">
        <w:rPr>
          <w:color w:val="000000"/>
          <w:sz w:val="18"/>
          <w:szCs w:val="18"/>
        </w:rPr>
        <w:t xml:space="preserve"> Patel. (2013, Oct 19). Sensor Cloud Infrastructure - Small Survey Report [Online]. Available:</w:t>
      </w:r>
      <w:hyperlink r:id="rId63" w:history="1">
        <w:r w:rsidRPr="00352FAD">
          <w:rPr>
            <w:rStyle w:val="Hyperlink"/>
            <w:rFonts w:eastAsia="MS Mincho"/>
            <w:color w:val="1155CC"/>
            <w:sz w:val="18"/>
            <w:szCs w:val="18"/>
          </w:rPr>
          <w:t>http://www.slideshare.net/vintesh/sensor-cloud-infrastructure-small-survey-report</w:t>
        </w:r>
      </w:hyperlink>
    </w:p>
    <w:p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 xml:space="preserve">C. </w:t>
      </w:r>
      <w:proofErr w:type="spellStart"/>
      <w:r w:rsidRPr="00352FAD">
        <w:rPr>
          <w:color w:val="000000"/>
          <w:sz w:val="18"/>
          <w:szCs w:val="18"/>
        </w:rPr>
        <w:t>Doukas</w:t>
      </w:r>
      <w:proofErr w:type="spellEnd"/>
      <w:r w:rsidRPr="00352FAD">
        <w:rPr>
          <w:color w:val="000000"/>
          <w:sz w:val="18"/>
          <w:szCs w:val="18"/>
        </w:rPr>
        <w:t xml:space="preserve"> ; I. </w:t>
      </w:r>
      <w:proofErr w:type="spellStart"/>
      <w:r w:rsidRPr="00352FAD">
        <w:rPr>
          <w:color w:val="000000"/>
          <w:sz w:val="18"/>
          <w:szCs w:val="18"/>
        </w:rPr>
        <w:t>Maglogiannis</w:t>
      </w:r>
      <w:proofErr w:type="spellEnd"/>
      <w:r w:rsidRPr="00352FAD">
        <w:rPr>
          <w:color w:val="000000"/>
          <w:sz w:val="18"/>
          <w:szCs w:val="18"/>
        </w:rPr>
        <w:t xml:space="preserve">. (2012, Sep 10). Bringing </w:t>
      </w:r>
      <w:proofErr w:type="spellStart"/>
      <w:r w:rsidRPr="00352FAD">
        <w:rPr>
          <w:color w:val="000000"/>
          <w:sz w:val="18"/>
          <w:szCs w:val="18"/>
        </w:rPr>
        <w:t>IoT</w:t>
      </w:r>
      <w:proofErr w:type="spellEnd"/>
      <w:r w:rsidRPr="00352FAD">
        <w:rPr>
          <w:color w:val="000000"/>
          <w:sz w:val="18"/>
          <w:szCs w:val="18"/>
        </w:rPr>
        <w:t xml:space="preserve"> and Cloud Computing towards Pervasive Healthcare [Online], </w:t>
      </w:r>
      <w:proofErr w:type="spellStart"/>
      <w:r w:rsidRPr="00352FAD">
        <w:rPr>
          <w:color w:val="000000"/>
          <w:sz w:val="18"/>
          <w:szCs w:val="18"/>
        </w:rPr>
        <w:t>Available:</w:t>
      </w:r>
      <w:hyperlink r:id="rId64"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://ieeexplore.ieee.org/document/6296978/</w:t>
        </w:r>
      </w:hyperlink>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Madoka</w:t>
      </w:r>
      <w:proofErr w:type="spellEnd"/>
      <w:r w:rsidRPr="002A608E">
        <w:rPr>
          <w:color w:val="000000"/>
          <w:sz w:val="18"/>
          <w:szCs w:val="18"/>
        </w:rPr>
        <w:t xml:space="preserve"> </w:t>
      </w:r>
      <w:proofErr w:type="spellStart"/>
      <w:r w:rsidRPr="002A608E">
        <w:rPr>
          <w:color w:val="000000"/>
          <w:sz w:val="18"/>
          <w:szCs w:val="18"/>
        </w:rPr>
        <w:t>Yuriyama</w:t>
      </w:r>
      <w:proofErr w:type="spellEnd"/>
      <w:r>
        <w:rPr>
          <w:color w:val="000000"/>
          <w:sz w:val="18"/>
          <w:szCs w:val="18"/>
        </w:rPr>
        <w:t>,</w:t>
      </w:r>
      <w:r w:rsidRPr="002A608E">
        <w:rPr>
          <w:color w:val="000000"/>
          <w:sz w:val="18"/>
          <w:szCs w:val="18"/>
        </w:rPr>
        <w:t xml:space="preserve"> Takayuki </w:t>
      </w:r>
      <w:proofErr w:type="spellStart"/>
      <w:r w:rsidRPr="002A608E">
        <w:rPr>
          <w:color w:val="000000"/>
          <w:sz w:val="18"/>
          <w:szCs w:val="18"/>
        </w:rPr>
        <w:t>Kushida</w:t>
      </w:r>
      <w:proofErr w:type="spellEnd"/>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5" w:history="1">
        <w:r w:rsidRPr="00A66ACF">
          <w:rPr>
            <w:rStyle w:val="Hyperlink"/>
            <w:sz w:val="18"/>
            <w:szCs w:val="18"/>
          </w:rPr>
          <w:t>http://ieeexplore.ieee.org/document/5635688/</w:t>
        </w:r>
      </w:hyperlink>
      <w:r>
        <w:rPr>
          <w:color w:val="000000"/>
          <w:sz w:val="18"/>
          <w:szCs w:val="18"/>
        </w:rPr>
        <w:t xml:space="preserve"> </w:t>
      </w:r>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Atif</w:t>
      </w:r>
      <w:proofErr w:type="spellEnd"/>
      <w:r w:rsidRPr="002A608E">
        <w:rPr>
          <w:color w:val="000000"/>
          <w:sz w:val="18"/>
          <w:szCs w:val="18"/>
        </w:rPr>
        <w:t xml:space="preserve"> </w:t>
      </w:r>
      <w:proofErr w:type="spellStart"/>
      <w:r w:rsidRPr="002A608E">
        <w:rPr>
          <w:color w:val="000000"/>
          <w:sz w:val="18"/>
          <w:szCs w:val="18"/>
        </w:rPr>
        <w:t>Alamri</w:t>
      </w:r>
      <w:proofErr w:type="spellEnd"/>
      <w:r w:rsidRPr="002A608E">
        <w:rPr>
          <w:color w:val="000000"/>
          <w:sz w:val="18"/>
          <w:szCs w:val="18"/>
        </w:rPr>
        <w:t xml:space="preserve">, </w:t>
      </w:r>
      <w:proofErr w:type="spellStart"/>
      <w:r w:rsidRPr="002A608E">
        <w:rPr>
          <w:color w:val="000000"/>
          <w:sz w:val="18"/>
          <w:szCs w:val="18"/>
        </w:rPr>
        <w:t>Wasai</w:t>
      </w:r>
      <w:proofErr w:type="spellEnd"/>
      <w:r w:rsidRPr="002A608E">
        <w:rPr>
          <w:color w:val="000000"/>
          <w:sz w:val="18"/>
          <w:szCs w:val="18"/>
        </w:rPr>
        <w:t xml:space="preserve"> </w:t>
      </w:r>
      <w:proofErr w:type="spellStart"/>
      <w:r w:rsidRPr="002A608E">
        <w:rPr>
          <w:color w:val="000000"/>
          <w:sz w:val="18"/>
          <w:szCs w:val="18"/>
        </w:rPr>
        <w:t>Shadab</w:t>
      </w:r>
      <w:proofErr w:type="spellEnd"/>
      <w:r w:rsidRPr="002A608E">
        <w:rPr>
          <w:color w:val="000000"/>
          <w:sz w:val="18"/>
          <w:szCs w:val="18"/>
        </w:rPr>
        <w:t xml:space="preserve"> </w:t>
      </w:r>
      <w:proofErr w:type="spellStart"/>
      <w:r w:rsidRPr="002A608E">
        <w:rPr>
          <w:color w:val="000000"/>
          <w:sz w:val="18"/>
          <w:szCs w:val="18"/>
        </w:rPr>
        <w:t>Ansari</w:t>
      </w:r>
      <w:proofErr w:type="spellEnd"/>
      <w:r w:rsidRPr="002A608E">
        <w:rPr>
          <w:color w:val="000000"/>
          <w:sz w:val="18"/>
          <w:szCs w:val="18"/>
        </w:rPr>
        <w:t xml:space="preserve">, Mohammad </w:t>
      </w:r>
      <w:proofErr w:type="spellStart"/>
      <w:r w:rsidRPr="002A608E">
        <w:rPr>
          <w:color w:val="000000"/>
          <w:sz w:val="18"/>
          <w:szCs w:val="18"/>
        </w:rPr>
        <w:t>Mehedi</w:t>
      </w:r>
      <w:proofErr w:type="spellEnd"/>
      <w:r w:rsidRPr="002A608E">
        <w:rPr>
          <w:color w:val="000000"/>
          <w:sz w:val="18"/>
          <w:szCs w:val="18"/>
        </w:rPr>
        <w:t xml:space="preserve"> Hassan, M. </w:t>
      </w:r>
      <w:proofErr w:type="spellStart"/>
      <w:r w:rsidRPr="002A608E">
        <w:rPr>
          <w:color w:val="000000"/>
          <w:sz w:val="18"/>
          <w:szCs w:val="18"/>
        </w:rPr>
        <w:t>Shamim</w:t>
      </w:r>
      <w:proofErr w:type="spellEnd"/>
      <w:r w:rsidRPr="002A608E">
        <w:rPr>
          <w:color w:val="000000"/>
          <w:sz w:val="18"/>
          <w:szCs w:val="18"/>
        </w:rPr>
        <w:t xml:space="preserve"> </w:t>
      </w:r>
      <w:proofErr w:type="spellStart"/>
      <w:r w:rsidRPr="002A608E">
        <w:rPr>
          <w:color w:val="000000"/>
          <w:sz w:val="18"/>
          <w:szCs w:val="18"/>
        </w:rPr>
        <w:t>Hossain</w:t>
      </w:r>
      <w:proofErr w:type="spellEnd"/>
      <w:r w:rsidRPr="002A608E">
        <w:rPr>
          <w:color w:val="000000"/>
          <w:sz w:val="18"/>
          <w:szCs w:val="18"/>
        </w:rPr>
        <w:t xml:space="preserve">, </w:t>
      </w:r>
      <w:proofErr w:type="spellStart"/>
      <w:r w:rsidRPr="002A608E">
        <w:rPr>
          <w:color w:val="000000"/>
          <w:sz w:val="18"/>
          <w:szCs w:val="18"/>
        </w:rPr>
        <w:t>Abdulhameed</w:t>
      </w:r>
      <w:proofErr w:type="spellEnd"/>
      <w:r w:rsidRPr="002A608E">
        <w:rPr>
          <w:color w:val="000000"/>
          <w:sz w:val="18"/>
          <w:szCs w:val="18"/>
        </w:rPr>
        <w:t xml:space="preserve"> </w:t>
      </w:r>
      <w:proofErr w:type="spellStart"/>
      <w:r w:rsidRPr="002A608E">
        <w:rPr>
          <w:color w:val="000000"/>
          <w:sz w:val="18"/>
          <w:szCs w:val="18"/>
        </w:rPr>
        <w:t>Alelaiwi</w:t>
      </w:r>
      <w:proofErr w:type="spellEnd"/>
      <w:r w:rsidRPr="002A608E">
        <w:rPr>
          <w:color w:val="000000"/>
          <w:sz w:val="18"/>
          <w:szCs w:val="18"/>
        </w:rPr>
        <w:t xml:space="preserve">, and M. Anwar </w:t>
      </w:r>
      <w:proofErr w:type="spellStart"/>
      <w:r w:rsidRPr="002A608E">
        <w:rPr>
          <w:color w:val="000000"/>
          <w:sz w:val="18"/>
          <w:szCs w:val="18"/>
        </w:rPr>
        <w:t>Hossain</w:t>
      </w:r>
      <w:proofErr w:type="spellEnd"/>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6" w:history="1">
        <w:r w:rsidRPr="00A66ACF">
          <w:rPr>
            <w:rStyle w:val="Hyperlink"/>
            <w:sz w:val="18"/>
            <w:szCs w:val="18"/>
          </w:rPr>
          <w:t>https://www.hindawi.com/journals/ijdsn/2013/917923/abs/</w:t>
        </w:r>
      </w:hyperlink>
      <w:r>
        <w:rPr>
          <w:color w:val="000000"/>
          <w:sz w:val="18"/>
          <w:szCs w:val="18"/>
        </w:rPr>
        <w:t xml:space="preserve">  </w:t>
      </w:r>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Alessio</w:t>
      </w:r>
      <w:proofErr w:type="spellEnd"/>
      <w:r w:rsidRPr="002A608E">
        <w:rPr>
          <w:color w:val="000000"/>
          <w:sz w:val="18"/>
          <w:szCs w:val="18"/>
        </w:rPr>
        <w:t xml:space="preserve"> </w:t>
      </w:r>
      <w:proofErr w:type="spellStart"/>
      <w:r w:rsidRPr="002A608E">
        <w:rPr>
          <w:color w:val="000000"/>
          <w:sz w:val="18"/>
          <w:szCs w:val="18"/>
        </w:rPr>
        <w:t>Botta</w:t>
      </w:r>
      <w:proofErr w:type="spellEnd"/>
      <w:r w:rsidRPr="002A608E">
        <w:rPr>
          <w:color w:val="000000"/>
          <w:sz w:val="18"/>
          <w:szCs w:val="18"/>
        </w:rPr>
        <w:t xml:space="preserve">, Walter de </w:t>
      </w:r>
      <w:proofErr w:type="spellStart"/>
      <w:r w:rsidRPr="002A608E">
        <w:rPr>
          <w:color w:val="000000"/>
          <w:sz w:val="18"/>
          <w:szCs w:val="18"/>
        </w:rPr>
        <w:t>Donato</w:t>
      </w:r>
      <w:proofErr w:type="spellEnd"/>
      <w:r w:rsidRPr="002A608E">
        <w:rPr>
          <w:color w:val="000000"/>
          <w:sz w:val="18"/>
          <w:szCs w:val="18"/>
        </w:rPr>
        <w:t xml:space="preserve">, </w:t>
      </w:r>
      <w:proofErr w:type="spellStart"/>
      <w:r w:rsidRPr="002A608E">
        <w:rPr>
          <w:color w:val="000000"/>
          <w:sz w:val="18"/>
          <w:szCs w:val="18"/>
        </w:rPr>
        <w:t>Valerio</w:t>
      </w:r>
      <w:proofErr w:type="spellEnd"/>
      <w:r w:rsidRPr="002A608E">
        <w:rPr>
          <w:color w:val="000000"/>
          <w:sz w:val="18"/>
          <w:szCs w:val="18"/>
        </w:rPr>
        <w:t xml:space="preserve"> </w:t>
      </w:r>
      <w:proofErr w:type="spellStart"/>
      <w:r w:rsidRPr="002A608E">
        <w:rPr>
          <w:color w:val="000000"/>
          <w:sz w:val="18"/>
          <w:szCs w:val="18"/>
        </w:rPr>
        <w:t>Persico</w:t>
      </w:r>
      <w:proofErr w:type="spellEnd"/>
      <w:r w:rsidRPr="002A608E">
        <w:rPr>
          <w:color w:val="000000"/>
          <w:sz w:val="18"/>
          <w:szCs w:val="18"/>
        </w:rPr>
        <w:t xml:space="preserve">, Antonio </w:t>
      </w:r>
      <w:proofErr w:type="spellStart"/>
      <w:r w:rsidRPr="002A608E">
        <w:rPr>
          <w:color w:val="000000"/>
          <w:sz w:val="18"/>
          <w:szCs w:val="18"/>
        </w:rPr>
        <w:t>Pescape</w:t>
      </w:r>
      <w:proofErr w:type="spellEnd"/>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7" w:history="1">
        <w:r w:rsidRPr="00A66ACF">
          <w:rPr>
            <w:rStyle w:val="Hyperlink"/>
            <w:sz w:val="18"/>
            <w:szCs w:val="18"/>
          </w:rPr>
          <w:t>http://ieeexplore.ieee.org/document/6984170/</w:t>
        </w:r>
      </w:hyperlink>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w:t>
      </w:r>
      <w:proofErr w:type="spellStart"/>
      <w:r w:rsidRPr="00DC20A9">
        <w:rPr>
          <w:sz w:val="18"/>
          <w:szCs w:val="20"/>
        </w:rPr>
        <w:t>Doukas</w:t>
      </w:r>
      <w:proofErr w:type="spellEnd"/>
      <w:r w:rsidRPr="00DC20A9">
        <w:rPr>
          <w:sz w:val="18"/>
          <w:szCs w:val="20"/>
        </w:rPr>
        <w:t xml:space="preserve"> and I. </w:t>
      </w:r>
      <w:proofErr w:type="spellStart"/>
      <w:r w:rsidRPr="00DC20A9">
        <w:rPr>
          <w:sz w:val="18"/>
          <w:szCs w:val="20"/>
        </w:rPr>
        <w:t>Maglogiannis</w:t>
      </w:r>
      <w:proofErr w:type="spellEnd"/>
      <w:r w:rsidRPr="00DC20A9">
        <w:rPr>
          <w:sz w:val="18"/>
          <w:szCs w:val="20"/>
        </w:rPr>
        <w:t xml:space="preserve">, “Managing wearable sensor data through cloud computing,” in </w:t>
      </w:r>
      <w:r w:rsidRPr="00DC20A9">
        <w:rPr>
          <w:iCs/>
          <w:sz w:val="18"/>
          <w:szCs w:val="20"/>
        </w:rPr>
        <w:t xml:space="preserve">Proceedings of </w:t>
      </w:r>
      <w:r w:rsidRPr="00DC20A9">
        <w:rPr>
          <w:iCs/>
          <w:sz w:val="18"/>
          <w:szCs w:val="20"/>
        </w:rPr>
        <w:lastRenderedPageBreak/>
        <w:t>the IEEE 3rd International Conference on Cloud Computing</w:t>
      </w:r>
      <w:r w:rsidRPr="00DC20A9">
        <w:rPr>
          <w:sz w:val="18"/>
          <w:szCs w:val="20"/>
        </w:rPr>
        <w:t xml:space="preserve"> </w:t>
      </w:r>
      <w:r>
        <w:rPr>
          <w:sz w:val="18"/>
          <w:szCs w:val="20"/>
        </w:rPr>
        <w:t xml:space="preserve">(2011, Dec 1) [Online]. Available: </w:t>
      </w:r>
      <w:hyperlink r:id="rId68" w:history="1">
        <w:r w:rsidRPr="00A66ACF">
          <w:rPr>
            <w:rStyle w:val="Hyperlink"/>
            <w:sz w:val="18"/>
            <w:szCs w:val="20"/>
          </w:rPr>
          <w:t>http://ieeexplore.ieee.org/document/6133174/</w:t>
        </w:r>
      </w:hyperlink>
      <w:r>
        <w:rPr>
          <w:sz w:val="18"/>
          <w:szCs w:val="20"/>
        </w:rPr>
        <w:t xml:space="preserve"> </w:t>
      </w:r>
    </w:p>
    <w:p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 xml:space="preserve">Y. </w:t>
      </w:r>
      <w:proofErr w:type="spellStart"/>
      <w:r w:rsidRPr="00BD40E7">
        <w:rPr>
          <w:sz w:val="18"/>
        </w:rPr>
        <w:t>Xu</w:t>
      </w:r>
      <w:proofErr w:type="spellEnd"/>
      <w:r w:rsidRPr="00BD40E7">
        <w:rPr>
          <w:sz w:val="18"/>
        </w:rPr>
        <w:t xml:space="preserve">, S. </w:t>
      </w:r>
      <w:proofErr w:type="spellStart"/>
      <w:r w:rsidRPr="00BD40E7">
        <w:rPr>
          <w:sz w:val="18"/>
        </w:rPr>
        <w:t>Helal</w:t>
      </w:r>
      <w:proofErr w:type="spellEnd"/>
      <w:r w:rsidRPr="00BD40E7">
        <w:rPr>
          <w:sz w:val="18"/>
        </w:rPr>
        <w:t xml:space="preserve">, T. My </w:t>
      </w:r>
      <w:proofErr w:type="spellStart"/>
      <w:r w:rsidRPr="00BD40E7">
        <w:rPr>
          <w:sz w:val="18"/>
        </w:rPr>
        <w:t>ai</w:t>
      </w:r>
      <w:proofErr w:type="spellEnd"/>
      <w:r w:rsidRPr="00BD40E7">
        <w:rPr>
          <w:sz w:val="18"/>
        </w:rPr>
        <w:t xml:space="preserve">, and M. </w:t>
      </w:r>
      <w:proofErr w:type="spellStart"/>
      <w:r w:rsidRPr="00BD40E7">
        <w:rPr>
          <w:sz w:val="18"/>
        </w:rPr>
        <w:t>Schmalz</w:t>
      </w:r>
      <w:proofErr w:type="spellEnd"/>
      <w:r w:rsidRPr="00BD40E7">
        <w:rPr>
          <w:sz w:val="18"/>
        </w:rPr>
        <w:t xml:space="preserve">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w:t>
      </w:r>
      <w:proofErr w:type="spellStart"/>
      <w:r w:rsidRPr="00BD40E7">
        <w:rPr>
          <w:iCs/>
          <w:sz w:val="18"/>
        </w:rPr>
        <w:t>MSWiM</w:t>
      </w:r>
      <w:proofErr w:type="spellEnd"/>
      <w:r w:rsidRPr="00BD40E7">
        <w:rPr>
          <w:iCs/>
          <w:sz w:val="18"/>
        </w:rPr>
        <w:t xml:space="preserve"> ’11) [Online]</w:t>
      </w:r>
      <w:r w:rsidRPr="00BD40E7">
        <w:rPr>
          <w:sz w:val="18"/>
        </w:rPr>
        <w:t xml:space="preserve">. Available: </w:t>
      </w:r>
      <w:hyperlink r:id="rId69" w:history="1">
        <w:r w:rsidRPr="00A66ACF">
          <w:rPr>
            <w:rStyle w:val="Hyperlink"/>
            <w:sz w:val="18"/>
          </w:rPr>
          <w:t>http://dl.acm.org/citation.cfm?id=2068904</w:t>
        </w:r>
      </w:hyperlink>
    </w:p>
    <w:p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 xml:space="preserve">F. </w:t>
      </w:r>
      <w:proofErr w:type="spellStart"/>
      <w:r w:rsidRPr="00BD40E7">
        <w:rPr>
          <w:sz w:val="18"/>
          <w:szCs w:val="18"/>
        </w:rPr>
        <w:t>Ge</w:t>
      </w:r>
      <w:proofErr w:type="spellEnd"/>
      <w:r w:rsidRPr="00BD40E7">
        <w:rPr>
          <w:sz w:val="18"/>
          <w:szCs w:val="18"/>
        </w:rPr>
        <w:t xml:space="preserve">, H. Lin, A. </w:t>
      </w:r>
      <w:proofErr w:type="spellStart"/>
      <w:r w:rsidRPr="00BD40E7">
        <w:rPr>
          <w:sz w:val="18"/>
          <w:szCs w:val="18"/>
        </w:rPr>
        <w:t>Khajeh</w:t>
      </w:r>
      <w:proofErr w:type="spellEnd"/>
      <w:r w:rsidRPr="00BD40E7">
        <w:rPr>
          <w:sz w:val="18"/>
          <w:szCs w:val="18"/>
        </w:rPr>
        <w:t xml:space="preserve">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rsidR="00DC4D5E" w:rsidRPr="00DC4D5E" w:rsidRDefault="00DC4D5E" w:rsidP="0032578D">
      <w:pPr>
        <w:numPr>
          <w:ilvl w:val="0"/>
          <w:numId w:val="17"/>
        </w:numPr>
        <w:spacing w:before="100" w:beforeAutospacing="1" w:after="100" w:afterAutospacing="1"/>
        <w:jc w:val="left"/>
        <w:textAlignment w:val="baseline"/>
        <w:rPr>
          <w:color w:val="000000"/>
        </w:rPr>
      </w:pPr>
    </w:p>
    <w:p w:rsidR="00DC4D5E" w:rsidRDefault="00DC4D5E" w:rsidP="0032578D">
      <w:pPr>
        <w:numPr>
          <w:ilvl w:val="1"/>
          <w:numId w:val="17"/>
        </w:numPr>
        <w:jc w:val="left"/>
        <w:textAlignment w:val="baseline"/>
        <w:rPr>
          <w:color w:val="000000"/>
        </w:rPr>
      </w:pPr>
      <w:proofErr w:type="spellStart"/>
      <w:r w:rsidRPr="00DC4D5E">
        <w:rPr>
          <w:color w:val="000000"/>
        </w:rPr>
        <w:t>Özgür</w:t>
      </w:r>
      <w:proofErr w:type="spellEnd"/>
      <w:r w:rsidRPr="00DC4D5E">
        <w:rPr>
          <w:color w:val="000000"/>
        </w:rPr>
        <w:t xml:space="preserve"> </w:t>
      </w:r>
      <w:proofErr w:type="spellStart"/>
      <w:r w:rsidRPr="00DC4D5E">
        <w:rPr>
          <w:color w:val="000000"/>
        </w:rPr>
        <w:t>Yürür</w:t>
      </w:r>
      <w:proofErr w:type="spellEnd"/>
      <w:r w:rsidRPr="00DC4D5E">
        <w:rPr>
          <w:color w:val="000000"/>
        </w:rPr>
        <w:t xml:space="preserve">, Member, IEEE, Chi Harold Liu, Member, IEEE, </w:t>
      </w:r>
      <w:proofErr w:type="spellStart"/>
      <w:r w:rsidRPr="00DC4D5E">
        <w:rPr>
          <w:color w:val="000000"/>
        </w:rPr>
        <w:t>Zhengguo</w:t>
      </w:r>
      <w:proofErr w:type="spellEnd"/>
      <w:r w:rsidRPr="00DC4D5E">
        <w:rPr>
          <w:color w:val="000000"/>
        </w:rPr>
        <w:t xml:space="preserve"> </w:t>
      </w:r>
      <w:proofErr w:type="spellStart"/>
      <w:r w:rsidRPr="00DC4D5E">
        <w:rPr>
          <w:color w:val="000000"/>
        </w:rPr>
        <w:t>Sheng</w:t>
      </w:r>
      <w:proofErr w:type="spellEnd"/>
      <w:r w:rsidRPr="00DC4D5E">
        <w:rPr>
          <w:color w:val="000000"/>
        </w:rPr>
        <w:t xml:space="preserve">, Member, IEEE, Victor C. M. Leung, Fellow, IEEE, </w:t>
      </w:r>
      <w:proofErr w:type="spellStart"/>
      <w:r w:rsidRPr="00DC4D5E">
        <w:rPr>
          <w:color w:val="000000"/>
        </w:rPr>
        <w:t>Wilfrido</w:t>
      </w:r>
      <w:proofErr w:type="spellEnd"/>
      <w:r w:rsidRPr="00DC4D5E">
        <w:rPr>
          <w:color w:val="000000"/>
        </w:rPr>
        <w:t xml:space="preserve"> Moreno, and Kin K. Leung, Fellow, IEEE. (2016) . Context-Awareness for Mobile Sensing:</w:t>
      </w:r>
      <w:r>
        <w:rPr>
          <w:color w:val="000000"/>
        </w:rPr>
        <w:t xml:space="preserve"> A Survey and Future Directions </w:t>
      </w:r>
      <w:r w:rsidRPr="00DC4D5E">
        <w:rPr>
          <w:color w:val="000000"/>
        </w:rPr>
        <w:t>[Online]. Availabe:</w:t>
      </w:r>
      <w:hyperlink r:id="rId70" w:history="1">
        <w:r w:rsidRPr="00E43239">
          <w:rPr>
            <w:rStyle w:val="Hyperlink"/>
          </w:rPr>
          <w:t>http://ieeexplore.ieee.org.libaccess.sjlibrary.org/stamp/stamp.jsp?arnumber=6985718</w:t>
        </w:r>
      </w:hyperlink>
    </w:p>
    <w:p w:rsidR="00C40441" w:rsidRPr="00C40441" w:rsidRDefault="00C40441" w:rsidP="00C40441">
      <w:pPr>
        <w:jc w:val="left"/>
        <w:textAlignment w:val="baseline"/>
        <w:rPr>
          <w:color w:val="000000"/>
        </w:rPr>
      </w:pPr>
    </w:p>
    <w:p w:rsidR="00C40441" w:rsidRPr="00C40441" w:rsidRDefault="00C40441" w:rsidP="00C40441">
      <w:pPr>
        <w:jc w:val="left"/>
        <w:textAlignment w:val="baseline"/>
        <w:rPr>
          <w:color w:val="000000"/>
        </w:rPr>
      </w:pPr>
    </w:p>
    <w:p w:rsidR="00DC4D5E" w:rsidRPr="00DC4D5E" w:rsidRDefault="00DC4D5E" w:rsidP="00DC4D5E">
      <w:pPr>
        <w:pStyle w:val="NormalWeb"/>
        <w:spacing w:before="0" w:beforeAutospacing="0" w:after="0" w:afterAutospacing="0"/>
        <w:ind w:left="720"/>
        <w:textAlignment w:val="baseline"/>
        <w:rPr>
          <w:color w:val="000000"/>
          <w:sz w:val="18"/>
          <w:szCs w:val="18"/>
        </w:rPr>
      </w:pPr>
    </w:p>
    <w:p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597F" w:rsidRDefault="0051597F" w:rsidP="00273C52">
      <w:r>
        <w:separator/>
      </w:r>
    </w:p>
  </w:endnote>
  <w:endnote w:type="continuationSeparator" w:id="0">
    <w:p w:rsidR="0051597F" w:rsidRDefault="0051597F" w:rsidP="00273C5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pple Symbols">
    <w:altName w:val="Times New Roman"/>
    <w:charset w:val="00"/>
    <w:family w:val="auto"/>
    <w:pitch w:val="variable"/>
    <w:sig w:usb0="00000000" w:usb1="08007BEB" w:usb2="01840034" w:usb3="00000000" w:csb0="000001FB" w:csb1="00000000"/>
  </w:font>
  <w:font w:name="Lucida Sans Unicode">
    <w:panose1 w:val="020B0602030504020204"/>
    <w:charset w:val="00"/>
    <w:family w:val="swiss"/>
    <w:pitch w:val="variable"/>
    <w:sig w:usb0="80000AFF" w:usb1="0000396B" w:usb2="00000000" w:usb3="00000000" w:csb0="000000B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auto"/>
    <w:pitch w:val="variable"/>
    <w:sig w:usb0="800002E7" w:usb1="2AC7FCFF"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597F" w:rsidRDefault="0051597F" w:rsidP="00273C52">
      <w:r>
        <w:separator/>
      </w:r>
    </w:p>
  </w:footnote>
  <w:footnote w:type="continuationSeparator" w:id="0">
    <w:p w:rsidR="0051597F" w:rsidRDefault="0051597F" w:rsidP="00273C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460" w:rsidRPr="00273C52" w:rsidRDefault="00DD1460" w:rsidP="00273C52">
    <w:pPr>
      <w:jc w:val="left"/>
      <w:rPr>
        <w:rFonts w:ascii="Times" w:hAnsi="Times"/>
      </w:rPr>
    </w:pPr>
    <w:r>
      <w:rPr>
        <w:rFonts w:ascii="Arial" w:hAnsi="Arial" w:cs="Arial"/>
        <w:noProof/>
        <w:color w:val="000000"/>
        <w:sz w:val="22"/>
        <w:szCs w:val="22"/>
      </w:rPr>
      <w:drawing>
        <wp:inline distT="0" distB="0" distL="0" distR="0">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46738" cy="463393"/>
                  </a:xfrm>
                  <a:prstGeom prst="rect">
                    <a:avLst/>
                  </a:prstGeom>
                  <a:noFill/>
                  <a:ln>
                    <a:noFill/>
                  </a:ln>
                </pic:spPr>
              </pic:pic>
            </a:graphicData>
          </a:graphic>
        </wp:inline>
      </w:drawing>
    </w:r>
  </w:p>
  <w:p w:rsidR="00DD1460" w:rsidRDefault="00DD14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BB263A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5E0D29"/>
    <w:multiLevelType w:val="hybridMultilevel"/>
    <w:tmpl w:val="1332C8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17A65"/>
    <w:multiLevelType w:val="hybridMultilevel"/>
    <w:tmpl w:val="68BED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6D1311"/>
    <w:multiLevelType w:val="multilevel"/>
    <w:tmpl w:val="8D36C2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5F565F"/>
    <w:multiLevelType w:val="hybridMultilevel"/>
    <w:tmpl w:val="983E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nsid w:val="439B56F0"/>
    <w:multiLevelType w:val="hybridMultilevel"/>
    <w:tmpl w:val="377E65A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ED97DA5"/>
    <w:multiLevelType w:val="hybridMultilevel"/>
    <w:tmpl w:val="3B022A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6C6666F0"/>
    <w:multiLevelType w:val="hybridMultilevel"/>
    <w:tmpl w:val="B3901412"/>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9"/>
  </w:num>
  <w:num w:numId="2">
    <w:abstractNumId w:val="29"/>
  </w:num>
  <w:num w:numId="3">
    <w:abstractNumId w:val="11"/>
  </w:num>
  <w:num w:numId="4">
    <w:abstractNumId w:val="21"/>
  </w:num>
  <w:num w:numId="5">
    <w:abstractNumId w:val="21"/>
  </w:num>
  <w:num w:numId="6">
    <w:abstractNumId w:val="21"/>
  </w:num>
  <w:num w:numId="7">
    <w:abstractNumId w:val="21"/>
  </w:num>
  <w:num w:numId="8">
    <w:abstractNumId w:val="23"/>
  </w:num>
  <w:num w:numId="9">
    <w:abstractNumId w:val="31"/>
  </w:num>
  <w:num w:numId="10">
    <w:abstractNumId w:val="34"/>
  </w:num>
  <w:num w:numId="11">
    <w:abstractNumId w:val="1"/>
  </w:num>
  <w:num w:numId="12">
    <w:abstractNumId w:val="9"/>
  </w:num>
  <w:num w:numId="13">
    <w:abstractNumId w:val="28"/>
  </w:num>
  <w:num w:numId="14">
    <w:abstractNumId w:val="32"/>
  </w:num>
  <w:num w:numId="15">
    <w:abstractNumId w:val="8"/>
  </w:num>
  <w:num w:numId="16">
    <w:abstractNumId w:val="4"/>
  </w:num>
  <w:num w:numId="17">
    <w:abstractNumId w:val="20"/>
  </w:num>
  <w:num w:numId="18">
    <w:abstractNumId w:val="16"/>
  </w:num>
  <w:num w:numId="19">
    <w:abstractNumId w:val="2"/>
  </w:num>
  <w:num w:numId="20">
    <w:abstractNumId w:val="22"/>
  </w:num>
  <w:num w:numId="21">
    <w:abstractNumId w:val="24"/>
  </w:num>
  <w:num w:numId="22">
    <w:abstractNumId w:val="30"/>
  </w:num>
  <w:num w:numId="23">
    <w:abstractNumId w:val="6"/>
  </w:num>
  <w:num w:numId="24">
    <w:abstractNumId w:val="12"/>
  </w:num>
  <w:num w:numId="25">
    <w:abstractNumId w:val="3"/>
  </w:num>
  <w:num w:numId="26">
    <w:abstractNumId w:val="25"/>
  </w:num>
  <w:num w:numId="27">
    <w:abstractNumId w:val="27"/>
  </w:num>
  <w:num w:numId="28">
    <w:abstractNumId w:val="0"/>
  </w:num>
  <w:num w:numId="29">
    <w:abstractNumId w:val="7"/>
  </w:num>
  <w:num w:numId="30">
    <w:abstractNumId w:val="13"/>
  </w:num>
  <w:num w:numId="31">
    <w:abstractNumId w:val="17"/>
  </w:num>
  <w:num w:numId="32">
    <w:abstractNumId w:val="26"/>
  </w:num>
  <w:num w:numId="33">
    <w:abstractNumId w:val="5"/>
  </w:num>
  <w:num w:numId="34">
    <w:abstractNumId w:val="14"/>
  </w:num>
  <w:num w:numId="35">
    <w:abstractNumId w:val="33"/>
  </w:num>
  <w:num w:numId="36">
    <w:abstractNumId w:val="18"/>
  </w:num>
  <w:num w:numId="37">
    <w:abstractNumId w:val="15"/>
  </w:num>
  <w:num w:numId="38">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embedSystemFonts/>
  <w:proofState w:spelling="clean"/>
  <w:stylePaneFormatFilter w:val="1028"/>
  <w:defaultTabStop w:val="720"/>
  <w:doNotHyphenateCaps/>
  <w:characterSpacingControl w:val="doNotCompress"/>
  <w:doNotValidateAgainstSchema/>
  <w:doNotDemarcateInvalidXml/>
  <w:footnotePr>
    <w:footnote w:id="-1"/>
    <w:footnote w:id="0"/>
  </w:footnotePr>
  <w:endnotePr>
    <w:endnote w:id="-1"/>
    <w:endnote w:id="0"/>
  </w:endnotePr>
  <w:compat/>
  <w:rsids>
    <w:rsidRoot w:val="003A59A6"/>
    <w:rsid w:val="00031C23"/>
    <w:rsid w:val="0004390D"/>
    <w:rsid w:val="0006239D"/>
    <w:rsid w:val="000833C0"/>
    <w:rsid w:val="000A031C"/>
    <w:rsid w:val="000A12D5"/>
    <w:rsid w:val="000B4641"/>
    <w:rsid w:val="000B56FF"/>
    <w:rsid w:val="000D026C"/>
    <w:rsid w:val="000D1995"/>
    <w:rsid w:val="00100103"/>
    <w:rsid w:val="00103173"/>
    <w:rsid w:val="001036D2"/>
    <w:rsid w:val="0010711E"/>
    <w:rsid w:val="00112223"/>
    <w:rsid w:val="00126AE1"/>
    <w:rsid w:val="00127EDD"/>
    <w:rsid w:val="00130E33"/>
    <w:rsid w:val="001452D5"/>
    <w:rsid w:val="00146A9A"/>
    <w:rsid w:val="00147998"/>
    <w:rsid w:val="00150CAB"/>
    <w:rsid w:val="001510CA"/>
    <w:rsid w:val="0015279F"/>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41BD7"/>
    <w:rsid w:val="0026158A"/>
    <w:rsid w:val="00273C52"/>
    <w:rsid w:val="00276735"/>
    <w:rsid w:val="00281988"/>
    <w:rsid w:val="002864A3"/>
    <w:rsid w:val="002873F5"/>
    <w:rsid w:val="00295DD8"/>
    <w:rsid w:val="002A0516"/>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B52CC"/>
    <w:rsid w:val="003C4687"/>
    <w:rsid w:val="003C46B9"/>
    <w:rsid w:val="003C76A8"/>
    <w:rsid w:val="003D2BB6"/>
    <w:rsid w:val="003E1D8B"/>
    <w:rsid w:val="003E2BBE"/>
    <w:rsid w:val="003E329E"/>
    <w:rsid w:val="003E7100"/>
    <w:rsid w:val="00401474"/>
    <w:rsid w:val="004059FE"/>
    <w:rsid w:val="0040727B"/>
    <w:rsid w:val="004305D3"/>
    <w:rsid w:val="00437297"/>
    <w:rsid w:val="004445B3"/>
    <w:rsid w:val="00444D64"/>
    <w:rsid w:val="00452CCB"/>
    <w:rsid w:val="004604EE"/>
    <w:rsid w:val="004956DE"/>
    <w:rsid w:val="004B5A25"/>
    <w:rsid w:val="004D6D0B"/>
    <w:rsid w:val="004D78B0"/>
    <w:rsid w:val="004E5BCE"/>
    <w:rsid w:val="004E6651"/>
    <w:rsid w:val="004E6BC9"/>
    <w:rsid w:val="004F1E45"/>
    <w:rsid w:val="004F2005"/>
    <w:rsid w:val="0051597F"/>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B174B"/>
    <w:rsid w:val="006B7950"/>
    <w:rsid w:val="006C4648"/>
    <w:rsid w:val="006D3B4F"/>
    <w:rsid w:val="006D6028"/>
    <w:rsid w:val="006F056B"/>
    <w:rsid w:val="00705D95"/>
    <w:rsid w:val="00711062"/>
    <w:rsid w:val="0072064C"/>
    <w:rsid w:val="0072633C"/>
    <w:rsid w:val="007273CB"/>
    <w:rsid w:val="007442B3"/>
    <w:rsid w:val="00745809"/>
    <w:rsid w:val="00753F7B"/>
    <w:rsid w:val="007553AD"/>
    <w:rsid w:val="00755FC3"/>
    <w:rsid w:val="0076157B"/>
    <w:rsid w:val="00772B5F"/>
    <w:rsid w:val="007742BD"/>
    <w:rsid w:val="00775209"/>
    <w:rsid w:val="0078398E"/>
    <w:rsid w:val="00787C5A"/>
    <w:rsid w:val="007919DE"/>
    <w:rsid w:val="007B20D5"/>
    <w:rsid w:val="007B39B1"/>
    <w:rsid w:val="007B3C6C"/>
    <w:rsid w:val="007C0308"/>
    <w:rsid w:val="007D5680"/>
    <w:rsid w:val="007D6466"/>
    <w:rsid w:val="007F5224"/>
    <w:rsid w:val="00800ACD"/>
    <w:rsid w:val="008014D2"/>
    <w:rsid w:val="00804635"/>
    <w:rsid w:val="008054BC"/>
    <w:rsid w:val="00835C0F"/>
    <w:rsid w:val="0084302C"/>
    <w:rsid w:val="00851107"/>
    <w:rsid w:val="008776BF"/>
    <w:rsid w:val="00890004"/>
    <w:rsid w:val="00895C6D"/>
    <w:rsid w:val="008A3A8D"/>
    <w:rsid w:val="008A50ED"/>
    <w:rsid w:val="008A55B5"/>
    <w:rsid w:val="008A60CC"/>
    <w:rsid w:val="008A75C8"/>
    <w:rsid w:val="008B10FD"/>
    <w:rsid w:val="008C5B43"/>
    <w:rsid w:val="008D14A6"/>
    <w:rsid w:val="008D28AC"/>
    <w:rsid w:val="008E051A"/>
    <w:rsid w:val="008E4676"/>
    <w:rsid w:val="008F2935"/>
    <w:rsid w:val="008F48C3"/>
    <w:rsid w:val="00905B35"/>
    <w:rsid w:val="009301E2"/>
    <w:rsid w:val="0095195D"/>
    <w:rsid w:val="00955E7F"/>
    <w:rsid w:val="0096419C"/>
    <w:rsid w:val="0097508D"/>
    <w:rsid w:val="00986DF2"/>
    <w:rsid w:val="00987C82"/>
    <w:rsid w:val="009B387D"/>
    <w:rsid w:val="009B4042"/>
    <w:rsid w:val="009C4FEC"/>
    <w:rsid w:val="009D4086"/>
    <w:rsid w:val="00A0490A"/>
    <w:rsid w:val="00A06655"/>
    <w:rsid w:val="00A13751"/>
    <w:rsid w:val="00A510F7"/>
    <w:rsid w:val="00A54798"/>
    <w:rsid w:val="00A632ED"/>
    <w:rsid w:val="00A751BA"/>
    <w:rsid w:val="00A81058"/>
    <w:rsid w:val="00A86B58"/>
    <w:rsid w:val="00A87859"/>
    <w:rsid w:val="00A976F7"/>
    <w:rsid w:val="00AA1848"/>
    <w:rsid w:val="00AB5F6F"/>
    <w:rsid w:val="00AB7D16"/>
    <w:rsid w:val="00AC1F3F"/>
    <w:rsid w:val="00AC6519"/>
    <w:rsid w:val="00B031BB"/>
    <w:rsid w:val="00B360D0"/>
    <w:rsid w:val="00B43BDD"/>
    <w:rsid w:val="00B670FA"/>
    <w:rsid w:val="00B73F79"/>
    <w:rsid w:val="00B80178"/>
    <w:rsid w:val="00B81F9C"/>
    <w:rsid w:val="00B90B5E"/>
    <w:rsid w:val="00B93C09"/>
    <w:rsid w:val="00B95F27"/>
    <w:rsid w:val="00BA12C7"/>
    <w:rsid w:val="00BA373B"/>
    <w:rsid w:val="00BC09D8"/>
    <w:rsid w:val="00BC1E40"/>
    <w:rsid w:val="00BC3494"/>
    <w:rsid w:val="00BE24B3"/>
    <w:rsid w:val="00BE655D"/>
    <w:rsid w:val="00BE773A"/>
    <w:rsid w:val="00C0161B"/>
    <w:rsid w:val="00C017B0"/>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844DE"/>
    <w:rsid w:val="00D84C90"/>
    <w:rsid w:val="00D87594"/>
    <w:rsid w:val="00D9156D"/>
    <w:rsid w:val="00D93200"/>
    <w:rsid w:val="00D94E69"/>
    <w:rsid w:val="00DA4A86"/>
    <w:rsid w:val="00DA4D47"/>
    <w:rsid w:val="00DA544B"/>
    <w:rsid w:val="00DB5226"/>
    <w:rsid w:val="00DC114E"/>
    <w:rsid w:val="00DC1845"/>
    <w:rsid w:val="00DC4D5E"/>
    <w:rsid w:val="00DC6F79"/>
    <w:rsid w:val="00DC718B"/>
    <w:rsid w:val="00DD1460"/>
    <w:rsid w:val="00DD75E3"/>
    <w:rsid w:val="00DF1815"/>
    <w:rsid w:val="00E01D57"/>
    <w:rsid w:val="00E02CE1"/>
    <w:rsid w:val="00E12FB7"/>
    <w:rsid w:val="00E245E0"/>
    <w:rsid w:val="00E2587C"/>
    <w:rsid w:val="00E40007"/>
    <w:rsid w:val="00E42CC0"/>
    <w:rsid w:val="00E43239"/>
    <w:rsid w:val="00E46898"/>
    <w:rsid w:val="00E632FF"/>
    <w:rsid w:val="00E655B4"/>
    <w:rsid w:val="00E67A95"/>
    <w:rsid w:val="00E715FC"/>
    <w:rsid w:val="00E73F1A"/>
    <w:rsid w:val="00E91219"/>
    <w:rsid w:val="00EA506F"/>
    <w:rsid w:val="00EA663C"/>
    <w:rsid w:val="00EB1556"/>
    <w:rsid w:val="00EB53A2"/>
    <w:rsid w:val="00EB6EFD"/>
    <w:rsid w:val="00EC6596"/>
    <w:rsid w:val="00EC77E0"/>
    <w:rsid w:val="00ED615A"/>
    <w:rsid w:val="00EE4362"/>
    <w:rsid w:val="00EF18D7"/>
    <w:rsid w:val="00EF1E8A"/>
    <w:rsid w:val="00EF3A1A"/>
    <w:rsid w:val="00EF5926"/>
    <w:rsid w:val="00F076C9"/>
    <w:rsid w:val="00F144F2"/>
    <w:rsid w:val="00F22080"/>
    <w:rsid w:val="00F35A62"/>
    <w:rsid w:val="00F56375"/>
    <w:rsid w:val="00F63B84"/>
    <w:rsid w:val="00F87B3F"/>
    <w:rsid w:val="00FB3A0B"/>
    <w:rsid w:val="00FC26B9"/>
    <w:rsid w:val="00FC5F5C"/>
    <w:rsid w:val="00FC6800"/>
    <w:rsid w:val="00FD1243"/>
    <w:rsid w:val="00FD1B21"/>
    <w:rsid w:val="00FF0C2A"/>
    <w:rsid w:val="00FF44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academia.edu/download/43516316/Sensors_and_Mobile_Phones_Evolution_and_20160308-13219-pf39oh.pdf" TargetMode="External"/><Relationship Id="rId21" Type="http://schemas.openxmlformats.org/officeDocument/2006/relationships/image" Target="media/image10.png"/><Relationship Id="rId34" Type="http://schemas.openxmlformats.org/officeDocument/2006/relationships/hyperlink" Target="http://ieeexplore.ieee.org.libaccess.sjlibrary.org/stamp/stamp.jsp?arnumber=7539667" TargetMode="External"/><Relationship Id="rId42" Type="http://schemas.openxmlformats.org/officeDocument/2006/relationships/hyperlink" Target="http://www.odbms.org/wp-content/uploads/2014/07/Yan_Chapter1.pdf" TargetMode="External"/><Relationship Id="rId47" Type="http://schemas.openxmlformats.org/officeDocument/2006/relationships/hyperlink" Target="http://ieeexplore.ieee.org/stamp/stamp.jsp?arnumber=6740844%20" TargetMode="External"/><Relationship Id="rId50" Type="http://schemas.openxmlformats.org/officeDocument/2006/relationships/hyperlink" Target="http://www.intechopen.com/books/wireless-sensor-networks-technology-and-protocols/overview-of-wireless-sensor-network" TargetMode="External"/><Relationship Id="rId55" Type="http://schemas.openxmlformats.org/officeDocument/2006/relationships/hyperlink" Target="http://ieeexplore.ieee.org/document/6805127/" TargetMode="External"/><Relationship Id="rId63" Type="http://schemas.openxmlformats.org/officeDocument/2006/relationships/hyperlink" Target="http://www.slideshare.net/vintesh/sensor-cloud-infrastructure-small-survey-report" TargetMode="External"/><Relationship Id="rId68" Type="http://schemas.openxmlformats.org/officeDocument/2006/relationships/hyperlink" Target="http://ieeexplore.ieee.org/document/6133174/"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ieeexplore.ieee.org.libaccess.sjlibrary.org/stamp/stamp.jsp?arnumber=75437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m.pham@sjsu.edu" TargetMode="External"/><Relationship Id="rId24" Type="http://schemas.openxmlformats.org/officeDocument/2006/relationships/image" Target="media/image13.png"/><Relationship Id="rId32" Type="http://schemas.openxmlformats.org/officeDocument/2006/relationships/hyperlink" Target="http://ieeexplore.ieee.org.libaccess.sjlibrary.org/stamp/stamp.jsp?arnumber=7523519" TargetMode="External"/><Relationship Id="rId37" Type="http://schemas.openxmlformats.org/officeDocument/2006/relationships/hyperlink" Target="http://ieeexplore.ieee.org.libaccess.sjlibrary.org/stamp/stamp.jsp?arnumber=7450803" TargetMode="External"/><Relationship Id="rId40" Type="http://schemas.openxmlformats.org/officeDocument/2006/relationships/hyperlink" Target="http://dspace.bracu.ac.bd/xmlui/bitstream/handle/10361/4880/Autonomous%20Car%20Using%20Full%20Mapping%20GPS%20System.pdf" TargetMode="External"/><Relationship Id="rId45" Type="http://schemas.openxmlformats.org/officeDocument/2006/relationships/hyperlink" Target="http://www-ipv4.cl.cam.ac.uk/~cm542/papers/tosn2011.pdf" TargetMode="External"/><Relationship Id="rId53" Type="http://schemas.openxmlformats.org/officeDocument/2006/relationships/hyperlink" Target="http://conferences.sigcomm.org/sigcomm/2012/paper/mcc/p53.pdf" TargetMode="External"/><Relationship Id="rId58" Type="http://schemas.openxmlformats.org/officeDocument/2006/relationships/hyperlink" Target="http://www.sciencedirect.com/science/article/pii/S0167739X13000241" TargetMode="External"/><Relationship Id="rId66" Type="http://schemas.openxmlformats.org/officeDocument/2006/relationships/hyperlink" Target="https://www.hindawi.com/journals/ijdsn/2013/917923/abs/"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ncbi.nlm.nih.gov/pmc/articles/PMC3892889/" TargetMode="External"/><Relationship Id="rId49" Type="http://schemas.openxmlformats.org/officeDocument/2006/relationships/hyperlink" Target="https://www.hds.utc.fr/~enataliz/dokuwiki/_media/en/sts2011.pdf" TargetMode="External"/><Relationship Id="rId57" Type="http://schemas.openxmlformats.org/officeDocument/2006/relationships/hyperlink" Target="https://www.researchgate.net/publication/258383950_A_Cross-Layer-Based_Clustered_Multipath_Routing_with_QoS-Aware_Scheduling_for_Wireless_Multimedia_Sensor_Networks" TargetMode="External"/><Relationship Id="rId61" Type="http://schemas.openxmlformats.org/officeDocument/2006/relationships/hyperlink" Target="http://onlinelibrary.wiley.com/doi/10.1002/ett.2704/full" TargetMode="External"/><Relationship Id="rId10" Type="http://schemas.openxmlformats.org/officeDocument/2006/relationships/hyperlink" Target="mailto:khanh.dao@sjsu.edu" TargetMode="External"/><Relationship Id="rId19" Type="http://schemas.openxmlformats.org/officeDocument/2006/relationships/image" Target="media/image8.png"/><Relationship Id="rId31" Type="http://schemas.openxmlformats.org/officeDocument/2006/relationships/hyperlink" Target="http://surface.syr.edu/cgi/viewcontent.cgi?article=1244&amp;context=eecs" TargetMode="External"/><Relationship Id="rId44" Type="http://schemas.openxmlformats.org/officeDocument/2006/relationships/hyperlink" Target="http://health.economictimes.indiatimes.com/web/files/retail_files/reports/data_file-Improving-Health-Care-through-Mobile-Medical-Devices-and-Sensors-1421909464.pdf" TargetMode="External"/><Relationship Id="rId52" Type="http://schemas.openxmlformats.org/officeDocument/2006/relationships/hyperlink" Target="https://pdfs.semanticscholar.org/4531/53522e52d2c0c4420aab17a6cbd447513c86.pdf" TargetMode="External"/><Relationship Id="rId60" Type="http://schemas.openxmlformats.org/officeDocument/2006/relationships/hyperlink" Target="http://www.mdpi.com/2224-2708/1/3/217" TargetMode="External"/><Relationship Id="rId65" Type="http://schemas.openxmlformats.org/officeDocument/2006/relationships/hyperlink" Target="http://ieeexplore.ieee.org/document/5635688/" TargetMode="External"/><Relationship Id="rId4" Type="http://schemas.openxmlformats.org/officeDocument/2006/relationships/settings" Target="settings.xml"/><Relationship Id="rId9" Type="http://schemas.openxmlformats.org/officeDocument/2006/relationships/hyperlink" Target="mailto:mohamadshafaatali.khan@sjsu.edu"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ieeexplore.ieee.org.libaccess.sjlibrary.org/stamp/stamp.jsp?arnumber=7463757" TargetMode="External"/><Relationship Id="rId35" Type="http://schemas.openxmlformats.org/officeDocument/2006/relationships/hyperlink" Target="http://ieeexplore.ieee.org.libaccess.sjlibrary.org/stamp/stamp.jsp?arnumber=7226671" TargetMode="External"/><Relationship Id="rId43" Type="http://schemas.openxmlformats.org/officeDocument/2006/relationships/hyperlink" Target="https://pdfs.semanticscholar.org/4f2c/ae46cb80163b7d256e081aa0e8b084b30a08.pdf" TargetMode="External"/><Relationship Id="rId48" Type="http://schemas.openxmlformats.org/officeDocument/2006/relationships/hyperlink" Target="http://jwcn.eurasipjournals.springeropen.com/articles/10.1186/s13638-015-0302-9" TargetMode="External"/><Relationship Id="rId56" Type="http://schemas.openxmlformats.org/officeDocument/2006/relationships/hyperlink" Target="http://www.ariccse.org/jounal/ijcses/papers/1110ujcses06.pdf" TargetMode="External"/><Relationship Id="rId64" Type="http://schemas.openxmlformats.org/officeDocument/2006/relationships/hyperlink" Target="http://ieeexplore.ieee.org/document/6296978/" TargetMode="External"/><Relationship Id="rId69" Type="http://schemas.openxmlformats.org/officeDocument/2006/relationships/hyperlink" Target="http://dl.acm.org/citation.cfm?id=2068904" TargetMode="External"/><Relationship Id="rId8" Type="http://schemas.openxmlformats.org/officeDocument/2006/relationships/hyperlink" Target="mailto:sneha.kasettysudarshan@sjsu.edu" TargetMode="External"/><Relationship Id="rId51" Type="http://schemas.openxmlformats.org/officeDocument/2006/relationships/hyperlink" Target="http://ieeexplore.ieee.org/document/5639549/"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ieeexplore.ieee.org.libaccess.sjlibrary.org/stamp/stamp.jsp?arnumber=7345259" TargetMode="External"/><Relationship Id="rId38" Type="http://schemas.openxmlformats.org/officeDocument/2006/relationships/hyperlink" Target="http://ieeexplore.ieee.org.libaccess.sjlibrary.org/stamp/stamp.jsp?tp=&amp;arnumber=7206578" TargetMode="External"/><Relationship Id="rId46" Type="http://schemas.openxmlformats.org/officeDocument/2006/relationships/hyperlink" Target="https://www.researchgate.net/profile/Jack_Reilly3/publication/260662472_Mobile_Phones_as_Seismologic_Sensors_Automating_Data_Extraction_for_the_iShake_System/links/55df375408aecb1a7cc19d71.pdf" TargetMode="External"/><Relationship Id="rId59" Type="http://schemas.openxmlformats.org/officeDocument/2006/relationships/hyperlink" Target="http://citeseerx.ist.psu.edu/viewdoc/download?doi=10.1.1.707.131&amp;rep=rep1&amp;type=pdf" TargetMode="External"/><Relationship Id="rId67" Type="http://schemas.openxmlformats.org/officeDocument/2006/relationships/hyperlink" Target="http://ieeexplore.ieee.org/document/6984170/" TargetMode="External"/><Relationship Id="rId20" Type="http://schemas.openxmlformats.org/officeDocument/2006/relationships/image" Target="media/image9.png"/><Relationship Id="rId41" Type="http://schemas.openxmlformats.org/officeDocument/2006/relationships/hyperlink" Target="http://www.it.usyd.edu.au/~bob/IE/schmidt_ieee_pc_08-2001.pdf" TargetMode="External"/><Relationship Id="rId54" Type="http://schemas.openxmlformats.org/officeDocument/2006/relationships/hyperlink" Target="http://www.ubicc.org/files/pdf/5_351.pdf" TargetMode="External"/><Relationship Id="rId62" Type="http://schemas.openxmlformats.org/officeDocument/2006/relationships/hyperlink" Target="http://dsn.sagepub.com/content/9/2/917923.full" TargetMode="External"/><Relationship Id="rId70" Type="http://schemas.openxmlformats.org/officeDocument/2006/relationships/hyperlink" Target="http://ieeexplore.ieee.org.libaccess.sjlibrary.org/stamp/stamp.jsp?arnumber=698571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5D284-E630-43C8-97A8-5FF364899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19</Pages>
  <Words>10156</Words>
  <Characters>57893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67914</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shafaat khan</cp:lastModifiedBy>
  <cp:revision>44</cp:revision>
  <cp:lastPrinted>2016-09-22T05:30:00Z</cp:lastPrinted>
  <dcterms:created xsi:type="dcterms:W3CDTF">2016-09-25T23:29:00Z</dcterms:created>
  <dcterms:modified xsi:type="dcterms:W3CDTF">2016-09-27T06:24:00Z</dcterms:modified>
</cp:coreProperties>
</file>