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sz w:val="48"/>
          <w:szCs w:val="48"/>
        </w:rPr>
        <w:t>A Comprehensive Study of Mobile Sensing and Cloud Services</w:t>
      </w:r>
    </w:p>
    <w:p w:rsidR="000D026C" w:rsidRPr="000D026C" w:rsidRDefault="000D026C" w:rsidP="000D026C">
      <w:pPr>
        <w:pStyle w:val="Normal1"/>
        <w:widowControl w:val="0"/>
        <w:jc w:val="center"/>
        <w:rPr>
          <w:rFonts w:ascii="Times New Roman" w:hAnsi="Times New Roman" w:cs="Times New Roman"/>
        </w:rPr>
      </w:pPr>
      <w:proofErr w:type="spellStart"/>
      <w:r w:rsidRPr="000D026C">
        <w:rPr>
          <w:rFonts w:ascii="Times New Roman" w:eastAsia="Times New Roman" w:hAnsi="Times New Roman" w:cs="Times New Roman"/>
        </w:rPr>
        <w:t>Sneha</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Kasetty</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Sudarshan</w:t>
      </w:r>
      <w:proofErr w:type="spellEnd"/>
      <w:r w:rsidRPr="000D026C">
        <w:rPr>
          <w:rFonts w:ascii="Times New Roman" w:eastAsia="Times New Roman" w:hAnsi="Times New Roman" w:cs="Times New Roman"/>
        </w:rPr>
        <w:t xml:space="preserve">, </w:t>
      </w:r>
      <w:proofErr w:type="spellStart"/>
      <w:r w:rsidRPr="000D026C">
        <w:rPr>
          <w:rFonts w:ascii="Times New Roman" w:eastAsia="Times New Roman" w:hAnsi="Times New Roman" w:cs="Times New Roman"/>
        </w:rPr>
        <w:t>Mohamad</w:t>
      </w:r>
      <w:proofErr w:type="spellEnd"/>
      <w:r w:rsidRPr="000D026C">
        <w:rPr>
          <w:rFonts w:ascii="Times New Roman" w:eastAsia="Times New Roman" w:hAnsi="Times New Roman" w:cs="Times New Roman"/>
        </w:rPr>
        <w:t xml:space="preserve"> Shafaat Ali Khan, </w:t>
      </w:r>
      <w:proofErr w:type="spellStart"/>
      <w:r w:rsidRPr="000D026C">
        <w:rPr>
          <w:rFonts w:ascii="Times New Roman" w:eastAsia="Times New Roman" w:hAnsi="Times New Roman" w:cs="Times New Roman"/>
        </w:rPr>
        <w:t>Khanh</w:t>
      </w:r>
      <w:proofErr w:type="spellEnd"/>
      <w:r w:rsidRPr="000D026C">
        <w:rPr>
          <w:rFonts w:ascii="Times New Roman" w:eastAsia="Times New Roman" w:hAnsi="Times New Roman" w:cs="Times New Roman"/>
        </w:rPr>
        <w:t xml:space="preserve"> Dao, Tran Pham</w:t>
      </w:r>
    </w:p>
    <w:p w:rsidR="000D026C" w:rsidRPr="000D026C" w:rsidRDefault="000D026C" w:rsidP="000D026C">
      <w:pPr>
        <w:pStyle w:val="Normal1"/>
        <w:widowControl w:val="0"/>
        <w:jc w:val="center"/>
        <w:rPr>
          <w:rFonts w:ascii="Times New Roman" w:hAnsi="Times New Roman" w:cs="Times New Roman"/>
        </w:rPr>
      </w:pPr>
      <w:r w:rsidRPr="000D026C">
        <w:rPr>
          <w:rFonts w:ascii="Times New Roman" w:eastAsia="Times New Roman" w:hAnsi="Times New Roman" w:cs="Times New Roman"/>
          <w:i/>
          <w:sz w:val="20"/>
          <w:szCs w:val="20"/>
        </w:rPr>
        <w:t xml:space="preserve">Department Of Software Engineering, San Jose State University </w:t>
      </w:r>
    </w:p>
    <w:p w:rsidR="000D026C" w:rsidRPr="000D026C" w:rsidRDefault="00A43C1D" w:rsidP="000D026C">
      <w:pPr>
        <w:pStyle w:val="Normal1"/>
        <w:widowControl w:val="0"/>
        <w:jc w:val="center"/>
        <w:rPr>
          <w:rFonts w:ascii="Times New Roman" w:hAnsi="Times New Roman" w:cs="Times New Roman"/>
        </w:rPr>
      </w:pPr>
      <w:hyperlink r:id="rId8">
        <w:r w:rsidR="000D026C" w:rsidRPr="000D026C">
          <w:rPr>
            <w:rFonts w:ascii="Times New Roman" w:eastAsia="Courier New" w:hAnsi="Times New Roman" w:cs="Times New Roman"/>
            <w:color w:val="0000FF"/>
            <w:sz w:val="18"/>
            <w:szCs w:val="18"/>
            <w:u w:val="single"/>
          </w:rPr>
          <w:t>sneha.kasettysudarshan@sjsu.edu</w:t>
        </w:r>
      </w:hyperlink>
    </w:p>
    <w:p w:rsidR="000D026C" w:rsidRDefault="00A43C1D" w:rsidP="000D026C">
      <w:pPr>
        <w:pStyle w:val="Normal1"/>
        <w:widowControl w:val="0"/>
        <w:jc w:val="center"/>
        <w:rPr>
          <w:rFonts w:ascii="Times New Roman" w:eastAsia="Courier New" w:hAnsi="Times New Roman" w:cs="Times New Roman"/>
          <w:color w:val="0000FF"/>
          <w:sz w:val="18"/>
          <w:szCs w:val="18"/>
          <w:u w:val="single"/>
        </w:rPr>
      </w:pPr>
      <w:hyperlink r:id="rId9">
        <w:r w:rsidR="000D026C" w:rsidRPr="000D026C">
          <w:rPr>
            <w:rFonts w:ascii="Times New Roman" w:eastAsia="Courier New" w:hAnsi="Times New Roman" w:cs="Times New Roman"/>
            <w:color w:val="0000FF"/>
            <w:sz w:val="18"/>
            <w:szCs w:val="18"/>
            <w:u w:val="single"/>
          </w:rPr>
          <w:t>mohamadshafaatali.khan@sjsu.edu</w:t>
        </w:r>
      </w:hyperlink>
    </w:p>
    <w:p w:rsidR="00B90B5E" w:rsidRPr="000D026C" w:rsidRDefault="00A43C1D" w:rsidP="00B90B5E">
      <w:pPr>
        <w:pStyle w:val="Normal1"/>
        <w:widowControl w:val="0"/>
        <w:jc w:val="center"/>
        <w:rPr>
          <w:rFonts w:ascii="Times New Roman" w:hAnsi="Times New Roman" w:cs="Times New Roman"/>
        </w:rPr>
      </w:pPr>
      <w:hyperlink r:id="rId10">
        <w:r w:rsidR="00B90B5E" w:rsidRPr="000D026C">
          <w:rPr>
            <w:rFonts w:ascii="Times New Roman" w:eastAsia="Courier New" w:hAnsi="Times New Roman" w:cs="Times New Roman"/>
            <w:color w:val="0000FF"/>
            <w:sz w:val="18"/>
            <w:szCs w:val="18"/>
            <w:u w:val="single"/>
          </w:rPr>
          <w:t>khanh.dao@sjsu.edu</w:t>
        </w:r>
      </w:hyperlink>
    </w:p>
    <w:p w:rsidR="000D026C" w:rsidRPr="000D026C" w:rsidRDefault="00A43C1D" w:rsidP="000D026C">
      <w:pPr>
        <w:pStyle w:val="Normal1"/>
        <w:widowControl w:val="0"/>
        <w:jc w:val="center"/>
        <w:rPr>
          <w:rFonts w:ascii="Times New Roman" w:hAnsi="Times New Roman" w:cs="Times New Roman"/>
        </w:rPr>
      </w:pPr>
      <w:hyperlink r:id="rId11">
        <w:r w:rsidR="000D026C" w:rsidRPr="000D026C">
          <w:rPr>
            <w:rFonts w:ascii="Times New Roman" w:eastAsia="Courier New" w:hAnsi="Times New Roman" w:cs="Times New Roman"/>
            <w:color w:val="0000FF"/>
            <w:sz w:val="18"/>
            <w:szCs w:val="18"/>
            <w:u w:val="single"/>
          </w:rPr>
          <w:t>tran.m.pham@sjsu.edu</w:t>
        </w:r>
      </w:hyperlink>
    </w:p>
    <w:p w:rsidR="008A55B5" w:rsidRPr="000D026C" w:rsidRDefault="008A55B5" w:rsidP="000D026C">
      <w:pPr>
        <w:pStyle w:val="Author"/>
        <w:jc w:val="both"/>
        <w:rPr>
          <w:rFonts w:eastAsia="MS Mincho"/>
        </w:rPr>
        <w:sectPr w:rsidR="008A55B5" w:rsidRPr="000D026C" w:rsidSect="006C4648">
          <w:headerReference w:type="default" r:id="rId12"/>
          <w:pgSz w:w="11909" w:h="16834" w:code="9"/>
          <w:pgMar w:top="1080" w:right="734" w:bottom="2434" w:left="734" w:header="720" w:footer="720" w:gutter="0"/>
          <w:cols w:space="720"/>
          <w:docGrid w:linePitch="360"/>
        </w:sectPr>
      </w:pPr>
    </w:p>
    <w:p w:rsidR="008A55B5" w:rsidRPr="000D026C" w:rsidRDefault="008A55B5" w:rsidP="000D026C">
      <w:pPr>
        <w:pStyle w:val="Affiliation"/>
        <w:jc w:val="both"/>
        <w:rPr>
          <w:rFonts w:eastAsia="MS Mincho"/>
        </w:rPr>
        <w:sectPr w:rsidR="008A55B5" w:rsidRPr="000D026C" w:rsidSect="006C4648">
          <w:type w:val="continuous"/>
          <w:pgSz w:w="11909" w:h="16834" w:code="9"/>
          <w:pgMar w:top="1080" w:right="734" w:bottom="2434" w:left="734" w:header="720" w:footer="720" w:gutter="0"/>
          <w:cols w:num="2" w:space="720" w:equalWidth="0">
            <w:col w:w="4860" w:space="720"/>
            <w:col w:w="4860"/>
          </w:cols>
          <w:docGrid w:linePitch="360"/>
        </w:sectPr>
      </w:pPr>
    </w:p>
    <w:p w:rsidR="008A55B5" w:rsidRPr="000D026C" w:rsidRDefault="008A55B5">
      <w:pPr>
        <w:pStyle w:val="Affiliation"/>
        <w:rPr>
          <w:rFonts w:eastAsia="MS Mincho"/>
        </w:rPr>
      </w:pPr>
    </w:p>
    <w:p w:rsidR="008A55B5" w:rsidRPr="000D026C" w:rsidRDefault="008A55B5">
      <w:pPr>
        <w:rPr>
          <w:rFonts w:eastAsia="MS Mincho"/>
        </w:rPr>
      </w:pPr>
    </w:p>
    <w:p w:rsidR="008A55B5" w:rsidRPr="000D026C" w:rsidRDefault="008A55B5">
      <w:pPr>
        <w:rPr>
          <w:rFonts w:eastAsia="MS Mincho"/>
        </w:rPr>
        <w:sectPr w:rsidR="008A55B5" w:rsidRPr="000D026C" w:rsidSect="006C4648">
          <w:type w:val="continuous"/>
          <w:pgSz w:w="11909" w:h="16834" w:code="9"/>
          <w:pgMar w:top="1080" w:right="734" w:bottom="2434" w:left="734" w:header="720" w:footer="720" w:gutter="0"/>
          <w:cols w:space="720"/>
          <w:docGrid w:linePitch="360"/>
        </w:sectPr>
      </w:pPr>
    </w:p>
    <w:p w:rsidR="00DC4D5E" w:rsidRPr="00987C82" w:rsidRDefault="000D026C" w:rsidP="009D4086">
      <w:pPr>
        <w:jc w:val="both"/>
        <w:rPr>
          <w:b/>
          <w:sz w:val="18"/>
          <w:szCs w:val="18"/>
        </w:rPr>
      </w:pPr>
      <w:r w:rsidRPr="000D026C">
        <w:rPr>
          <w:b/>
          <w:i/>
          <w:sz w:val="18"/>
          <w:szCs w:val="18"/>
        </w:rPr>
        <w:lastRenderedPageBreak/>
        <w:t>Abstract</w:t>
      </w:r>
      <w:r w:rsidRPr="000D026C">
        <w:rPr>
          <w:sz w:val="18"/>
          <w:szCs w:val="18"/>
        </w:rPr>
        <w:t xml:space="preserve">— </w:t>
      </w:r>
      <w:r w:rsidR="00D844DE" w:rsidRPr="00D844DE">
        <w:rPr>
          <w:b/>
          <w:bCs/>
          <w:color w:val="000000"/>
        </w:rPr>
        <w:t xml:space="preserve"> </w:t>
      </w:r>
      <w:r w:rsidR="00DC4D5E" w:rsidRPr="00987C82">
        <w:rPr>
          <w:b/>
          <w:bCs/>
          <w:iCs/>
          <w:color w:val="000000"/>
          <w:sz w:val="18"/>
          <w:szCs w:val="18"/>
        </w:rPr>
        <w:t>Mobile Sensing technology is an emerging technology which is being explored extensively. This research survey paper studies what is mobile sensing and cloud services. It explores the various mobile sensors available and their classifications</w:t>
      </w:r>
      <w:r w:rsidR="00DC4D5E" w:rsidRPr="00987C82">
        <w:rPr>
          <w:b/>
          <w:bCs/>
          <w:iCs/>
          <w:color w:val="000000" w:themeColor="text1"/>
          <w:sz w:val="18"/>
          <w:szCs w:val="18"/>
        </w:rPr>
        <w:t xml:space="preserve">. </w:t>
      </w:r>
      <w:r w:rsidR="00DC4D5E" w:rsidRPr="00987C82">
        <w:rPr>
          <w:b/>
          <w:bCs/>
          <w:iCs/>
          <w:color w:val="000000" w:themeColor="text1"/>
          <w:sz w:val="18"/>
          <w:szCs w:val="18"/>
          <w:shd w:val="clear" w:color="auto" w:fill="FFFFFF"/>
        </w:rPr>
        <w:t xml:space="preserve">It studies the needs and limitations of mobile sensor network, in terms of </w:t>
      </w:r>
      <w:r w:rsidR="005E2C4B">
        <w:rPr>
          <w:b/>
          <w:bCs/>
          <w:iCs/>
          <w:color w:val="000000" w:themeColor="text1"/>
          <w:sz w:val="18"/>
          <w:szCs w:val="18"/>
          <w:shd w:val="clear" w:color="auto" w:fill="FFFFFF"/>
        </w:rPr>
        <w:t>storage, computation, energy efficiency</w:t>
      </w:r>
      <w:r w:rsidR="00A54798">
        <w:rPr>
          <w:b/>
          <w:bCs/>
          <w:iCs/>
          <w:color w:val="000000" w:themeColor="text1"/>
          <w:sz w:val="18"/>
          <w:szCs w:val="18"/>
          <w:shd w:val="clear" w:color="auto" w:fill="FFFFFF"/>
        </w:rPr>
        <w:t xml:space="preserve"> and scalability</w:t>
      </w:r>
      <w:r w:rsidR="00DC4D5E" w:rsidRPr="00987C82">
        <w:rPr>
          <w:b/>
          <w:bCs/>
          <w:iCs/>
          <w:color w:val="000000" w:themeColor="text1"/>
          <w:sz w:val="18"/>
          <w:szCs w:val="18"/>
          <w:shd w:val="clear" w:color="auto" w:fill="FFFFFF"/>
        </w:rPr>
        <w:t xml:space="preserve">. The paper highlights important research areas to enhance the efficiency in managing data, in order to maintain a powerful and high-performance computing storage for real-time and offline processing and complex analysis. It also examines, classifies and analyzes </w:t>
      </w:r>
      <w:proofErr w:type="spellStart"/>
      <w:r w:rsidR="00DC4D5E" w:rsidRPr="00987C82">
        <w:rPr>
          <w:b/>
          <w:bCs/>
          <w:iCs/>
          <w:color w:val="000000" w:themeColor="text1"/>
          <w:sz w:val="18"/>
          <w:szCs w:val="18"/>
          <w:shd w:val="clear" w:color="auto" w:fill="FFFFFF"/>
        </w:rPr>
        <w:t>IoT</w:t>
      </w:r>
      <w:proofErr w:type="spellEnd"/>
      <w:r w:rsidR="00DC4D5E" w:rsidRPr="00987C82">
        <w:rPr>
          <w:b/>
          <w:bCs/>
          <w:iCs/>
          <w:color w:val="000000" w:themeColor="text1"/>
          <w:sz w:val="18"/>
          <w:szCs w:val="18"/>
          <w:shd w:val="clear" w:color="auto" w:fill="FFFFFF"/>
        </w:rPr>
        <w:t xml:space="preserve"> sensing</w:t>
      </w:r>
      <w:r w:rsidR="00FC5F5C" w:rsidRPr="00987C82">
        <w:rPr>
          <w:b/>
          <w:bCs/>
          <w:iCs/>
          <w:color w:val="000000" w:themeColor="text1"/>
          <w:sz w:val="18"/>
          <w:szCs w:val="18"/>
          <w:shd w:val="clear" w:color="auto" w:fill="FFFFFF"/>
        </w:rPr>
        <w:t xml:space="preserve"> and mobile cloud services</w:t>
      </w:r>
      <w:r w:rsidR="00DC4D5E" w:rsidRPr="00987C82">
        <w:rPr>
          <w:b/>
          <w:bCs/>
          <w:iCs/>
          <w:color w:val="000000" w:themeColor="text1"/>
          <w:sz w:val="18"/>
          <w:szCs w:val="18"/>
          <w:shd w:val="clear" w:color="auto" w:fill="FFFFFF"/>
        </w:rPr>
        <w:t xml:space="preserve"> in different applications, including the Infrastructures for mobile sensing and services. The </w:t>
      </w:r>
      <w:r w:rsidR="00E46898" w:rsidRPr="00987C82">
        <w:rPr>
          <w:b/>
          <w:bCs/>
          <w:iCs/>
          <w:color w:val="000000" w:themeColor="text1"/>
          <w:sz w:val="18"/>
          <w:szCs w:val="18"/>
          <w:shd w:val="clear" w:color="auto" w:fill="FFFFFF"/>
        </w:rPr>
        <w:t xml:space="preserve">research analyzes </w:t>
      </w:r>
      <w:r w:rsidR="00DC4D5E" w:rsidRPr="00987C82">
        <w:rPr>
          <w:b/>
          <w:bCs/>
          <w:iCs/>
          <w:color w:val="000000" w:themeColor="text1"/>
          <w:sz w:val="18"/>
          <w:szCs w:val="18"/>
          <w:shd w:val="clear" w:color="auto" w:fill="FFFFFF"/>
        </w:rPr>
        <w:t>the existing solutions and approaches of sensor-cloud infrastructure -- including reconfigurable platforms</w:t>
      </w:r>
      <w:r w:rsidR="00E46898" w:rsidRPr="00987C82">
        <w:rPr>
          <w:b/>
          <w:bCs/>
          <w:iCs/>
          <w:color w:val="000000" w:themeColor="text1"/>
          <w:sz w:val="18"/>
          <w:szCs w:val="18"/>
          <w:shd w:val="clear" w:color="auto" w:fill="FFFFFF"/>
        </w:rPr>
        <w:t xml:space="preserve"> for monitoring and controlling</w:t>
      </w:r>
      <w:r w:rsidR="00DC4D5E" w:rsidRPr="00987C82">
        <w:rPr>
          <w:b/>
          <w:bCs/>
          <w:iCs/>
          <w:color w:val="000000" w:themeColor="text1"/>
          <w:sz w:val="18"/>
          <w:szCs w:val="18"/>
          <w:shd w:val="clear" w:color="auto" w:fill="FFFFFF"/>
        </w:rPr>
        <w:t>, as well as provides future research direction on mobile cloud in general.</w:t>
      </w:r>
    </w:p>
    <w:p w:rsidR="00D844DE" w:rsidRDefault="00D844DE" w:rsidP="00D844DE">
      <w:pPr>
        <w:jc w:val="left"/>
        <w:rPr>
          <w:bCs/>
          <w:i/>
          <w:iCs/>
          <w:color w:val="333333"/>
          <w:shd w:val="clear" w:color="auto" w:fill="FFFFFF"/>
        </w:rPr>
      </w:pPr>
    </w:p>
    <w:p w:rsidR="00D844DE" w:rsidRPr="00D844DE" w:rsidRDefault="00D844DE" w:rsidP="00D844DE">
      <w:pPr>
        <w:jc w:val="left"/>
        <w:rPr>
          <w:sz w:val="24"/>
          <w:szCs w:val="24"/>
        </w:rPr>
      </w:pPr>
    </w:p>
    <w:p w:rsidR="00273C52" w:rsidRDefault="008D28AC" w:rsidP="008D28AC">
      <w:pPr>
        <w:pStyle w:val="Normal1"/>
        <w:widowControl w:val="0"/>
        <w:spacing w:line="240" w:lineRule="auto"/>
        <w:ind w:left="1080"/>
        <w:rPr>
          <w:rFonts w:ascii="Times New Roman" w:hAnsi="Times New Roman" w:cs="Times New Roman"/>
          <w:bCs/>
          <w:sz w:val="20"/>
          <w:szCs w:val="20"/>
        </w:rPr>
      </w:pPr>
      <w:r w:rsidRPr="008D28AC">
        <w:rPr>
          <w:rFonts w:ascii="Times New Roman" w:hAnsi="Times New Roman" w:cs="Times New Roman"/>
          <w:bCs/>
          <w:sz w:val="20"/>
          <w:szCs w:val="20"/>
        </w:rPr>
        <w:t>I.</w:t>
      </w:r>
      <w:r>
        <w:rPr>
          <w:rFonts w:ascii="Times New Roman" w:hAnsi="Times New Roman" w:cs="Times New Roman"/>
          <w:bCs/>
          <w:sz w:val="20"/>
          <w:szCs w:val="20"/>
        </w:rPr>
        <w:t xml:space="preserve"> </w:t>
      </w:r>
      <w:r w:rsidR="00273C52" w:rsidRPr="00987C82">
        <w:rPr>
          <w:rFonts w:ascii="Times New Roman" w:hAnsi="Times New Roman" w:cs="Times New Roman"/>
          <w:bCs/>
          <w:sz w:val="20"/>
          <w:szCs w:val="20"/>
        </w:rPr>
        <w:t>INTRODUCTION</w:t>
      </w:r>
      <w:r w:rsidR="00273C52" w:rsidRPr="00987C82">
        <w:rPr>
          <w:rFonts w:ascii="Times New Roman" w:hAnsi="Times New Roman" w:cs="Times New Roman"/>
          <w:bCs/>
          <w:sz w:val="20"/>
          <w:szCs w:val="20"/>
        </w:rPr>
        <w:br/>
      </w:r>
    </w:p>
    <w:p w:rsidR="004D78B0" w:rsidRPr="00EB1556" w:rsidRDefault="00F076C9" w:rsidP="004D78B0">
      <w:pPr>
        <w:pStyle w:val="Normal1"/>
        <w:widowControl w:val="0"/>
        <w:spacing w:line="240" w:lineRule="auto"/>
        <w:rPr>
          <w:rFonts w:ascii="Times New Roman" w:hAnsi="Times New Roman" w:cs="Times New Roman"/>
          <w:bCs/>
          <w:i/>
          <w:sz w:val="20"/>
          <w:szCs w:val="20"/>
        </w:rPr>
      </w:pPr>
      <w:r>
        <w:rPr>
          <w:rFonts w:ascii="Times New Roman" w:hAnsi="Times New Roman" w:cs="Times New Roman"/>
          <w:bCs/>
          <w:i/>
          <w:sz w:val="20"/>
          <w:szCs w:val="20"/>
        </w:rPr>
        <w:t xml:space="preserve">A. </w:t>
      </w:r>
      <w:r w:rsidR="004D78B0" w:rsidRPr="00EB1556">
        <w:rPr>
          <w:rFonts w:ascii="Times New Roman" w:hAnsi="Times New Roman" w:cs="Times New Roman"/>
          <w:bCs/>
          <w:i/>
          <w:sz w:val="20"/>
          <w:szCs w:val="20"/>
        </w:rPr>
        <w:t>What is Mo</w:t>
      </w:r>
      <w:r w:rsidR="00EB1556" w:rsidRPr="00EB1556">
        <w:rPr>
          <w:rFonts w:ascii="Times New Roman" w:hAnsi="Times New Roman" w:cs="Times New Roman"/>
          <w:bCs/>
          <w:i/>
          <w:sz w:val="20"/>
          <w:szCs w:val="20"/>
        </w:rPr>
        <w:t xml:space="preserve">bile Sensing and </w:t>
      </w:r>
      <w:r w:rsidR="00147998">
        <w:rPr>
          <w:rFonts w:ascii="Times New Roman" w:hAnsi="Times New Roman" w:cs="Times New Roman"/>
          <w:bCs/>
          <w:i/>
          <w:sz w:val="20"/>
          <w:szCs w:val="20"/>
        </w:rPr>
        <w:t xml:space="preserve">Mobile Cloud </w:t>
      </w:r>
      <w:r w:rsidR="00EB1556" w:rsidRPr="00EB1556">
        <w:rPr>
          <w:rFonts w:ascii="Times New Roman" w:hAnsi="Times New Roman" w:cs="Times New Roman"/>
          <w:bCs/>
          <w:i/>
          <w:sz w:val="20"/>
          <w:szCs w:val="20"/>
        </w:rPr>
        <w:t>Services</w:t>
      </w:r>
    </w:p>
    <w:p w:rsidR="001C11D9" w:rsidRPr="00CB67DF" w:rsidRDefault="00E67A95" w:rsidP="00986DF2">
      <w:pPr>
        <w:jc w:val="both"/>
        <w:rPr>
          <w:color w:val="000000"/>
        </w:rPr>
      </w:pPr>
      <w:r w:rsidRPr="00E67A95">
        <w:rPr>
          <w:color w:val="000000"/>
          <w:sz w:val="24"/>
          <w:szCs w:val="24"/>
        </w:rPr>
        <w:t xml:space="preserve">   </w:t>
      </w:r>
      <w:r w:rsidRPr="00CB67DF">
        <w:rPr>
          <w:color w:val="000000"/>
        </w:rPr>
        <w:t>Mobile</w:t>
      </w:r>
      <w:r w:rsidR="008F48C3" w:rsidRPr="00CB67DF">
        <w:rPr>
          <w:color w:val="000000"/>
        </w:rPr>
        <w:t xml:space="preserve"> </w:t>
      </w:r>
      <w:r w:rsidR="00C25BD7" w:rsidRPr="00CB67DF">
        <w:rPr>
          <w:color w:val="000000"/>
        </w:rPr>
        <w:t xml:space="preserve">sensors are gaining popularity </w:t>
      </w:r>
      <w:r w:rsidR="00BE655D" w:rsidRPr="00CB67DF">
        <w:rPr>
          <w:color w:val="000000"/>
        </w:rPr>
        <w:t xml:space="preserve">because of its </w:t>
      </w:r>
      <w:r w:rsidR="0006239D" w:rsidRPr="00CB67DF">
        <w:rPr>
          <w:color w:val="000000"/>
        </w:rPr>
        <w:t xml:space="preserve">various functionalities and </w:t>
      </w:r>
      <w:r w:rsidR="00BE655D" w:rsidRPr="00CB67DF">
        <w:rPr>
          <w:color w:val="000000"/>
        </w:rPr>
        <w:t xml:space="preserve">vast usage’s. </w:t>
      </w:r>
      <w:r w:rsidR="0095195D" w:rsidRPr="00CB67DF">
        <w:rPr>
          <w:color w:val="000000"/>
        </w:rPr>
        <w:t xml:space="preserve">Data </w:t>
      </w:r>
      <w:r w:rsidR="00147998">
        <w:rPr>
          <w:color w:val="000000"/>
        </w:rPr>
        <w:t>accumulated from</w:t>
      </w:r>
      <w:r w:rsidR="00A86B58" w:rsidRPr="00CB67DF">
        <w:rPr>
          <w:color w:val="000000"/>
        </w:rPr>
        <w:t xml:space="preserve"> such</w:t>
      </w:r>
      <w:r w:rsidR="0095195D" w:rsidRPr="00CB67DF">
        <w:rPr>
          <w:color w:val="000000"/>
        </w:rPr>
        <w:t xml:space="preserve"> mobile sensors can be used</w:t>
      </w:r>
      <w:r w:rsidR="00A86B58" w:rsidRPr="00CB67DF">
        <w:rPr>
          <w:color w:val="000000"/>
        </w:rPr>
        <w:t xml:space="preserve"> for developing a large number of next generation smart applications</w:t>
      </w:r>
      <w:r w:rsidR="005E4E72" w:rsidRPr="00CB67DF">
        <w:rPr>
          <w:color w:val="000000"/>
        </w:rPr>
        <w:t xml:space="preserve"> in different domains such as </w:t>
      </w:r>
      <w:r w:rsidR="003E1D8B" w:rsidRPr="00CB67DF">
        <w:rPr>
          <w:color w:val="000000"/>
        </w:rPr>
        <w:t>healthcare,</w:t>
      </w:r>
      <w:r w:rsidR="00147998">
        <w:rPr>
          <w:color w:val="000000"/>
        </w:rPr>
        <w:t xml:space="preserve"> transportation, safety, security,</w:t>
      </w:r>
      <w:r w:rsidR="003E1D8B" w:rsidRPr="00CB67DF">
        <w:rPr>
          <w:color w:val="000000"/>
        </w:rPr>
        <w:t xml:space="preserve"> environmental monitorin</w:t>
      </w:r>
      <w:r w:rsidR="00147998">
        <w:rPr>
          <w:color w:val="000000"/>
        </w:rPr>
        <w:t xml:space="preserve">g, </w:t>
      </w:r>
      <w:r w:rsidR="00147998" w:rsidRPr="00CB67DF">
        <w:rPr>
          <w:color w:val="000000"/>
        </w:rPr>
        <w:t>etc.</w:t>
      </w:r>
      <w:r w:rsidR="005912A1" w:rsidRPr="00CB67DF">
        <w:rPr>
          <w:color w:val="000000"/>
        </w:rPr>
        <w:t xml:space="preserve"> [1.2</w:t>
      </w:r>
      <w:r w:rsidR="003E1D8B" w:rsidRPr="00CB67DF">
        <w:rPr>
          <w:color w:val="000000"/>
        </w:rPr>
        <w:t>]</w:t>
      </w:r>
      <w:r w:rsidR="005912A1" w:rsidRPr="00CB67DF">
        <w:rPr>
          <w:color w:val="000000"/>
        </w:rPr>
        <w:t>, [1</w:t>
      </w:r>
      <w:r w:rsidR="00A86B58" w:rsidRPr="00CB67DF">
        <w:rPr>
          <w:color w:val="000000"/>
        </w:rPr>
        <w:t>.</w:t>
      </w:r>
      <w:r w:rsidR="00555F16" w:rsidRPr="00CB67DF">
        <w:rPr>
          <w:color w:val="000000"/>
        </w:rPr>
        <w:t>3].</w:t>
      </w:r>
    </w:p>
    <w:p w:rsidR="001C11D9" w:rsidRDefault="00555F16" w:rsidP="00986DF2">
      <w:pPr>
        <w:jc w:val="both"/>
        <w:rPr>
          <w:color w:val="000000"/>
        </w:rPr>
      </w:pPr>
      <w:r w:rsidRPr="00CB67DF">
        <w:rPr>
          <w:color w:val="000000"/>
        </w:rPr>
        <w:t xml:space="preserve">    </w:t>
      </w:r>
      <w:r w:rsidR="001C11D9" w:rsidRPr="00CB67DF">
        <w:rPr>
          <w:color w:val="000000"/>
        </w:rPr>
        <w:t xml:space="preserve"> </w:t>
      </w:r>
      <w:r w:rsidR="00CE4339" w:rsidRPr="00CB67DF">
        <w:rPr>
          <w:color w:val="000000"/>
        </w:rPr>
        <w:t>Mobile sensor applications</w:t>
      </w:r>
      <w:r w:rsidR="00452CCB" w:rsidRPr="00CB67DF">
        <w:rPr>
          <w:color w:val="000000"/>
        </w:rPr>
        <w:t xml:space="preserve"> need</w:t>
      </w:r>
      <w:r w:rsidR="00BC1E40" w:rsidRPr="00CB67DF">
        <w:rPr>
          <w:color w:val="000000"/>
        </w:rPr>
        <w:t xml:space="preserve"> </w:t>
      </w:r>
      <w:r w:rsidR="00CE4339" w:rsidRPr="00CB67DF">
        <w:rPr>
          <w:color w:val="000000"/>
        </w:rPr>
        <w:t>mobile cloud services</w:t>
      </w:r>
      <w:r w:rsidR="00452CCB" w:rsidRPr="00CB67DF">
        <w:rPr>
          <w:color w:val="000000"/>
        </w:rPr>
        <w:t xml:space="preserve"> for</w:t>
      </w:r>
      <w:r w:rsidR="00603877" w:rsidRPr="00CB67DF">
        <w:rPr>
          <w:color w:val="000000"/>
        </w:rPr>
        <w:t xml:space="preserve"> </w:t>
      </w:r>
      <w:r w:rsidR="00BC1E40" w:rsidRPr="00CB67DF">
        <w:rPr>
          <w:color w:val="000000"/>
        </w:rPr>
        <w:t>computing and processing the sensor data</w:t>
      </w:r>
      <w:r w:rsidR="00CE4339" w:rsidRPr="00CB67DF">
        <w:rPr>
          <w:color w:val="000000"/>
        </w:rPr>
        <w:t>.</w:t>
      </w:r>
      <w:r w:rsidR="00BC1E40" w:rsidRPr="00CB67DF">
        <w:rPr>
          <w:color w:val="000000"/>
        </w:rPr>
        <w:t xml:space="preserve"> Many mobile sensor cloud services with different functionalities are available in today’s market to meet the different needs of mobile applications e.g., Apple’s “</w:t>
      </w:r>
      <w:proofErr w:type="spellStart"/>
      <w:r w:rsidR="00BC1E40" w:rsidRPr="00CB67DF">
        <w:rPr>
          <w:color w:val="000000"/>
        </w:rPr>
        <w:t>icloud</w:t>
      </w:r>
      <w:proofErr w:type="spellEnd"/>
      <w:r w:rsidR="00BC1E40" w:rsidRPr="00CB67DF">
        <w:rPr>
          <w:color w:val="000000"/>
        </w:rPr>
        <w:t xml:space="preserve">”, </w:t>
      </w:r>
      <w:proofErr w:type="spellStart"/>
      <w:r w:rsidR="00BC1E40" w:rsidRPr="00CB67DF">
        <w:rPr>
          <w:color w:val="000000"/>
        </w:rPr>
        <w:t>Microsofts’s</w:t>
      </w:r>
      <w:proofErr w:type="spellEnd"/>
      <w:r w:rsidR="00BC1E40" w:rsidRPr="00CB67DF">
        <w:rPr>
          <w:color w:val="000000"/>
        </w:rPr>
        <w:t xml:space="preserve"> “</w:t>
      </w:r>
      <w:proofErr w:type="spellStart"/>
      <w:r w:rsidR="00BC1E40" w:rsidRPr="00CB67DF">
        <w:rPr>
          <w:color w:val="000000"/>
        </w:rPr>
        <w:t>LiveMesh</w:t>
      </w:r>
      <w:proofErr w:type="spellEnd"/>
      <w:r w:rsidR="00BC1E40" w:rsidRPr="00CB67DF">
        <w:rPr>
          <w:color w:val="000000"/>
        </w:rPr>
        <w:t xml:space="preserve">”, and Google’s “Google Drive”. Based on the application usage situation such as device type, available network access rate and location </w:t>
      </w:r>
      <w:r w:rsidR="00533511" w:rsidRPr="00CB67DF">
        <w:rPr>
          <w:color w:val="000000"/>
        </w:rPr>
        <w:t>an optimal mobile clo</w:t>
      </w:r>
      <w:r w:rsidR="00DA4A86" w:rsidRPr="00CB67DF">
        <w:rPr>
          <w:color w:val="000000"/>
        </w:rPr>
        <w:t>ud service can be selected [1.5</w:t>
      </w:r>
      <w:r w:rsidR="00533511" w:rsidRPr="00CB67DF">
        <w:rPr>
          <w:color w:val="000000"/>
        </w:rPr>
        <w:t>].</w:t>
      </w:r>
      <w:r w:rsidRPr="00CB67DF">
        <w:rPr>
          <w:color w:val="000000"/>
        </w:rPr>
        <w:t xml:space="preserve"> </w:t>
      </w:r>
      <w:r w:rsidR="00E02CE1" w:rsidRPr="00CB67DF">
        <w:rPr>
          <w:color w:val="000000"/>
        </w:rPr>
        <w:t xml:space="preserve">There are </w:t>
      </w:r>
      <w:r w:rsidR="002172E4" w:rsidRPr="00CB67DF">
        <w:rPr>
          <w:color w:val="000000"/>
        </w:rPr>
        <w:t>two type of mobil</w:t>
      </w:r>
      <w:r w:rsidR="00890004">
        <w:rPr>
          <w:color w:val="000000"/>
        </w:rPr>
        <w:t xml:space="preserve">e phone sensing paradigms - </w:t>
      </w:r>
      <w:r w:rsidR="002172E4" w:rsidRPr="00CB67DF">
        <w:rPr>
          <w:color w:val="000000"/>
        </w:rPr>
        <w:t xml:space="preserve"> </w:t>
      </w:r>
      <w:r w:rsidR="002172E4" w:rsidRPr="00CB67DF">
        <w:rPr>
          <w:i/>
          <w:color w:val="000000"/>
        </w:rPr>
        <w:t>Participatory Sensing and Opportunistic Sensing</w:t>
      </w:r>
      <w:r w:rsidR="00890004">
        <w:rPr>
          <w:i/>
          <w:color w:val="000000"/>
        </w:rPr>
        <w:t xml:space="preserve"> </w:t>
      </w:r>
      <w:r w:rsidR="00890004" w:rsidRPr="00B80178">
        <w:rPr>
          <w:color w:val="000000"/>
        </w:rPr>
        <w:t>[1.3]</w:t>
      </w:r>
      <w:r w:rsidR="002172E4" w:rsidRPr="00B80178">
        <w:rPr>
          <w:color w:val="000000"/>
        </w:rPr>
        <w:t xml:space="preserve">. </w:t>
      </w:r>
      <w:r w:rsidR="002172E4" w:rsidRPr="00CB67DF">
        <w:rPr>
          <w:color w:val="000000"/>
        </w:rPr>
        <w:t>In Particip</w:t>
      </w:r>
      <w:r w:rsidR="00B80178">
        <w:rPr>
          <w:color w:val="000000"/>
        </w:rPr>
        <w:t xml:space="preserve">atory sensing, mobile users </w:t>
      </w:r>
      <w:r w:rsidR="007273CB" w:rsidRPr="00CB67DF">
        <w:rPr>
          <w:color w:val="000000"/>
        </w:rPr>
        <w:t>actively</w:t>
      </w:r>
      <w:r w:rsidR="00B80178">
        <w:rPr>
          <w:color w:val="000000"/>
        </w:rPr>
        <w:t xml:space="preserve"> engage</w:t>
      </w:r>
      <w:r w:rsidR="007273CB" w:rsidRPr="00CB67DF">
        <w:rPr>
          <w:color w:val="000000"/>
        </w:rPr>
        <w:t xml:space="preserve"> in </w:t>
      </w:r>
      <w:r w:rsidR="00B80178">
        <w:rPr>
          <w:color w:val="000000"/>
        </w:rPr>
        <w:t xml:space="preserve">sensing activities such as </w:t>
      </w:r>
      <w:r w:rsidR="007273CB" w:rsidRPr="00CB67DF">
        <w:rPr>
          <w:color w:val="000000"/>
        </w:rPr>
        <w:t xml:space="preserve">when, where, what and how to sense. In opportunistic sensing, </w:t>
      </w:r>
      <w:r w:rsidR="00B80178">
        <w:rPr>
          <w:color w:val="000000"/>
        </w:rPr>
        <w:lastRenderedPageBreak/>
        <w:t>sensing activity is done automatically without the intervention of the mobile user</w:t>
      </w:r>
      <w:r w:rsidR="00705D95">
        <w:rPr>
          <w:color w:val="000000"/>
        </w:rPr>
        <w:t xml:space="preserve"> [1.3]</w:t>
      </w:r>
      <w:r w:rsidR="007273CB" w:rsidRPr="00CB67DF">
        <w:rPr>
          <w:color w:val="000000"/>
        </w:rPr>
        <w:t>.</w:t>
      </w:r>
    </w:p>
    <w:p w:rsidR="00705D95" w:rsidRPr="00CB67DF" w:rsidRDefault="00705D95" w:rsidP="00986DF2">
      <w:pPr>
        <w:jc w:val="both"/>
        <w:rPr>
          <w:color w:val="000000"/>
        </w:rPr>
      </w:pPr>
    </w:p>
    <w:p w:rsidR="00705D95" w:rsidRPr="00705D95" w:rsidRDefault="00F076C9" w:rsidP="00986DF2">
      <w:pPr>
        <w:jc w:val="both"/>
        <w:rPr>
          <w:rFonts w:ascii="Times" w:hAnsi="Times"/>
          <w:i/>
        </w:rPr>
      </w:pPr>
      <w:r>
        <w:rPr>
          <w:rFonts w:ascii="Times" w:hAnsi="Times"/>
          <w:i/>
        </w:rPr>
        <w:t xml:space="preserve">B. </w:t>
      </w:r>
      <w:r w:rsidR="00705D95" w:rsidRPr="00705D95">
        <w:rPr>
          <w:rFonts w:ascii="Times" w:hAnsi="Times"/>
          <w:i/>
        </w:rPr>
        <w:t>Why mobile sensing and cloud services</w:t>
      </w:r>
      <w:r w:rsidR="00555F16" w:rsidRPr="00705D95">
        <w:rPr>
          <w:rFonts w:ascii="Times" w:hAnsi="Times"/>
          <w:i/>
        </w:rPr>
        <w:t xml:space="preserve">   </w:t>
      </w:r>
    </w:p>
    <w:p w:rsidR="0076157B" w:rsidRDefault="00705D95" w:rsidP="00986DF2">
      <w:pPr>
        <w:jc w:val="both"/>
        <w:rPr>
          <w:rFonts w:ascii="Times" w:hAnsi="Times"/>
        </w:rPr>
      </w:pPr>
      <w:r>
        <w:rPr>
          <w:rFonts w:ascii="Times" w:hAnsi="Times"/>
        </w:rPr>
        <w:t xml:space="preserve">     </w:t>
      </w:r>
      <w:r w:rsidR="0076157B" w:rsidRPr="00CB67DF">
        <w:rPr>
          <w:rFonts w:ascii="Times" w:hAnsi="Times"/>
        </w:rPr>
        <w:t>Mobile sensing cloud services is a combinati</w:t>
      </w:r>
      <w:r w:rsidR="00CE7A46" w:rsidRPr="00CB67DF">
        <w:rPr>
          <w:rFonts w:ascii="Times" w:hAnsi="Times"/>
        </w:rPr>
        <w:t>on of</w:t>
      </w:r>
      <w:r w:rsidR="0076157B" w:rsidRPr="00CB67DF">
        <w:rPr>
          <w:rFonts w:ascii="Times" w:hAnsi="Times"/>
        </w:rPr>
        <w:t xml:space="preserve"> cloud computing and mobile computing and has the advantages of </w:t>
      </w:r>
      <w:r w:rsidR="001905F2" w:rsidRPr="00CB67DF">
        <w:rPr>
          <w:rFonts w:ascii="Times" w:hAnsi="Times"/>
        </w:rPr>
        <w:t>convenience of data access at any time and any place with no ter</w:t>
      </w:r>
      <w:r w:rsidR="00DA4A86" w:rsidRPr="00CB67DF">
        <w:rPr>
          <w:rFonts w:ascii="Times" w:hAnsi="Times"/>
        </w:rPr>
        <w:t xml:space="preserve">minal hardware limitations </w:t>
      </w:r>
      <w:r w:rsidR="00DA4A86" w:rsidRPr="005C50F8">
        <w:rPr>
          <w:rFonts w:ascii="Times" w:hAnsi="Times"/>
        </w:rPr>
        <w:t>[1.5</w:t>
      </w:r>
      <w:r w:rsidR="00C42058" w:rsidRPr="005C50F8">
        <w:rPr>
          <w:rFonts w:ascii="Times" w:hAnsi="Times"/>
        </w:rPr>
        <w:t>]</w:t>
      </w:r>
      <w:r w:rsidR="00C42058" w:rsidRPr="00CB67DF">
        <w:rPr>
          <w:rFonts w:ascii="Times" w:hAnsi="Times"/>
        </w:rPr>
        <w:t>. With</w:t>
      </w:r>
      <w:r w:rsidR="00342953" w:rsidRPr="00CB67DF">
        <w:rPr>
          <w:rFonts w:ascii="Times" w:hAnsi="Times"/>
        </w:rPr>
        <w:t xml:space="preserve"> the rise</w:t>
      </w:r>
      <w:r w:rsidR="00772B5F" w:rsidRPr="00CB67DF">
        <w:rPr>
          <w:rFonts w:ascii="Times" w:hAnsi="Times"/>
        </w:rPr>
        <w:t xml:space="preserve"> of many micro mobile</w:t>
      </w:r>
      <w:r w:rsidR="00342953" w:rsidRPr="00CB67DF">
        <w:rPr>
          <w:rFonts w:ascii="Times" w:hAnsi="Times"/>
        </w:rPr>
        <w:t xml:space="preserve"> devices</w:t>
      </w:r>
      <w:r w:rsidR="001A2F56" w:rsidRPr="00CB67DF">
        <w:rPr>
          <w:rFonts w:ascii="Times" w:hAnsi="Times"/>
        </w:rPr>
        <w:t xml:space="preserve">, mobile sensing </w:t>
      </w:r>
      <w:r w:rsidR="00CB564D">
        <w:rPr>
          <w:rFonts w:ascii="Times" w:hAnsi="Times"/>
        </w:rPr>
        <w:t xml:space="preserve">systems has the potential to reach a </w:t>
      </w:r>
      <w:r w:rsidR="001A2F56" w:rsidRPr="00CB67DF">
        <w:rPr>
          <w:rFonts w:ascii="Times" w:hAnsi="Times"/>
        </w:rPr>
        <w:t>very large user population</w:t>
      </w:r>
      <w:r w:rsidR="00E632FF" w:rsidRPr="00CB67DF">
        <w:rPr>
          <w:rFonts w:ascii="Times" w:hAnsi="Times"/>
        </w:rPr>
        <w:t xml:space="preserve"> [1.9</w:t>
      </w:r>
      <w:r w:rsidR="0030479A" w:rsidRPr="00CB67DF">
        <w:rPr>
          <w:rFonts w:ascii="Times" w:hAnsi="Times"/>
        </w:rPr>
        <w:t>]</w:t>
      </w:r>
      <w:r w:rsidR="001A2F56" w:rsidRPr="00CB67DF">
        <w:rPr>
          <w:rFonts w:ascii="Times" w:hAnsi="Times"/>
        </w:rPr>
        <w:t>. It</w:t>
      </w:r>
      <w:r w:rsidR="00342953" w:rsidRPr="00CB67DF">
        <w:rPr>
          <w:rFonts w:ascii="Times" w:hAnsi="Times"/>
        </w:rPr>
        <w:t xml:space="preserve"> is convenient and economical to use the sensors available in the mobile device’s or externally add sensors to the mobile device to gather data and</w:t>
      </w:r>
      <w:r w:rsidR="008E4676" w:rsidRPr="00CB67DF">
        <w:rPr>
          <w:rFonts w:ascii="Times" w:hAnsi="Times"/>
        </w:rPr>
        <w:t xml:space="preserve"> d</w:t>
      </w:r>
      <w:r w:rsidR="00D3647F" w:rsidRPr="00CB67DF">
        <w:rPr>
          <w:rFonts w:ascii="Times" w:hAnsi="Times"/>
        </w:rPr>
        <w:t>evelop useful applications</w:t>
      </w:r>
      <w:r w:rsidR="00342953" w:rsidRPr="00CB67DF">
        <w:rPr>
          <w:rFonts w:ascii="Times" w:hAnsi="Times"/>
        </w:rPr>
        <w:t>.</w:t>
      </w:r>
      <w:r w:rsidR="00D3647F" w:rsidRPr="00CB67DF">
        <w:rPr>
          <w:rFonts w:ascii="Times" w:hAnsi="Times"/>
        </w:rPr>
        <w:t xml:space="preserve"> </w:t>
      </w:r>
      <w:r w:rsidR="00DC1845" w:rsidRPr="00CB67DF">
        <w:rPr>
          <w:rFonts w:ascii="Times" w:hAnsi="Times"/>
        </w:rPr>
        <w:t>Sma</w:t>
      </w:r>
      <w:r w:rsidR="00CB564D">
        <w:rPr>
          <w:rFonts w:ascii="Times" w:hAnsi="Times"/>
        </w:rPr>
        <w:t xml:space="preserve">rt phones are used in </w:t>
      </w:r>
      <w:r w:rsidR="00205695">
        <w:rPr>
          <w:rFonts w:ascii="Times" w:hAnsi="Times"/>
        </w:rPr>
        <w:t>everyday</w:t>
      </w:r>
      <w:r w:rsidR="00DC1845" w:rsidRPr="00CB67DF">
        <w:rPr>
          <w:rFonts w:ascii="Times" w:hAnsi="Times"/>
        </w:rPr>
        <w:t xml:space="preserve"> life</w:t>
      </w:r>
      <w:r w:rsidR="00D3647F" w:rsidRPr="00CB67DF">
        <w:rPr>
          <w:rFonts w:ascii="Times" w:hAnsi="Times"/>
        </w:rPr>
        <w:t xml:space="preserve"> and have existing</w:t>
      </w:r>
      <w:r w:rsidR="0026158A" w:rsidRPr="00CB67DF">
        <w:rPr>
          <w:rFonts w:ascii="Times" w:hAnsi="Times"/>
        </w:rPr>
        <w:t xml:space="preserve"> built-in sensors</w:t>
      </w:r>
      <w:r w:rsidR="00D3647F" w:rsidRPr="00CB67DF">
        <w:rPr>
          <w:rFonts w:ascii="Times" w:hAnsi="Times"/>
        </w:rPr>
        <w:t xml:space="preserve"> like gyroscope, accelerometer</w:t>
      </w:r>
      <w:r w:rsidR="00437297" w:rsidRPr="00CB67DF">
        <w:rPr>
          <w:rFonts w:ascii="Times" w:hAnsi="Times"/>
        </w:rPr>
        <w:t>, camera, radio, digital compass, microphone</w:t>
      </w:r>
      <w:r w:rsidR="00205695">
        <w:rPr>
          <w:rFonts w:ascii="Times" w:hAnsi="Times"/>
        </w:rPr>
        <w:t xml:space="preserve"> etc along with</w:t>
      </w:r>
      <w:r w:rsidR="00D3647F" w:rsidRPr="00CB67DF">
        <w:rPr>
          <w:rFonts w:ascii="Times" w:hAnsi="Times"/>
        </w:rPr>
        <w:t xml:space="preserve"> internet readiness which make them powerful devices [1.1].</w:t>
      </w:r>
      <w:r w:rsidR="00E01D57" w:rsidRPr="00CB67DF">
        <w:rPr>
          <w:rFonts w:ascii="Times" w:hAnsi="Times"/>
        </w:rPr>
        <w:t xml:space="preserve"> As an IOT solution various </w:t>
      </w:r>
      <w:proofErr w:type="spellStart"/>
      <w:r w:rsidR="00E01D57" w:rsidRPr="00CB67DF">
        <w:rPr>
          <w:rFonts w:ascii="Times" w:hAnsi="Times"/>
        </w:rPr>
        <w:t>smartphone</w:t>
      </w:r>
      <w:proofErr w:type="spellEnd"/>
      <w:r w:rsidR="00E01D57" w:rsidRPr="00CB67DF">
        <w:rPr>
          <w:rFonts w:ascii="Times" w:hAnsi="Times"/>
        </w:rPr>
        <w:t xml:space="preserve"> apps are ported with complex algorithm which uses various sensors.</w:t>
      </w:r>
      <w:r w:rsidR="00D4602E" w:rsidRPr="00CB67DF">
        <w:rPr>
          <w:rFonts w:ascii="Times" w:hAnsi="Times"/>
        </w:rPr>
        <w:t xml:space="preserve"> Sensors such as magnetometer along with Wi-Fi can be used to detect the presence of person’s zone in a building during an emergency evacuation [1.1].</w:t>
      </w:r>
      <w:r w:rsidR="008C5B43" w:rsidRPr="00CB67DF">
        <w:rPr>
          <w:rFonts w:ascii="Times" w:hAnsi="Times"/>
        </w:rPr>
        <w:t xml:space="preserve"> Wearable devices, vehicl</w:t>
      </w:r>
      <w:r w:rsidR="00C33FCD" w:rsidRPr="00CB67DF">
        <w:rPr>
          <w:rFonts w:ascii="Times" w:hAnsi="Times"/>
        </w:rPr>
        <w:t>es and</w:t>
      </w:r>
      <w:r w:rsidR="00315570" w:rsidRPr="00CB67DF">
        <w:rPr>
          <w:rFonts w:ascii="Times" w:hAnsi="Times"/>
        </w:rPr>
        <w:t xml:space="preserve"> </w:t>
      </w:r>
      <w:proofErr w:type="spellStart"/>
      <w:r w:rsidR="00315570" w:rsidRPr="00CB67DF">
        <w:rPr>
          <w:rFonts w:ascii="Times" w:hAnsi="Times"/>
        </w:rPr>
        <w:t>smartphone</w:t>
      </w:r>
      <w:r w:rsidR="00851107" w:rsidRPr="00CB67DF">
        <w:rPr>
          <w:rFonts w:ascii="Times" w:hAnsi="Times"/>
        </w:rPr>
        <w:t>s</w:t>
      </w:r>
      <w:proofErr w:type="spellEnd"/>
      <w:r w:rsidR="00851107" w:rsidRPr="00CB67DF">
        <w:rPr>
          <w:rFonts w:ascii="Times" w:hAnsi="Times"/>
        </w:rPr>
        <w:t xml:space="preserve"> give rise to two of the most important mobile sensing applications mobile health and vehicular</w:t>
      </w:r>
      <w:r w:rsidR="00C33FCD" w:rsidRPr="00CB67DF">
        <w:rPr>
          <w:rFonts w:ascii="Times" w:hAnsi="Times"/>
        </w:rPr>
        <w:t xml:space="preserve"> applications</w:t>
      </w:r>
      <w:r w:rsidR="00851107" w:rsidRPr="00CB67DF">
        <w:rPr>
          <w:rFonts w:ascii="Times" w:hAnsi="Times"/>
        </w:rPr>
        <w:t xml:space="preserve"> [1.6].</w:t>
      </w:r>
      <w:r w:rsidR="005C0C13" w:rsidRPr="00CB67DF">
        <w:rPr>
          <w:rFonts w:ascii="Times" w:hAnsi="Times"/>
        </w:rPr>
        <w:t xml:space="preserve"> The mobility of vehicles </w:t>
      </w:r>
      <w:r w:rsidR="009D4086" w:rsidRPr="00CB67DF">
        <w:rPr>
          <w:rFonts w:ascii="Times" w:hAnsi="Times"/>
        </w:rPr>
        <w:t>makes</w:t>
      </w:r>
      <w:r w:rsidR="005C0C13" w:rsidRPr="00CB67DF">
        <w:rPr>
          <w:rFonts w:ascii="Times" w:hAnsi="Times"/>
        </w:rPr>
        <w:t xml:space="preserve"> them popular for covering many mobile sensing applications.</w:t>
      </w:r>
      <w:r w:rsidR="009D4086" w:rsidRPr="00CB67DF">
        <w:rPr>
          <w:rFonts w:ascii="Times" w:hAnsi="Times"/>
        </w:rPr>
        <w:t xml:space="preserve"> Using </w:t>
      </w:r>
      <w:proofErr w:type="spellStart"/>
      <w:r w:rsidR="009D4086" w:rsidRPr="00CB67DF">
        <w:rPr>
          <w:rFonts w:ascii="Times" w:hAnsi="Times"/>
        </w:rPr>
        <w:t>smartphones</w:t>
      </w:r>
      <w:proofErr w:type="spellEnd"/>
      <w:r w:rsidR="009D4086" w:rsidRPr="00CB67DF">
        <w:rPr>
          <w:rFonts w:ascii="Times" w:hAnsi="Times"/>
        </w:rPr>
        <w:t xml:space="preserve"> as a sensing device avoids additional costs to</w:t>
      </w:r>
      <w:r w:rsidR="006B174B">
        <w:rPr>
          <w:rFonts w:ascii="Times" w:hAnsi="Times"/>
        </w:rPr>
        <w:t xml:space="preserve"> invest in placing standard expensive PC-like devices in people, buses or cars</w:t>
      </w:r>
      <w:r w:rsidR="009D4086" w:rsidRPr="00CB67DF">
        <w:rPr>
          <w:rFonts w:ascii="Times" w:hAnsi="Times"/>
        </w:rPr>
        <w:t xml:space="preserve"> [1.6].</w:t>
      </w:r>
      <w:r w:rsidR="00580A0B" w:rsidRPr="00CB67DF">
        <w:rPr>
          <w:rFonts w:ascii="Times" w:hAnsi="Times"/>
        </w:rPr>
        <w:t xml:space="preserve"> Monitoring environmental pollution is one of the uses</w:t>
      </w:r>
      <w:r w:rsidR="006B174B">
        <w:rPr>
          <w:rFonts w:ascii="Times" w:hAnsi="Times"/>
        </w:rPr>
        <w:t xml:space="preserve"> of </w:t>
      </w:r>
      <w:r w:rsidR="006B174B" w:rsidRPr="00CB67DF">
        <w:rPr>
          <w:rFonts w:ascii="Times" w:hAnsi="Times"/>
        </w:rPr>
        <w:t>mobile</w:t>
      </w:r>
      <w:r w:rsidR="00580A0B" w:rsidRPr="00CB67DF">
        <w:rPr>
          <w:rFonts w:ascii="Times" w:hAnsi="Times"/>
        </w:rPr>
        <w:t xml:space="preserve"> sensing. Mobile sensors can be used to monitor air pollution which is economical compared to </w:t>
      </w:r>
      <w:r w:rsidR="00295DD8" w:rsidRPr="00CB67DF">
        <w:rPr>
          <w:rFonts w:ascii="Times" w:hAnsi="Times"/>
        </w:rPr>
        <w:t xml:space="preserve">the </w:t>
      </w:r>
      <w:r w:rsidR="00295DD8">
        <w:rPr>
          <w:rFonts w:ascii="Times" w:hAnsi="Times"/>
        </w:rPr>
        <w:t xml:space="preserve">expensive and hard to install </w:t>
      </w:r>
      <w:r w:rsidR="00580A0B" w:rsidRPr="00CB67DF">
        <w:rPr>
          <w:rFonts w:ascii="Times" w:hAnsi="Times"/>
        </w:rPr>
        <w:t>fixed mo</w:t>
      </w:r>
      <w:r w:rsidR="00295DD8">
        <w:rPr>
          <w:rFonts w:ascii="Times" w:hAnsi="Times"/>
        </w:rPr>
        <w:t>nitoring stations</w:t>
      </w:r>
      <w:r w:rsidR="008A50ED" w:rsidRPr="00CB67DF">
        <w:rPr>
          <w:rFonts w:ascii="Times" w:hAnsi="Times"/>
        </w:rPr>
        <w:t xml:space="preserve"> [1.4</w:t>
      </w:r>
      <w:r w:rsidR="00580A0B" w:rsidRPr="00CB67DF">
        <w:rPr>
          <w:rFonts w:ascii="Times" w:hAnsi="Times"/>
        </w:rPr>
        <w:t>].</w:t>
      </w:r>
    </w:p>
    <w:p w:rsidR="00705D95" w:rsidRDefault="00705D95" w:rsidP="00986DF2">
      <w:pPr>
        <w:jc w:val="both"/>
        <w:rPr>
          <w:rFonts w:ascii="Times" w:hAnsi="Times"/>
        </w:rPr>
      </w:pPr>
    </w:p>
    <w:p w:rsidR="00705D95" w:rsidRPr="00705D95" w:rsidRDefault="00F076C9" w:rsidP="00986DF2">
      <w:pPr>
        <w:jc w:val="both"/>
        <w:rPr>
          <w:rFonts w:ascii="Times" w:hAnsi="Times"/>
          <w:i/>
        </w:rPr>
      </w:pPr>
      <w:r>
        <w:rPr>
          <w:rFonts w:ascii="Times" w:hAnsi="Times"/>
          <w:i/>
        </w:rPr>
        <w:t xml:space="preserve">C. </w:t>
      </w:r>
      <w:r w:rsidR="00705D95" w:rsidRPr="00705D95">
        <w:rPr>
          <w:rFonts w:ascii="Times" w:hAnsi="Times"/>
          <w:i/>
        </w:rPr>
        <w:t>Needs of mobile sensing system</w:t>
      </w:r>
    </w:p>
    <w:p w:rsidR="00EC77E0" w:rsidRDefault="00555F16" w:rsidP="00986DF2">
      <w:pPr>
        <w:jc w:val="both"/>
        <w:rPr>
          <w:color w:val="000000"/>
        </w:rPr>
      </w:pPr>
      <w:r w:rsidRPr="00CB67DF">
        <w:rPr>
          <w:rFonts w:ascii="Times" w:hAnsi="Times"/>
        </w:rPr>
        <w:t xml:space="preserve">   </w:t>
      </w:r>
      <w:r w:rsidR="003E329E">
        <w:rPr>
          <w:color w:val="000000"/>
        </w:rPr>
        <w:t>The basic</w:t>
      </w:r>
      <w:r w:rsidR="004E6651">
        <w:rPr>
          <w:color w:val="000000"/>
        </w:rPr>
        <w:t xml:space="preserve"> need</w:t>
      </w:r>
      <w:r w:rsidR="0096419C">
        <w:rPr>
          <w:color w:val="000000"/>
        </w:rPr>
        <w:t>s</w:t>
      </w:r>
      <w:r w:rsidR="004E6651">
        <w:rPr>
          <w:color w:val="000000"/>
        </w:rPr>
        <w:t xml:space="preserve"> of a mobile sensing system </w:t>
      </w:r>
      <w:r w:rsidR="0039560B">
        <w:rPr>
          <w:color w:val="000000"/>
        </w:rPr>
        <w:t>are</w:t>
      </w:r>
      <w:r w:rsidR="004E6651">
        <w:rPr>
          <w:color w:val="000000"/>
        </w:rPr>
        <w:t xml:space="preserve"> </w:t>
      </w:r>
      <w:r w:rsidR="00AB7D16">
        <w:rPr>
          <w:color w:val="000000"/>
        </w:rPr>
        <w:t>that a</w:t>
      </w:r>
      <w:r w:rsidR="00C906FC">
        <w:rPr>
          <w:color w:val="000000"/>
        </w:rPr>
        <w:t xml:space="preserve"> </w:t>
      </w:r>
      <w:r w:rsidR="005941BC" w:rsidRPr="00CB67DF">
        <w:rPr>
          <w:color w:val="000000"/>
        </w:rPr>
        <w:t>u</w:t>
      </w:r>
      <w:r w:rsidR="005610BC" w:rsidRPr="00CB67DF">
        <w:rPr>
          <w:color w:val="000000"/>
        </w:rPr>
        <w:t>ser level applicat</w:t>
      </w:r>
      <w:r w:rsidR="00E655B4" w:rsidRPr="00CB67DF">
        <w:rPr>
          <w:color w:val="000000"/>
        </w:rPr>
        <w:t>ion</w:t>
      </w:r>
      <w:r w:rsidR="00A751BA">
        <w:rPr>
          <w:color w:val="000000"/>
        </w:rPr>
        <w:t xml:space="preserve"> need</w:t>
      </w:r>
      <w:r w:rsidR="003C76A8">
        <w:rPr>
          <w:color w:val="000000"/>
        </w:rPr>
        <w:t>s</w:t>
      </w:r>
      <w:r w:rsidR="00A751BA">
        <w:rPr>
          <w:color w:val="000000"/>
        </w:rPr>
        <w:t xml:space="preserve"> to be </w:t>
      </w:r>
      <w:r w:rsidR="00100103">
        <w:rPr>
          <w:color w:val="000000"/>
        </w:rPr>
        <w:t>running on the mobile device</w:t>
      </w:r>
      <w:r w:rsidR="001452D5">
        <w:rPr>
          <w:color w:val="000000"/>
        </w:rPr>
        <w:t>,</w:t>
      </w:r>
      <w:r w:rsidR="00150CAB">
        <w:rPr>
          <w:color w:val="000000"/>
        </w:rPr>
        <w:t xml:space="preserve"> secondly</w:t>
      </w:r>
      <w:r w:rsidR="00E655B4" w:rsidRPr="00CB67DF">
        <w:rPr>
          <w:color w:val="000000"/>
        </w:rPr>
        <w:t xml:space="preserve"> required mobile sensor</w:t>
      </w:r>
      <w:r w:rsidR="001452D5">
        <w:rPr>
          <w:color w:val="000000"/>
        </w:rPr>
        <w:t>s</w:t>
      </w:r>
      <w:r w:rsidR="00E655B4" w:rsidRPr="00CB67DF">
        <w:rPr>
          <w:color w:val="000000"/>
        </w:rPr>
        <w:t xml:space="preserve"> for collection of the data</w:t>
      </w:r>
      <w:r w:rsidR="00150CAB">
        <w:rPr>
          <w:color w:val="000000"/>
        </w:rPr>
        <w:t xml:space="preserve"> must be present on the device,</w:t>
      </w:r>
      <w:r w:rsidR="00581FA2">
        <w:rPr>
          <w:color w:val="000000"/>
        </w:rPr>
        <w:t xml:space="preserve"> and the device should have an </w:t>
      </w:r>
      <w:r w:rsidR="00565F31" w:rsidRPr="00CB67DF">
        <w:rPr>
          <w:color w:val="000000"/>
        </w:rPr>
        <w:t>Application Programming Inte</w:t>
      </w:r>
      <w:r w:rsidR="00581FA2">
        <w:rPr>
          <w:color w:val="000000"/>
        </w:rPr>
        <w:t xml:space="preserve">rface (API) to manage data </w:t>
      </w:r>
      <w:r w:rsidR="00565F31" w:rsidRPr="00CB67DF">
        <w:rPr>
          <w:color w:val="000000"/>
        </w:rPr>
        <w:t>and reporting</w:t>
      </w:r>
      <w:r w:rsidR="00E655B4" w:rsidRPr="00CB67DF">
        <w:rPr>
          <w:color w:val="000000"/>
        </w:rPr>
        <w:t xml:space="preserve"> [1.8].</w:t>
      </w:r>
      <w:r w:rsidR="00C87C87" w:rsidRPr="00CB67DF">
        <w:rPr>
          <w:color w:val="000000"/>
        </w:rPr>
        <w:t xml:space="preserve"> Since the mobile device have constraints such </w:t>
      </w:r>
      <w:r w:rsidR="00C87C87" w:rsidRPr="00CB67DF">
        <w:rPr>
          <w:color w:val="000000"/>
        </w:rPr>
        <w:lastRenderedPageBreak/>
        <w:t xml:space="preserve">as </w:t>
      </w:r>
      <w:r w:rsidR="00581FA2">
        <w:rPr>
          <w:color w:val="000000"/>
        </w:rPr>
        <w:t>limited storage capacity and memory, restricted</w:t>
      </w:r>
      <w:r w:rsidR="00C87C87" w:rsidRPr="00CB67DF">
        <w:rPr>
          <w:color w:val="000000"/>
        </w:rPr>
        <w:t xml:space="preserve"> CPU processing capabilities, </w:t>
      </w:r>
      <w:r w:rsidR="00581FA2">
        <w:rPr>
          <w:color w:val="000000"/>
        </w:rPr>
        <w:t>etc. T</w:t>
      </w:r>
      <w:r w:rsidR="00C87C87" w:rsidRPr="00CB67DF">
        <w:rPr>
          <w:color w:val="000000"/>
        </w:rPr>
        <w:t>he computation is offloaded i</w:t>
      </w:r>
      <w:r w:rsidR="00314B9B" w:rsidRPr="00CB67DF">
        <w:rPr>
          <w:color w:val="000000"/>
        </w:rPr>
        <w:t>nto a mobile cloud service [1.7</w:t>
      </w:r>
      <w:r w:rsidR="00C87C87" w:rsidRPr="00CB67DF">
        <w:rPr>
          <w:color w:val="000000"/>
        </w:rPr>
        <w:t>].</w:t>
      </w:r>
      <w:r w:rsidR="00595CBC" w:rsidRPr="00CB67DF">
        <w:rPr>
          <w:color w:val="000000"/>
        </w:rPr>
        <w:t xml:space="preserve"> The cloud services should </w:t>
      </w:r>
      <w:r w:rsidR="001B09A7" w:rsidRPr="00CB67DF">
        <w:rPr>
          <w:color w:val="000000"/>
        </w:rPr>
        <w:t>comply wi</w:t>
      </w:r>
      <w:r w:rsidR="00573513">
        <w:rPr>
          <w:color w:val="000000"/>
        </w:rPr>
        <w:t xml:space="preserve">th web service standards - </w:t>
      </w:r>
      <w:r w:rsidR="001B09A7" w:rsidRPr="00CB67DF">
        <w:rPr>
          <w:color w:val="000000"/>
        </w:rPr>
        <w:t>Simple Object Access Protocol (SOAP) and Representational State Transfer (REST). Mobile applications should be developed to access</w:t>
      </w:r>
      <w:r w:rsidR="00C40921">
        <w:rPr>
          <w:color w:val="000000"/>
        </w:rPr>
        <w:t xml:space="preserve"> </w:t>
      </w:r>
      <w:proofErr w:type="spellStart"/>
      <w:r w:rsidR="00314B9B" w:rsidRPr="00CB67DF">
        <w:rPr>
          <w:color w:val="000000"/>
        </w:rPr>
        <w:t>RESTful</w:t>
      </w:r>
      <w:proofErr w:type="spellEnd"/>
      <w:r w:rsidR="00C40921">
        <w:rPr>
          <w:color w:val="000000"/>
        </w:rPr>
        <w:t xml:space="preserve"> and SOAP</w:t>
      </w:r>
      <w:r w:rsidR="00314B9B" w:rsidRPr="00CB67DF">
        <w:rPr>
          <w:color w:val="000000"/>
        </w:rPr>
        <w:t xml:space="preserve"> services [1.7</w:t>
      </w:r>
      <w:r w:rsidR="001B09A7" w:rsidRPr="00CB67DF">
        <w:rPr>
          <w:color w:val="000000"/>
        </w:rPr>
        <w:t>]</w:t>
      </w:r>
      <w:r w:rsidR="00DA4A86" w:rsidRPr="00CB67DF">
        <w:rPr>
          <w:color w:val="000000"/>
        </w:rPr>
        <w:t>.</w:t>
      </w:r>
    </w:p>
    <w:p w:rsidR="002A0516" w:rsidRDefault="002A0516" w:rsidP="00986DF2">
      <w:pPr>
        <w:jc w:val="both"/>
        <w:rPr>
          <w:color w:val="000000"/>
        </w:rPr>
      </w:pPr>
    </w:p>
    <w:p w:rsidR="002A0516" w:rsidRPr="002A0516" w:rsidRDefault="00F076C9" w:rsidP="00986DF2">
      <w:pPr>
        <w:jc w:val="both"/>
        <w:rPr>
          <w:i/>
          <w:color w:val="000000"/>
        </w:rPr>
      </w:pPr>
      <w:r>
        <w:rPr>
          <w:i/>
          <w:color w:val="000000"/>
        </w:rPr>
        <w:t xml:space="preserve">D. </w:t>
      </w:r>
      <w:r w:rsidR="002A0516" w:rsidRPr="002A0516">
        <w:rPr>
          <w:i/>
          <w:color w:val="000000"/>
        </w:rPr>
        <w:t>Challenges and Concerns</w:t>
      </w:r>
    </w:p>
    <w:p w:rsidR="00C935A0" w:rsidRDefault="00555F16" w:rsidP="00986DF2">
      <w:pPr>
        <w:jc w:val="both"/>
      </w:pPr>
      <w:r w:rsidRPr="00CB67DF">
        <w:rPr>
          <w:rFonts w:ascii="Times" w:hAnsi="Times"/>
        </w:rPr>
        <w:t xml:space="preserve">   </w:t>
      </w:r>
      <w:r w:rsidR="00341506" w:rsidRPr="00CB67DF">
        <w:rPr>
          <w:rFonts w:ascii="Times" w:hAnsi="Times"/>
        </w:rPr>
        <w:t xml:space="preserve">There are a number of design challenges </w:t>
      </w:r>
      <w:r w:rsidR="000B56FF" w:rsidRPr="00CB67DF">
        <w:rPr>
          <w:rFonts w:ascii="Times" w:hAnsi="Times"/>
        </w:rPr>
        <w:t xml:space="preserve">in the software architecture of mobile devices such as </w:t>
      </w:r>
      <w:r w:rsidR="004B5A25" w:rsidRPr="00CB67DF">
        <w:rPr>
          <w:rFonts w:ascii="Times" w:hAnsi="Times"/>
        </w:rPr>
        <w:t>energy efficiency, res</w:t>
      </w:r>
      <w:r w:rsidR="00E632FF" w:rsidRPr="00CB67DF">
        <w:rPr>
          <w:rFonts w:ascii="Times" w:hAnsi="Times"/>
        </w:rPr>
        <w:t>ource adaptability [1.9</w:t>
      </w:r>
      <w:r w:rsidR="004B5A25" w:rsidRPr="00CB67DF">
        <w:rPr>
          <w:rFonts w:ascii="Times" w:hAnsi="Times"/>
        </w:rPr>
        <w:t>]</w:t>
      </w:r>
      <w:r w:rsidR="004B5A25" w:rsidRPr="00CB67DF">
        <w:t>.</w:t>
      </w:r>
      <w:r w:rsidR="005A25B9" w:rsidRPr="00CB67DF">
        <w:t xml:space="preserve"> Energy efficiency is the energy required to deliver a mobile service at a given quality of service (</w:t>
      </w:r>
      <w:proofErr w:type="spellStart"/>
      <w:r w:rsidR="005A25B9" w:rsidRPr="00CB67DF">
        <w:t>QoS</w:t>
      </w:r>
      <w:proofErr w:type="spellEnd"/>
      <w:r w:rsidR="005A25B9" w:rsidRPr="00CB67DF">
        <w:t>)</w:t>
      </w:r>
      <w:r w:rsidR="00BC3494" w:rsidRPr="00CB67DF">
        <w:t>.</w:t>
      </w:r>
      <w:r w:rsidR="00BE773A" w:rsidRPr="00CB67DF">
        <w:t xml:space="preserve"> </w:t>
      </w:r>
      <w:r w:rsidR="00B73F79">
        <w:t>Energy efficiency becomes a top concern s</w:t>
      </w:r>
      <w:r w:rsidR="00BE773A" w:rsidRPr="00CB67DF">
        <w:t xml:space="preserve">ince the mobile device is impacted by </w:t>
      </w:r>
      <w:r w:rsidR="00B73F79">
        <w:t>the use of high energy consumption</w:t>
      </w:r>
      <w:r w:rsidR="00BE773A" w:rsidRPr="00CB67DF">
        <w:t xml:space="preserve"> sensors, heavy </w:t>
      </w:r>
      <w:r w:rsidR="00EC6596" w:rsidRPr="00CB67DF">
        <w:t>computation load</w:t>
      </w:r>
      <w:r w:rsidR="00BE773A" w:rsidRPr="00CB67DF">
        <w:t>, screens etc</w:t>
      </w:r>
      <w:r w:rsidR="00E632FF" w:rsidRPr="00CB67DF">
        <w:t xml:space="preserve"> [1.9</w:t>
      </w:r>
      <w:r w:rsidR="005C291C" w:rsidRPr="00CB67DF">
        <w:t>]</w:t>
      </w:r>
      <w:r w:rsidR="00BE773A" w:rsidRPr="00CB67DF">
        <w:t>.</w:t>
      </w:r>
      <w:r w:rsidR="005C291C" w:rsidRPr="00CB67DF">
        <w:t xml:space="preserve"> Resource adaptability is the abil</w:t>
      </w:r>
      <w:r w:rsidR="00B73F79">
        <w:t xml:space="preserve">ity to </w:t>
      </w:r>
      <w:r w:rsidR="005C291C" w:rsidRPr="00CB67DF">
        <w:t>adapt</w:t>
      </w:r>
      <w:r w:rsidR="00B73F79">
        <w:t xml:space="preserve"> flexibly </w:t>
      </w:r>
      <w:r w:rsidR="00B670FA">
        <w:t>to environment changes Example:</w:t>
      </w:r>
      <w:r w:rsidR="005C291C" w:rsidRPr="00CB67DF">
        <w:t xml:space="preserve"> </w:t>
      </w:r>
      <w:r w:rsidR="00B670FA">
        <w:t>F</w:t>
      </w:r>
      <w:r w:rsidR="009C4FEC" w:rsidRPr="00CB67DF">
        <w:t xml:space="preserve">luctuating availability of </w:t>
      </w:r>
      <w:r w:rsidR="00B670FA">
        <w:t xml:space="preserve">sensing, </w:t>
      </w:r>
      <w:r w:rsidR="009C4FEC" w:rsidRPr="00CB67DF">
        <w:t>network avai</w:t>
      </w:r>
      <w:r w:rsidR="00895C6D">
        <w:t xml:space="preserve">lability and </w:t>
      </w:r>
      <w:r w:rsidR="00E632FF" w:rsidRPr="00CB67DF">
        <w:t>accessibility</w:t>
      </w:r>
      <w:r w:rsidR="00895C6D">
        <w:t>, wireless communication options</w:t>
      </w:r>
      <w:r w:rsidR="00E632FF" w:rsidRPr="00CB67DF">
        <w:t xml:space="preserve"> etc</w:t>
      </w:r>
      <w:r w:rsidR="00B670FA">
        <w:t xml:space="preserve">. </w:t>
      </w:r>
      <w:r w:rsidR="00E632FF" w:rsidRPr="00CB67DF">
        <w:t>[1.9</w:t>
      </w:r>
      <w:r w:rsidR="009C4FEC" w:rsidRPr="00CB67DF">
        <w:t xml:space="preserve">]. </w:t>
      </w:r>
      <w:r w:rsidR="008B10FD">
        <w:t>Battery life, CPU and network overhead are the main crucial issues i</w:t>
      </w:r>
      <w:r w:rsidR="009C4FEC" w:rsidRPr="00CB67DF">
        <w:t>n</w:t>
      </w:r>
      <w:r w:rsidR="008B10FD">
        <w:t xml:space="preserve"> </w:t>
      </w:r>
      <w:proofErr w:type="spellStart"/>
      <w:r w:rsidR="008B10FD">
        <w:t>smartphones</w:t>
      </w:r>
      <w:proofErr w:type="spellEnd"/>
      <w:r w:rsidR="008B10FD">
        <w:t xml:space="preserve"> </w:t>
      </w:r>
      <w:r w:rsidR="004B5A25" w:rsidRPr="00CB67DF">
        <w:t>[1.1</w:t>
      </w:r>
      <w:r w:rsidR="00DC718B" w:rsidRPr="00CB67DF">
        <w:t>].</w:t>
      </w:r>
      <w:r w:rsidR="00DC718B" w:rsidRPr="00CB67DF">
        <w:rPr>
          <w:rFonts w:ascii="Times" w:hAnsi="Times"/>
        </w:rPr>
        <w:t xml:space="preserve"> Moreover,</w:t>
      </w:r>
      <w:r w:rsidR="00DA544B" w:rsidRPr="00CB67DF">
        <w:rPr>
          <w:rFonts w:ascii="Times" w:hAnsi="Times"/>
        </w:rPr>
        <w:t xml:space="preserve"> m</w:t>
      </w:r>
      <w:r w:rsidR="001905F2" w:rsidRPr="00CB67DF">
        <w:t>obile Cloud services has a disadvantage of limited network bandwidth and a weak power endurance p</w:t>
      </w:r>
      <w:r w:rsidR="00DA4A86" w:rsidRPr="00CB67DF">
        <w:t>rovided by a mobile device [1.5</w:t>
      </w:r>
      <w:r w:rsidR="00DC718B" w:rsidRPr="00CB67DF">
        <w:t xml:space="preserve">]. </w:t>
      </w:r>
    </w:p>
    <w:p w:rsidR="00401474" w:rsidRDefault="00C935A0" w:rsidP="00986DF2">
      <w:pPr>
        <w:jc w:val="both"/>
      </w:pPr>
      <w:r>
        <w:t xml:space="preserve">     </w:t>
      </w:r>
      <w:r w:rsidR="007B3C6C" w:rsidRPr="00CB67DF">
        <w:t xml:space="preserve">There are two major concerns </w:t>
      </w:r>
      <w:r w:rsidR="00775209" w:rsidRPr="00CB67DF">
        <w:t>in mobile sensing. First is u</w:t>
      </w:r>
      <w:r w:rsidR="00241BD7" w:rsidRPr="00CB67DF">
        <w:t>ser partici</w:t>
      </w:r>
      <w:r w:rsidR="005A4EB1">
        <w:t xml:space="preserve">pation, user has to trigger the </w:t>
      </w:r>
      <w:r w:rsidR="00241BD7" w:rsidRPr="00CB67DF">
        <w:t>sensors to measure</w:t>
      </w:r>
      <w:r w:rsidR="005A4EB1">
        <w:t xml:space="preserve"> the</w:t>
      </w:r>
      <w:r w:rsidR="00241BD7" w:rsidRPr="00CB67DF">
        <w:t xml:space="preserve"> dat</w:t>
      </w:r>
      <w:r w:rsidR="00775209" w:rsidRPr="00CB67DF">
        <w:t>a, which may consume much power.</w:t>
      </w:r>
      <w:r w:rsidR="00241BD7" w:rsidRPr="00CB67DF">
        <w:t xml:space="preserve"> also user need</w:t>
      </w:r>
      <w:r w:rsidR="004F2005" w:rsidRPr="00CB67DF">
        <w:t>s</w:t>
      </w:r>
      <w:r w:rsidR="00241BD7" w:rsidRPr="00CB67DF">
        <w:t xml:space="preserve"> to upload </w:t>
      </w:r>
      <w:r w:rsidR="007B20D5" w:rsidRPr="00CB67DF">
        <w:t>the data which will consume 3G data quota</w:t>
      </w:r>
      <w:r w:rsidR="00775209" w:rsidRPr="00CB67DF">
        <w:t xml:space="preserve"> or user might need to move to </w:t>
      </w:r>
      <w:r w:rsidR="005A4EB1">
        <w:t>a particular</w:t>
      </w:r>
      <w:r w:rsidR="00775209" w:rsidRPr="00CB67DF">
        <w:t xml:space="preserve"> location to sense </w:t>
      </w:r>
      <w:r w:rsidR="005A4EB1">
        <w:t xml:space="preserve">the </w:t>
      </w:r>
      <w:r w:rsidR="00775209" w:rsidRPr="00CB67DF">
        <w:t>data</w:t>
      </w:r>
      <w:r w:rsidR="00E632FF" w:rsidRPr="00CB67DF">
        <w:t xml:space="preserve"> [1.10</w:t>
      </w:r>
      <w:r w:rsidR="007B20D5" w:rsidRPr="00CB67DF">
        <w:t>].</w:t>
      </w:r>
      <w:r w:rsidR="00775209" w:rsidRPr="00CB67DF">
        <w:t xml:space="preserve"> Second is privacy, private in</w:t>
      </w:r>
      <w:r w:rsidR="005A4EB1">
        <w:t>formation can be obtained from the</w:t>
      </w:r>
      <w:r w:rsidR="00775209" w:rsidRPr="00CB67DF">
        <w:t xml:space="preserve"> users’ contributed data. Such </w:t>
      </w:r>
      <w:r w:rsidR="003C4687" w:rsidRPr="00CB67DF">
        <w:t xml:space="preserve">privacy concerns and extra efforts required by the user to gather the data may </w:t>
      </w:r>
      <w:r w:rsidR="00B93C09" w:rsidRPr="00CB67DF">
        <w:t>hinde</w:t>
      </w:r>
      <w:r w:rsidR="00E632FF" w:rsidRPr="00CB67DF">
        <w:t>r the user’s participation [1.10</w:t>
      </w:r>
      <w:r w:rsidR="00B93C09" w:rsidRPr="00CB67DF">
        <w:t>].</w:t>
      </w:r>
    </w:p>
    <w:p w:rsidR="00444D64" w:rsidRDefault="00444D64" w:rsidP="00986DF2">
      <w:pPr>
        <w:jc w:val="both"/>
      </w:pPr>
    </w:p>
    <w:p w:rsidR="00444D64" w:rsidRDefault="00444D64" w:rsidP="00986DF2">
      <w:pPr>
        <w:jc w:val="both"/>
      </w:pPr>
      <w:r>
        <w:t xml:space="preserve">     The goal of this paper is</w:t>
      </w:r>
      <w:r w:rsidR="00215ADD">
        <w:t xml:space="preserve"> to research on the </w:t>
      </w:r>
      <w:r w:rsidR="00666D70">
        <w:t xml:space="preserve">topic “mobile sensing and cloud services”. We have </w:t>
      </w:r>
      <w:r w:rsidR="0072633C">
        <w:t xml:space="preserve">dug deep into understanding the basics of mobile sensing and cloud services </w:t>
      </w:r>
      <w:r w:rsidR="00B031BB">
        <w:t xml:space="preserve">and </w:t>
      </w:r>
      <w:r w:rsidR="0072633C">
        <w:t>their needs.</w:t>
      </w:r>
      <w:r w:rsidR="00D57F8A">
        <w:t xml:space="preserve"> </w:t>
      </w:r>
      <w:r w:rsidR="004E6BC9">
        <w:t>Have a b</w:t>
      </w:r>
      <w:r w:rsidR="00D57F8A">
        <w:t>etter understanding of the available sensors by classifying and comparing them</w:t>
      </w:r>
      <w:r w:rsidR="00B031BB">
        <w:t>.</w:t>
      </w:r>
      <w:r w:rsidR="00D57F8A">
        <w:t xml:space="preserve"> </w:t>
      </w:r>
      <w:r w:rsidR="004E6BC9">
        <w:t xml:space="preserve">Discussed the existing mobile sensing network and </w:t>
      </w:r>
      <w:r w:rsidR="00371E92">
        <w:t>service framework. Explored on IOT sensing,</w:t>
      </w:r>
      <w:r w:rsidR="00A87859">
        <w:t xml:space="preserve"> challenges and concerns.</w:t>
      </w:r>
    </w:p>
    <w:p w:rsidR="00444D64" w:rsidRPr="00CB67DF" w:rsidRDefault="00444D64" w:rsidP="00986DF2">
      <w:pPr>
        <w:jc w:val="both"/>
        <w:rPr>
          <w:color w:val="000000"/>
        </w:rPr>
      </w:pPr>
    </w:p>
    <w:p w:rsidR="00401474" w:rsidRPr="00CB67DF" w:rsidRDefault="00555F16" w:rsidP="00986DF2">
      <w:pPr>
        <w:widowControl w:val="0"/>
        <w:autoSpaceDE w:val="0"/>
        <w:autoSpaceDN w:val="0"/>
        <w:adjustRightInd w:val="0"/>
        <w:spacing w:after="240"/>
        <w:jc w:val="both"/>
        <w:rPr>
          <w:rFonts w:ascii="Times" w:hAnsi="Times" w:cs="Times"/>
        </w:rPr>
      </w:pPr>
      <w:r w:rsidRPr="00CB67DF">
        <w:t xml:space="preserve">   </w:t>
      </w:r>
      <w:r w:rsidR="00401474" w:rsidRPr="00CB67DF">
        <w:t>The remainder of the paper is organized as follows: section II consists of a list of mobile sensors and their classifica</w:t>
      </w:r>
      <w:r w:rsidR="008D28AC">
        <w:t xml:space="preserve">tion. Section III describes the </w:t>
      </w:r>
      <w:r w:rsidR="00401474" w:rsidRPr="00CB67DF">
        <w:t xml:space="preserve">mobile sensor network and service framework. Section IV discusses IOT sensing and mobile sensor cloud infrastructures and systems. Finally, section V concludes the paper. </w:t>
      </w:r>
    </w:p>
    <w:p w:rsidR="00DC6F79" w:rsidRDefault="00DC6F79" w:rsidP="00DC6F79">
      <w:pPr>
        <w:widowControl w:val="0"/>
        <w:autoSpaceDE w:val="0"/>
        <w:autoSpaceDN w:val="0"/>
        <w:adjustRightInd w:val="0"/>
        <w:spacing w:after="240"/>
      </w:pPr>
      <w:r w:rsidRPr="00C8065D">
        <w:t>II. MOBILE SENSORS AND CLASSIFICATION</w:t>
      </w:r>
    </w:p>
    <w:p w:rsidR="00DC6F79" w:rsidRDefault="00DC6F79" w:rsidP="00DC6F79">
      <w:pPr>
        <w:widowControl w:val="0"/>
        <w:autoSpaceDE w:val="0"/>
        <w:autoSpaceDN w:val="0"/>
        <w:adjustRightInd w:val="0"/>
        <w:spacing w:after="240"/>
        <w:jc w:val="both"/>
      </w:pPr>
      <w:r>
        <w:t xml:space="preserve">     </w:t>
      </w:r>
      <w:r w:rsidRPr="00C8065D">
        <w:t xml:space="preserve">Mobile sensing, a branch of mobile and wireless </w:t>
      </w:r>
      <w:r w:rsidR="00A976F7" w:rsidRPr="00C8065D">
        <w:t>computing [</w:t>
      </w:r>
      <w:r w:rsidRPr="00C8065D">
        <w:t xml:space="preserve">2.4], came into existence in late 1980's. It was initially used to monitor the phenomena of interest like monitoring atmosphere, odor measurement via gas </w:t>
      </w:r>
      <w:r w:rsidR="00A976F7" w:rsidRPr="00C8065D">
        <w:t>sensor,</w:t>
      </w:r>
      <w:r w:rsidRPr="00C8065D">
        <w:t xml:space="preserve"> and potholes </w:t>
      </w:r>
      <w:r w:rsidRPr="00C8065D">
        <w:lastRenderedPageBreak/>
        <w:t>on road surface. Wearable objects with mobile sensors came into existence in early 1990's to monitor and map movement patterns of living organisms like a</w:t>
      </w:r>
      <w:r>
        <w:t xml:space="preserve">nimals, birds, humans, </w:t>
      </w:r>
      <w:r w:rsidR="00A976F7">
        <w:t>etc.</w:t>
      </w:r>
      <w:r w:rsidRPr="00C8065D">
        <w:t xml:space="preserve"> In mid 2000's smart phones came into play with a number of mobile sensors like GPS, accelerometer </w:t>
      </w:r>
      <w:r w:rsidR="00A976F7" w:rsidRPr="00C8065D">
        <w:t>etc. Today</w:t>
      </w:r>
      <w:r w:rsidRPr="00C8065D">
        <w:t xml:space="preserve"> the use of mobile sensor is diversified and is used in various sectors of </w:t>
      </w:r>
      <w:r w:rsidR="00A976F7" w:rsidRPr="00C8065D">
        <w:t>economy [</w:t>
      </w:r>
      <w:r w:rsidRPr="00C8065D">
        <w:t xml:space="preserve">2.1]. Scientists are </w:t>
      </w:r>
      <w:r>
        <w:t>of the belief that this</w:t>
      </w:r>
      <w:r w:rsidRPr="00C8065D">
        <w:t xml:space="preserve"> trend of increased netw</w:t>
      </w:r>
      <w:r>
        <w:t>ork bandwidth and speed, fused</w:t>
      </w:r>
      <w:r w:rsidRPr="00C8065D">
        <w:t xml:space="preserve"> with the advanced sensing and </w:t>
      </w:r>
      <w:r>
        <w:t>fast processing nature</w:t>
      </w:r>
      <w:r w:rsidRPr="00C8065D">
        <w:t xml:space="preserve"> of smart phones</w:t>
      </w:r>
      <w:r>
        <w:t xml:space="preserve"> </w:t>
      </w:r>
      <w:r w:rsidRPr="00C8065D">
        <w:t xml:space="preserve">is going to change the landscape of mobile sensing in the </w:t>
      </w:r>
      <w:r w:rsidR="00A976F7" w:rsidRPr="00C8065D">
        <w:t>future [</w:t>
      </w:r>
      <w:r w:rsidRPr="00C8065D">
        <w:t>2.4].</w:t>
      </w:r>
    </w:p>
    <w:p w:rsidR="00DC6F79" w:rsidRPr="008928C9" w:rsidRDefault="00DC6F79" w:rsidP="00DC6F79">
      <w:pPr>
        <w:autoSpaceDE w:val="0"/>
        <w:autoSpaceDN w:val="0"/>
        <w:adjustRightInd w:val="0"/>
        <w:jc w:val="both"/>
        <w:rPr>
          <w:b/>
          <w:i/>
        </w:rPr>
      </w:pPr>
      <w:r w:rsidRPr="008928C9">
        <w:rPr>
          <w:b/>
          <w:i/>
        </w:rPr>
        <w:t xml:space="preserve">A. Sensors and Mobile Sensors: </w:t>
      </w:r>
    </w:p>
    <w:p w:rsidR="00DC6F79" w:rsidRPr="008928C9" w:rsidRDefault="00DC6F79" w:rsidP="00DC6F79">
      <w:pPr>
        <w:autoSpaceDE w:val="0"/>
        <w:autoSpaceDN w:val="0"/>
        <w:adjustRightInd w:val="0"/>
        <w:jc w:val="both"/>
      </w:pPr>
      <w:r>
        <w:t xml:space="preserve">Sensors are devices that can detect and respond to some kind of input from the physical surroundings. The input could be of the type, pressure, heat, light, moisture, motion or any of the </w:t>
      </w:r>
      <w:r w:rsidR="00A976F7">
        <w:t>phenomena</w:t>
      </w:r>
      <w:r>
        <w:t xml:space="preserve"> of environment. The result or the output is signal which is generally in the form of human-readable LED display or transmitted over a physical or wireless network for analysis or further </w:t>
      </w:r>
      <w:r w:rsidR="00A976F7">
        <w:t>processing [</w:t>
      </w:r>
      <w:r>
        <w:t xml:space="preserve">2.2]. These sensors are generally stationary sensor nodes in a network topology. Mobile sensors are wireless sensors in a wireless sensor network(WSN). </w:t>
      </w:r>
      <w:r w:rsidR="00A976F7">
        <w:t>The sensor</w:t>
      </w:r>
      <w:r>
        <w:t xml:space="preserve"> nodes in WSM are mobile. This nature of mobility of the sensors in a mobile wireless sensor network(MWSN) made a crucial spot in smart phones.</w:t>
      </w:r>
    </w:p>
    <w:p w:rsidR="00DC6F79" w:rsidRDefault="00DC6F79" w:rsidP="00DC6F79">
      <w:pPr>
        <w:widowControl w:val="0"/>
        <w:autoSpaceDE w:val="0"/>
        <w:autoSpaceDN w:val="0"/>
        <w:adjustRightInd w:val="0"/>
        <w:spacing w:after="240"/>
        <w:jc w:val="both"/>
      </w:pPr>
      <w:r>
        <w:t xml:space="preserve">      Mobile sensors have grown as a vital data source on the web, satisfying companies to analyze and investigate methods of building WSNs and to capture, process and generate hidden patterns using sensors generated data. An apprehension on the </w:t>
      </w:r>
      <w:r w:rsidR="00A976F7">
        <w:t>advantages [</w:t>
      </w:r>
      <w:r>
        <w:t xml:space="preserve">2.1] of mobile sensors over stationary sensors have created ways of sensor integration into mobile phones. </w:t>
      </w:r>
      <w:r>
        <w:br/>
        <w:t xml:space="preserve">     A comparison [2.1] of sensors and mobile sensors is done in the figure 2.1</w:t>
      </w:r>
    </w:p>
    <w:tbl>
      <w:tblPr>
        <w:tblStyle w:val="TableGrid"/>
        <w:tblW w:w="0" w:type="auto"/>
        <w:jc w:val="center"/>
        <w:tblLook w:val="04A0"/>
      </w:tblPr>
      <w:tblGrid>
        <w:gridCol w:w="1752"/>
        <w:gridCol w:w="1752"/>
        <w:gridCol w:w="1752"/>
      </w:tblGrid>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p>
        </w:tc>
        <w:tc>
          <w:tcPr>
            <w:tcW w:w="1752" w:type="dxa"/>
            <w:shd w:val="clear" w:color="auto" w:fill="auto"/>
          </w:tcPr>
          <w:p w:rsidR="00DC6F79" w:rsidRDefault="00DC6F79" w:rsidP="00CE5FCE">
            <w:pPr>
              <w:widowControl w:val="0"/>
              <w:autoSpaceDE w:val="0"/>
              <w:autoSpaceDN w:val="0"/>
              <w:adjustRightInd w:val="0"/>
              <w:spacing w:after="240"/>
            </w:pPr>
            <w:r>
              <w:t>Sensor</w:t>
            </w:r>
          </w:p>
        </w:tc>
        <w:tc>
          <w:tcPr>
            <w:tcW w:w="1752" w:type="dxa"/>
            <w:shd w:val="clear" w:color="auto" w:fill="auto"/>
          </w:tcPr>
          <w:p w:rsidR="00DC6F79" w:rsidRDefault="00DC6F79" w:rsidP="00CE5FCE">
            <w:pPr>
              <w:widowControl w:val="0"/>
              <w:autoSpaceDE w:val="0"/>
              <w:autoSpaceDN w:val="0"/>
              <w:adjustRightInd w:val="0"/>
              <w:spacing w:after="240"/>
            </w:pPr>
            <w:r>
              <w:t>Mobile Sensor</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Motion</w:t>
            </w:r>
          </w:p>
        </w:tc>
        <w:tc>
          <w:tcPr>
            <w:tcW w:w="1752" w:type="dxa"/>
            <w:shd w:val="clear" w:color="auto" w:fill="auto"/>
          </w:tcPr>
          <w:p w:rsidR="00DC6F79" w:rsidRDefault="00DC6F79" w:rsidP="00CE5FCE">
            <w:pPr>
              <w:widowControl w:val="0"/>
              <w:autoSpaceDE w:val="0"/>
              <w:autoSpaceDN w:val="0"/>
              <w:adjustRightInd w:val="0"/>
              <w:spacing w:after="240"/>
            </w:pPr>
            <w:r>
              <w:t>Stationery</w:t>
            </w:r>
          </w:p>
        </w:tc>
        <w:tc>
          <w:tcPr>
            <w:tcW w:w="1752" w:type="dxa"/>
            <w:shd w:val="clear" w:color="auto" w:fill="auto"/>
          </w:tcPr>
          <w:p w:rsidR="00DC6F79" w:rsidRDefault="00DC6F79" w:rsidP="00CE5FCE">
            <w:pPr>
              <w:widowControl w:val="0"/>
              <w:autoSpaceDE w:val="0"/>
              <w:autoSpaceDN w:val="0"/>
              <w:adjustRightInd w:val="0"/>
              <w:spacing w:after="240"/>
            </w:pPr>
            <w:r>
              <w:t>Mobile</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Area Constraints</w:t>
            </w:r>
          </w:p>
        </w:tc>
        <w:tc>
          <w:tcPr>
            <w:tcW w:w="1752" w:type="dxa"/>
            <w:shd w:val="clear" w:color="auto" w:fill="auto"/>
          </w:tcPr>
          <w:p w:rsidR="00DC6F79" w:rsidRDefault="00DC6F79" w:rsidP="00CE5FCE">
            <w:pPr>
              <w:widowControl w:val="0"/>
              <w:autoSpaceDE w:val="0"/>
              <w:autoSpaceDN w:val="0"/>
              <w:adjustRightInd w:val="0"/>
              <w:spacing w:after="240"/>
            </w:pPr>
            <w:r>
              <w:t>Yes</w:t>
            </w:r>
          </w:p>
        </w:tc>
        <w:tc>
          <w:tcPr>
            <w:tcW w:w="1752" w:type="dxa"/>
            <w:shd w:val="clear" w:color="auto" w:fill="auto"/>
          </w:tcPr>
          <w:p w:rsidR="00DC6F79" w:rsidRDefault="00DC6F79" w:rsidP="00CE5FCE">
            <w:pPr>
              <w:widowControl w:val="0"/>
              <w:autoSpaceDE w:val="0"/>
              <w:autoSpaceDN w:val="0"/>
              <w:adjustRightInd w:val="0"/>
              <w:spacing w:after="240"/>
            </w:pPr>
            <w:r>
              <w:t>No</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Power Management</w:t>
            </w:r>
          </w:p>
        </w:tc>
        <w:tc>
          <w:tcPr>
            <w:tcW w:w="1752" w:type="dxa"/>
            <w:shd w:val="clear" w:color="auto" w:fill="auto"/>
          </w:tcPr>
          <w:p w:rsidR="00DC6F79" w:rsidRDefault="00DC6F79" w:rsidP="00CE5FCE">
            <w:pPr>
              <w:widowControl w:val="0"/>
              <w:autoSpaceDE w:val="0"/>
              <w:autoSpaceDN w:val="0"/>
              <w:adjustRightInd w:val="0"/>
              <w:spacing w:after="240"/>
            </w:pPr>
            <w:r>
              <w:t>More</w:t>
            </w:r>
          </w:p>
        </w:tc>
        <w:tc>
          <w:tcPr>
            <w:tcW w:w="1752" w:type="dxa"/>
            <w:shd w:val="clear" w:color="auto" w:fill="auto"/>
          </w:tcPr>
          <w:p w:rsidR="00DC6F79" w:rsidRDefault="00DC6F79" w:rsidP="00CE5FCE">
            <w:pPr>
              <w:widowControl w:val="0"/>
              <w:autoSpaceDE w:val="0"/>
              <w:autoSpaceDN w:val="0"/>
              <w:adjustRightInd w:val="0"/>
              <w:spacing w:after="240"/>
            </w:pPr>
            <w:r>
              <w:t>Less</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Cost</w:t>
            </w:r>
          </w:p>
        </w:tc>
        <w:tc>
          <w:tcPr>
            <w:tcW w:w="1752" w:type="dxa"/>
            <w:shd w:val="clear" w:color="auto" w:fill="auto"/>
          </w:tcPr>
          <w:p w:rsidR="00DC6F79" w:rsidRDefault="00DC6F79" w:rsidP="00CE5FCE">
            <w:pPr>
              <w:widowControl w:val="0"/>
              <w:autoSpaceDE w:val="0"/>
              <w:autoSpaceDN w:val="0"/>
              <w:adjustRightInd w:val="0"/>
              <w:spacing w:after="240"/>
            </w:pPr>
            <w:r>
              <w:t>High</w:t>
            </w:r>
          </w:p>
        </w:tc>
        <w:tc>
          <w:tcPr>
            <w:tcW w:w="1752" w:type="dxa"/>
            <w:shd w:val="clear" w:color="auto" w:fill="auto"/>
          </w:tcPr>
          <w:p w:rsidR="00DC6F79" w:rsidRDefault="00DC6F79" w:rsidP="00CE5FCE">
            <w:pPr>
              <w:widowControl w:val="0"/>
              <w:autoSpaceDE w:val="0"/>
              <w:autoSpaceDN w:val="0"/>
              <w:adjustRightInd w:val="0"/>
              <w:spacing w:after="240"/>
            </w:pPr>
            <w:r>
              <w:t>Low</w:t>
            </w:r>
          </w:p>
        </w:tc>
      </w:tr>
      <w:tr w:rsidR="00DC6F79" w:rsidTr="00CE5FCE">
        <w:trPr>
          <w:jc w:val="center"/>
        </w:trPr>
        <w:tc>
          <w:tcPr>
            <w:tcW w:w="1752" w:type="dxa"/>
            <w:shd w:val="clear" w:color="auto" w:fill="auto"/>
          </w:tcPr>
          <w:p w:rsidR="00DC6F79" w:rsidRDefault="00DC6F79" w:rsidP="00CE5FCE">
            <w:pPr>
              <w:widowControl w:val="0"/>
              <w:autoSpaceDE w:val="0"/>
              <w:autoSpaceDN w:val="0"/>
              <w:adjustRightInd w:val="0"/>
              <w:spacing w:after="240"/>
            </w:pPr>
            <w:r>
              <w:t xml:space="preserve">Maintenance </w:t>
            </w:r>
          </w:p>
        </w:tc>
        <w:tc>
          <w:tcPr>
            <w:tcW w:w="1752" w:type="dxa"/>
            <w:shd w:val="clear" w:color="auto" w:fill="auto"/>
          </w:tcPr>
          <w:p w:rsidR="00DC6F79" w:rsidRDefault="00DC6F79" w:rsidP="00CE5FCE">
            <w:pPr>
              <w:widowControl w:val="0"/>
              <w:autoSpaceDE w:val="0"/>
              <w:autoSpaceDN w:val="0"/>
              <w:adjustRightInd w:val="0"/>
              <w:spacing w:after="240"/>
            </w:pPr>
            <w:r>
              <w:t>High</w:t>
            </w:r>
          </w:p>
        </w:tc>
        <w:tc>
          <w:tcPr>
            <w:tcW w:w="1752" w:type="dxa"/>
            <w:shd w:val="clear" w:color="auto" w:fill="auto"/>
          </w:tcPr>
          <w:p w:rsidR="00DC6F79" w:rsidRDefault="00DC6F79" w:rsidP="00CE5FCE">
            <w:pPr>
              <w:widowControl w:val="0"/>
              <w:autoSpaceDE w:val="0"/>
              <w:autoSpaceDN w:val="0"/>
              <w:adjustRightInd w:val="0"/>
              <w:spacing w:after="240"/>
            </w:pPr>
            <w:r>
              <w:t>Low</w:t>
            </w:r>
          </w:p>
        </w:tc>
      </w:tr>
    </w:tbl>
    <w:p w:rsidR="00DC6F79" w:rsidRPr="00B00AF8" w:rsidRDefault="00DC6F79" w:rsidP="00DC6F79">
      <w:pPr>
        <w:widowControl w:val="0"/>
        <w:autoSpaceDE w:val="0"/>
        <w:autoSpaceDN w:val="0"/>
        <w:adjustRightInd w:val="0"/>
        <w:spacing w:after="240"/>
        <w:rPr>
          <w:i/>
          <w:sz w:val="16"/>
          <w:szCs w:val="16"/>
        </w:rPr>
      </w:pPr>
      <w:r w:rsidRPr="00B00AF8">
        <w:rPr>
          <w:i/>
          <w:sz w:val="16"/>
          <w:szCs w:val="16"/>
        </w:rPr>
        <w:t>Figure 2.1: Comparison between sensors and mobile sensors</w:t>
      </w:r>
    </w:p>
    <w:p w:rsidR="00DC6F79" w:rsidRDefault="00DC6F79" w:rsidP="00DC6F79">
      <w:pPr>
        <w:autoSpaceDE w:val="0"/>
        <w:autoSpaceDN w:val="0"/>
        <w:adjustRightInd w:val="0"/>
        <w:jc w:val="both"/>
        <w:rPr>
          <w:b/>
          <w:i/>
        </w:rPr>
      </w:pPr>
      <w:r w:rsidRPr="00CB67DF">
        <w:rPr>
          <w:b/>
          <w:i/>
        </w:rPr>
        <w:t>B. Classification</w:t>
      </w:r>
      <w:r>
        <w:rPr>
          <w:b/>
          <w:i/>
        </w:rPr>
        <w:t xml:space="preserve"> and Comparison </w:t>
      </w:r>
      <w:r w:rsidRPr="00CB67DF">
        <w:rPr>
          <w:b/>
          <w:i/>
        </w:rPr>
        <w:t>of mobile sensors</w:t>
      </w:r>
      <w:r>
        <w:rPr>
          <w:b/>
          <w:i/>
        </w:rPr>
        <w:t xml:space="preserve"> based on their nature</w:t>
      </w:r>
      <w:r w:rsidRPr="00CB67DF">
        <w:rPr>
          <w:b/>
          <w:i/>
        </w:rPr>
        <w:t>:</w:t>
      </w:r>
    </w:p>
    <w:p w:rsidR="00DC6F79" w:rsidRDefault="00DC6F79" w:rsidP="00DC6F79">
      <w:pPr>
        <w:autoSpaceDE w:val="0"/>
        <w:autoSpaceDN w:val="0"/>
        <w:adjustRightInd w:val="0"/>
        <w:jc w:val="both"/>
      </w:pPr>
      <w:r>
        <w:t xml:space="preserve">     Mobile sensors, in a broad sense can by classified [2.1] based on their nature or type. They are classified as:</w:t>
      </w:r>
    </w:p>
    <w:p w:rsidR="00DC6F79" w:rsidRPr="00DD3B53" w:rsidRDefault="00DC6F79" w:rsidP="00DC6F79">
      <w:pPr>
        <w:pStyle w:val="ListParagraph"/>
        <w:numPr>
          <w:ilvl w:val="0"/>
          <w:numId w:val="33"/>
        </w:numPr>
        <w:autoSpaceDE w:val="0"/>
        <w:autoSpaceDN w:val="0"/>
        <w:adjustRightInd w:val="0"/>
        <w:jc w:val="both"/>
      </w:pPr>
      <w:r w:rsidRPr="00DD3B53">
        <w:t>Digital and Analog Sensors</w:t>
      </w:r>
    </w:p>
    <w:p w:rsidR="00DC6F79" w:rsidRPr="00DD3B53" w:rsidRDefault="00DC6F79" w:rsidP="00DC6F79">
      <w:pPr>
        <w:pStyle w:val="ListParagraph"/>
        <w:numPr>
          <w:ilvl w:val="0"/>
          <w:numId w:val="33"/>
        </w:numPr>
        <w:autoSpaceDE w:val="0"/>
        <w:autoSpaceDN w:val="0"/>
        <w:adjustRightInd w:val="0"/>
        <w:jc w:val="both"/>
      </w:pPr>
      <w:r w:rsidRPr="00DD3B53">
        <w:lastRenderedPageBreak/>
        <w:t>External and Embedded sensors</w:t>
      </w:r>
    </w:p>
    <w:p w:rsidR="00DC6F79" w:rsidRPr="00DD3B53" w:rsidRDefault="00DC6F79" w:rsidP="00DC6F79">
      <w:pPr>
        <w:pStyle w:val="ListParagraph"/>
        <w:numPr>
          <w:ilvl w:val="0"/>
          <w:numId w:val="33"/>
        </w:numPr>
        <w:autoSpaceDE w:val="0"/>
        <w:autoSpaceDN w:val="0"/>
        <w:adjustRightInd w:val="0"/>
        <w:jc w:val="both"/>
      </w:pPr>
      <w:r w:rsidRPr="00DD3B53">
        <w:t>Proprioceptive and Exteroceptive sensors</w:t>
      </w:r>
    </w:p>
    <w:p w:rsidR="00DC6F79" w:rsidRPr="00DD3B53" w:rsidRDefault="00DC6F79" w:rsidP="00DC6F79">
      <w:pPr>
        <w:pStyle w:val="ListParagraph"/>
        <w:numPr>
          <w:ilvl w:val="0"/>
          <w:numId w:val="33"/>
        </w:numPr>
        <w:autoSpaceDE w:val="0"/>
        <w:autoSpaceDN w:val="0"/>
        <w:adjustRightInd w:val="0"/>
        <w:jc w:val="both"/>
      </w:pPr>
      <w:r w:rsidRPr="00DD3B53">
        <w:t>Active and Passive Sensors</w:t>
      </w:r>
    </w:p>
    <w:p w:rsidR="00DC6F79" w:rsidRDefault="00F96886" w:rsidP="00DC6F79">
      <w:pPr>
        <w:autoSpaceDE w:val="0"/>
        <w:autoSpaceDN w:val="0"/>
        <w:adjustRightInd w:val="0"/>
        <w:jc w:val="both"/>
      </w:pPr>
      <w:r>
        <w:rPr>
          <w:i/>
        </w:rPr>
        <w:t>a)</w:t>
      </w:r>
      <w:r w:rsidR="00DC6F79" w:rsidRPr="00DD3B53">
        <w:rPr>
          <w:i/>
        </w:rPr>
        <w:t>Digital and Analog Sensors</w:t>
      </w:r>
      <w:r w:rsidR="00DC6F79">
        <w:t>: Analog sensors measures quantities such as current, voltage, pressure, gas, humidity, temperature, position, light, magnetic field, vibration and force etc. and gives output as continues values. Digital sensors are slightly complex than analog sensors, as the input is analog and output is digital.</w:t>
      </w:r>
    </w:p>
    <w:p w:rsidR="00DC6F79" w:rsidRDefault="00F96886" w:rsidP="00DC6F79">
      <w:pPr>
        <w:autoSpaceDE w:val="0"/>
        <w:autoSpaceDN w:val="0"/>
        <w:adjustRightInd w:val="0"/>
        <w:jc w:val="both"/>
      </w:pPr>
      <w:r>
        <w:rPr>
          <w:i/>
        </w:rPr>
        <w:t>b)</w:t>
      </w:r>
      <w:r w:rsidR="00DC6F79" w:rsidRPr="00DD3B53">
        <w:rPr>
          <w:i/>
        </w:rPr>
        <w:t>External and Embedded sensors</w:t>
      </w:r>
      <w:r w:rsidR="00DC6F79">
        <w:t>: Embedded sensors are integrated parts of a device and is accessed by pre-defined interface. Eg: Accelerometer in smart phones. External sensors are not internal parts of a device, they are present in the surrounding of the environment and the devices communicate with them via communication channel and wireless protocols. Eg: Bluetooth etc.</w:t>
      </w:r>
    </w:p>
    <w:p w:rsidR="00DC6F79" w:rsidRDefault="00F96886" w:rsidP="00DC6F79">
      <w:pPr>
        <w:autoSpaceDE w:val="0"/>
        <w:autoSpaceDN w:val="0"/>
        <w:adjustRightInd w:val="0"/>
        <w:jc w:val="both"/>
      </w:pPr>
      <w:r>
        <w:rPr>
          <w:i/>
        </w:rPr>
        <w:t>c)</w:t>
      </w:r>
      <w:r w:rsidR="00DC6F79" w:rsidRPr="00DD3B53">
        <w:rPr>
          <w:i/>
        </w:rPr>
        <w:t>Proprioceptive and Exteroceptive sensors</w:t>
      </w:r>
      <w:r w:rsidR="00DC6F79">
        <w:t xml:space="preserve">: </w:t>
      </w:r>
      <w:r w:rsidR="00DC6F79" w:rsidRPr="00DD3B53">
        <w:t>Proprioceptive</w:t>
      </w:r>
      <w:r w:rsidR="00DC6F79">
        <w:t xml:space="preserve"> sensors measure/determine physical properties which are related to internal conditions of a system/device. </w:t>
      </w:r>
      <w:r w:rsidR="00DC6F79" w:rsidRPr="00DD3B53">
        <w:t>Exteroceptive</w:t>
      </w:r>
      <w:r w:rsidR="00DC6F79">
        <w:t xml:space="preserve"> sensors gets information from the surrounding in an environment external to a device.</w:t>
      </w:r>
    </w:p>
    <w:p w:rsidR="00DC6F79" w:rsidRDefault="00F96886" w:rsidP="00DC6F79">
      <w:pPr>
        <w:autoSpaceDE w:val="0"/>
        <w:autoSpaceDN w:val="0"/>
        <w:adjustRightInd w:val="0"/>
        <w:jc w:val="both"/>
      </w:pPr>
      <w:r>
        <w:rPr>
          <w:i/>
        </w:rPr>
        <w:t>d)</w:t>
      </w:r>
      <w:r w:rsidR="00DC6F79" w:rsidRPr="00DD3B53">
        <w:rPr>
          <w:i/>
        </w:rPr>
        <w:t>Active and Passive Sensors</w:t>
      </w:r>
      <w:r w:rsidR="00DC6F79">
        <w:t xml:space="preserve">: Passive sensors determine/measure the energy generated in the surroundings in an environment external to a device. These sensors </w:t>
      </w:r>
      <w:r w:rsidR="00A976F7">
        <w:t>don’t</w:t>
      </w:r>
      <w:r w:rsidR="00DC6F79">
        <w:t xml:space="preserve"> need supply of power or charged battery. They gain power from electromagnetic waves generated by requesting device. eg: RFID. Active sensors generate energy into the surrounding of the environment and later measure the generated reaction. Eg. LiDAR. These sensors battery or power supply to operate.</w:t>
      </w:r>
    </w:p>
    <w:p w:rsidR="00DC6F79" w:rsidRDefault="00DC6F79" w:rsidP="00DC6F79">
      <w:pPr>
        <w:autoSpaceDE w:val="0"/>
        <w:autoSpaceDN w:val="0"/>
        <w:adjustRightInd w:val="0"/>
        <w:jc w:val="both"/>
      </w:pPr>
      <w:r w:rsidRPr="00DD3B53">
        <w:t xml:space="preserve">     A comparison [2.1] </w:t>
      </w:r>
      <w:r>
        <w:t xml:space="preserve">of </w:t>
      </w:r>
      <w:r w:rsidRPr="00DD3B53">
        <w:t>mobile s</w:t>
      </w:r>
      <w:r>
        <w:t>ensors based on their nature or type is done in the figure 2.2.</w:t>
      </w:r>
    </w:p>
    <w:p w:rsidR="00DC6F79" w:rsidRDefault="00DC6F79" w:rsidP="00DC6F79">
      <w:pPr>
        <w:autoSpaceDE w:val="0"/>
        <w:autoSpaceDN w:val="0"/>
        <w:adjustRightInd w:val="0"/>
        <w:jc w:val="both"/>
      </w:pPr>
      <w:r>
        <w:rPr>
          <w:noProof/>
        </w:rPr>
        <w:drawing>
          <wp:inline distT="0" distB="0" distL="0" distR="0">
            <wp:extent cx="3253228" cy="1997765"/>
            <wp:effectExtent l="19050" t="0" r="4322" b="0"/>
            <wp:docPr id="6" name="Picture 5"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3"/>
                    <a:stretch>
                      <a:fillRect/>
                    </a:stretch>
                  </pic:blipFill>
                  <pic:spPr>
                    <a:xfrm>
                      <a:off x="0" y="0"/>
                      <a:ext cx="3253016" cy="1997635"/>
                    </a:xfrm>
                    <a:prstGeom prst="rect">
                      <a:avLst/>
                    </a:prstGeom>
                  </pic:spPr>
                </pic:pic>
              </a:graphicData>
            </a:graphic>
          </wp:inline>
        </w:drawing>
      </w:r>
    </w:p>
    <w:p w:rsidR="00DC6F79" w:rsidRDefault="00DC6F79" w:rsidP="00DC6F79">
      <w:pPr>
        <w:autoSpaceDE w:val="0"/>
        <w:autoSpaceDN w:val="0"/>
        <w:adjustRightInd w:val="0"/>
        <w:rPr>
          <w:i/>
          <w:sz w:val="16"/>
          <w:szCs w:val="16"/>
        </w:rPr>
      </w:pPr>
      <w:r>
        <w:rPr>
          <w:i/>
          <w:sz w:val="16"/>
          <w:szCs w:val="16"/>
        </w:rPr>
        <w:t>Figure 2.2: Comparison between</w:t>
      </w:r>
      <w:r w:rsidRPr="00DD3B53">
        <w:rPr>
          <w:i/>
          <w:sz w:val="16"/>
          <w:szCs w:val="16"/>
        </w:rPr>
        <w:t xml:space="preserve"> mobile sensors</w:t>
      </w:r>
      <w:r>
        <w:rPr>
          <w:i/>
          <w:sz w:val="16"/>
          <w:szCs w:val="16"/>
        </w:rPr>
        <w:t xml:space="preserve"> based on their nature or </w:t>
      </w:r>
      <w:r w:rsidR="003D2BB6">
        <w:rPr>
          <w:i/>
          <w:sz w:val="16"/>
          <w:szCs w:val="16"/>
        </w:rPr>
        <w:t>type [</w:t>
      </w:r>
      <w:r>
        <w:rPr>
          <w:i/>
          <w:sz w:val="16"/>
          <w:szCs w:val="16"/>
        </w:rPr>
        <w:t>2.1].</w:t>
      </w:r>
    </w:p>
    <w:p w:rsidR="00DC6F79" w:rsidRPr="00DD3B53" w:rsidRDefault="00DC6F79" w:rsidP="00DC6F79">
      <w:pPr>
        <w:autoSpaceDE w:val="0"/>
        <w:autoSpaceDN w:val="0"/>
        <w:adjustRightInd w:val="0"/>
        <w:rPr>
          <w:i/>
          <w:sz w:val="16"/>
          <w:szCs w:val="16"/>
        </w:rPr>
      </w:pPr>
    </w:p>
    <w:p w:rsidR="00DC6F79" w:rsidRPr="00DD3B53" w:rsidRDefault="00DC6F79" w:rsidP="00DC6F79">
      <w:pPr>
        <w:autoSpaceDE w:val="0"/>
        <w:autoSpaceDN w:val="0"/>
        <w:adjustRightInd w:val="0"/>
        <w:jc w:val="both"/>
      </w:pPr>
      <w:r w:rsidRPr="00DD3B53">
        <w:rPr>
          <w:b/>
          <w:i/>
        </w:rPr>
        <w:t xml:space="preserve">C. Classification and Comparison of mobile sensors based on their </w:t>
      </w:r>
      <w:r>
        <w:rPr>
          <w:b/>
          <w:i/>
        </w:rPr>
        <w:t>use</w:t>
      </w:r>
      <w:r w:rsidRPr="00DD3B53">
        <w:rPr>
          <w:b/>
          <w:i/>
        </w:rPr>
        <w:t>:</w:t>
      </w:r>
    </w:p>
    <w:p w:rsidR="00DC6F79" w:rsidRPr="00CB67DF" w:rsidRDefault="00DC6F79" w:rsidP="00DC6F79">
      <w:pPr>
        <w:autoSpaceDE w:val="0"/>
        <w:autoSpaceDN w:val="0"/>
        <w:adjustRightInd w:val="0"/>
        <w:jc w:val="both"/>
      </w:pPr>
      <w:r w:rsidRPr="00CB67DF">
        <w:t xml:space="preserve">Mobile sensors can </w:t>
      </w:r>
      <w:r>
        <w:t>be classified based on their uses in the sector of the economy</w:t>
      </w:r>
      <w:r w:rsidRPr="00CB67DF">
        <w:t>:</w:t>
      </w:r>
    </w:p>
    <w:p w:rsidR="00DC6F79" w:rsidRPr="00CB67DF" w:rsidRDefault="00DC6F79" w:rsidP="00DC6F79">
      <w:pPr>
        <w:numPr>
          <w:ilvl w:val="0"/>
          <w:numId w:val="29"/>
        </w:numPr>
        <w:autoSpaceDE w:val="0"/>
        <w:autoSpaceDN w:val="0"/>
        <w:adjustRightInd w:val="0"/>
        <w:jc w:val="both"/>
      </w:pPr>
      <w:r w:rsidRPr="00CB67DF">
        <w:t>Smart phone mobile sensors.</w:t>
      </w:r>
    </w:p>
    <w:p w:rsidR="00DC6F79" w:rsidRPr="00CB67DF" w:rsidRDefault="00DC6F79" w:rsidP="00DC6F79">
      <w:pPr>
        <w:numPr>
          <w:ilvl w:val="0"/>
          <w:numId w:val="29"/>
        </w:numPr>
        <w:autoSpaceDE w:val="0"/>
        <w:autoSpaceDN w:val="0"/>
        <w:adjustRightInd w:val="0"/>
        <w:jc w:val="both"/>
      </w:pPr>
      <w:r w:rsidRPr="00CB67DF">
        <w:t>Environmental mobile sensors.</w:t>
      </w:r>
    </w:p>
    <w:p w:rsidR="00DC6F79" w:rsidRPr="00CB67DF" w:rsidRDefault="00DC6F79" w:rsidP="00DC6F79">
      <w:pPr>
        <w:numPr>
          <w:ilvl w:val="0"/>
          <w:numId w:val="29"/>
        </w:numPr>
        <w:autoSpaceDE w:val="0"/>
        <w:autoSpaceDN w:val="0"/>
        <w:adjustRightInd w:val="0"/>
        <w:jc w:val="both"/>
      </w:pPr>
      <w:r w:rsidRPr="00CB67DF">
        <w:t>Healthcare mobile sensors.</w:t>
      </w:r>
    </w:p>
    <w:p w:rsidR="00DC6F79" w:rsidRDefault="00DC6F79" w:rsidP="00DC6F79">
      <w:pPr>
        <w:numPr>
          <w:ilvl w:val="0"/>
          <w:numId w:val="29"/>
        </w:numPr>
        <w:autoSpaceDE w:val="0"/>
        <w:autoSpaceDN w:val="0"/>
        <w:adjustRightInd w:val="0"/>
        <w:jc w:val="both"/>
      </w:pPr>
      <w:r w:rsidRPr="00CB67DF">
        <w:t>Transportation mobile sensors.</w:t>
      </w:r>
    </w:p>
    <w:p w:rsidR="00DC6F79" w:rsidRDefault="00DC6F79" w:rsidP="00DC6F79">
      <w:pPr>
        <w:numPr>
          <w:ilvl w:val="0"/>
          <w:numId w:val="29"/>
        </w:numPr>
        <w:autoSpaceDE w:val="0"/>
        <w:autoSpaceDN w:val="0"/>
        <w:adjustRightInd w:val="0"/>
        <w:jc w:val="both"/>
      </w:pPr>
      <w:r>
        <w:lastRenderedPageBreak/>
        <w:t>Smart City mobile sensors.</w:t>
      </w:r>
    </w:p>
    <w:p w:rsidR="00DC6F79" w:rsidRDefault="00DC6F79" w:rsidP="00DC6F79">
      <w:pPr>
        <w:numPr>
          <w:ilvl w:val="0"/>
          <w:numId w:val="29"/>
        </w:numPr>
        <w:autoSpaceDE w:val="0"/>
        <w:autoSpaceDN w:val="0"/>
        <w:adjustRightInd w:val="0"/>
        <w:jc w:val="both"/>
      </w:pPr>
      <w:r>
        <w:t>Wild Life mobile sensors.</w:t>
      </w:r>
    </w:p>
    <w:p w:rsidR="00DC6F79" w:rsidRDefault="00DC6F79" w:rsidP="00DC6F79">
      <w:pPr>
        <w:numPr>
          <w:ilvl w:val="0"/>
          <w:numId w:val="29"/>
        </w:numPr>
        <w:autoSpaceDE w:val="0"/>
        <w:autoSpaceDN w:val="0"/>
        <w:adjustRightInd w:val="0"/>
        <w:jc w:val="both"/>
      </w:pPr>
      <w:r>
        <w:t>Social networking mobile sensors.</w:t>
      </w:r>
    </w:p>
    <w:p w:rsidR="00DC6F79" w:rsidRDefault="00DC6F79" w:rsidP="00DC6F79">
      <w:pPr>
        <w:autoSpaceDE w:val="0"/>
        <w:autoSpaceDN w:val="0"/>
        <w:adjustRightInd w:val="0"/>
        <w:jc w:val="both"/>
      </w:pPr>
      <w:r w:rsidRPr="00CB67DF">
        <w:rPr>
          <w:noProof/>
        </w:rPr>
        <w:drawing>
          <wp:inline distT="0" distB="0" distL="0" distR="0">
            <wp:extent cx="3283763" cy="2897436"/>
            <wp:effectExtent l="19050" t="0" r="0" b="0"/>
            <wp:docPr id="10" name="Picture 0" descr="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jpg"/>
                    <pic:cNvPicPr/>
                  </pic:nvPicPr>
                  <pic:blipFill>
                    <a:blip r:embed="rId14"/>
                    <a:stretch>
                      <a:fillRect/>
                    </a:stretch>
                  </pic:blipFill>
                  <pic:spPr>
                    <a:xfrm>
                      <a:off x="0" y="0"/>
                      <a:ext cx="3292859" cy="2905462"/>
                    </a:xfrm>
                    <a:prstGeom prst="rect">
                      <a:avLst/>
                    </a:prstGeom>
                  </pic:spPr>
                </pic:pic>
              </a:graphicData>
            </a:graphic>
          </wp:inline>
        </w:drawing>
      </w:r>
    </w:p>
    <w:p w:rsidR="00DC6F79" w:rsidRPr="00986DF2" w:rsidRDefault="00DC6F79" w:rsidP="00DC6F79">
      <w:pPr>
        <w:autoSpaceDE w:val="0"/>
        <w:autoSpaceDN w:val="0"/>
        <w:adjustRightInd w:val="0"/>
        <w:rPr>
          <w:i/>
          <w:sz w:val="16"/>
          <w:szCs w:val="16"/>
        </w:rPr>
      </w:pPr>
      <w:r>
        <w:rPr>
          <w:i/>
          <w:sz w:val="16"/>
          <w:szCs w:val="16"/>
        </w:rPr>
        <w:t>Figure 2.2: Classification of mobile sensors</w:t>
      </w:r>
    </w:p>
    <w:p w:rsidR="00DC6F79" w:rsidRDefault="00DC6F79" w:rsidP="00DC6F79">
      <w:pPr>
        <w:autoSpaceDE w:val="0"/>
        <w:autoSpaceDN w:val="0"/>
        <w:adjustRightInd w:val="0"/>
        <w:jc w:val="both"/>
      </w:pPr>
    </w:p>
    <w:p w:rsidR="00F96886" w:rsidRPr="00F96886" w:rsidRDefault="00F96886" w:rsidP="00F96886">
      <w:pPr>
        <w:autoSpaceDE w:val="0"/>
        <w:autoSpaceDN w:val="0"/>
        <w:adjustRightInd w:val="0"/>
        <w:jc w:val="both"/>
        <w:rPr>
          <w:b/>
          <w:i/>
        </w:rPr>
      </w:pPr>
      <w:r w:rsidRPr="00F96886">
        <w:rPr>
          <w:b/>
          <w:i/>
        </w:rPr>
        <w:t>a) Smart Phone mobile sensors:</w:t>
      </w:r>
    </w:p>
    <w:p w:rsidR="00F96886" w:rsidRPr="00F96886" w:rsidRDefault="00F96886" w:rsidP="00F96886">
      <w:pPr>
        <w:widowControl w:val="0"/>
        <w:jc w:val="both"/>
        <w:rPr>
          <w:rFonts w:eastAsia="Arial"/>
          <w:color w:val="000000"/>
        </w:rPr>
      </w:pPr>
      <w:r w:rsidRPr="00F96886">
        <w:rPr>
          <w:rFonts w:eastAsia="Arial"/>
          <w:color w:val="000000"/>
        </w:rPr>
        <w:t xml:space="preserve">Sensors are available on almost every smart phone available today. Most of the mobile phones include the following sensors: GPS for location, an Accelerometer Sensor(AS) to determine acceleration, a Compass Sensor(CS) to measure angle of rotation of the phone with respect to the earth's magnetic north and south poles, a Gyroscope sensor(GS) to determine the angular rate of how fast the object turns, An Image Sensor(IS) to takes images and videos, an Ambient Light Sensor(ALS) to find how much luminance is present,  Touch Sensors(TS) to find out the location and presence of a touch with a stylus pen or a finger within the display area, a Proximity Sensor(PS) to find out how close the mobile phone is to the body of the user. Atmospheric Sensors(APS), Humidity Sensor(HS) and Temperature Sensors(TS) to detect real time environmental atmospheric pressure, humidity and temperature, respectively. </w:t>
      </w:r>
    </w:p>
    <w:p w:rsidR="00F96886" w:rsidRPr="00F96886" w:rsidRDefault="00F96886" w:rsidP="00F96886">
      <w:pPr>
        <w:widowControl w:val="0"/>
        <w:jc w:val="both"/>
        <w:rPr>
          <w:rFonts w:eastAsia="Arial"/>
          <w:color w:val="000000"/>
        </w:rPr>
      </w:pPr>
      <w:r w:rsidRPr="00F96886">
        <w:rPr>
          <w:rFonts w:eastAsia="Arial"/>
          <w:color w:val="000000"/>
        </w:rPr>
        <w:t>Mobile phone operating systems provide an Application Programming Interface(API) to manage mobile phone's sensors. Classification and comparison of mobile sensors based on smart phones manufacturing companies and API's is summarized in the figure 2.3</w:t>
      </w:r>
    </w:p>
    <w:p w:rsidR="00F96886" w:rsidRPr="00F96886" w:rsidRDefault="00F96886" w:rsidP="00F96886">
      <w:pPr>
        <w:widowControl w:val="0"/>
        <w:jc w:val="both"/>
        <w:rPr>
          <w:rFonts w:eastAsia="Arial"/>
          <w:color w:val="000000"/>
        </w:rPr>
      </w:pPr>
      <w:r w:rsidRPr="00F96886">
        <w:rPr>
          <w:rFonts w:eastAsia="Arial"/>
          <w:noProof/>
          <w:color w:val="000000"/>
        </w:rPr>
        <w:lastRenderedPageBreak/>
        <w:drawing>
          <wp:inline distT="0" distB="0" distL="0" distR="0">
            <wp:extent cx="3453354" cy="4217773"/>
            <wp:effectExtent l="19050" t="0" r="0" b="0"/>
            <wp:docPr id="19" name="Picture 12"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stretch>
                      <a:fillRect/>
                    </a:stretch>
                  </pic:blipFill>
                  <pic:spPr>
                    <a:xfrm>
                      <a:off x="0" y="0"/>
                      <a:ext cx="3461583" cy="4227824"/>
                    </a:xfrm>
                    <a:prstGeom prst="rect">
                      <a:avLst/>
                    </a:prstGeom>
                  </pic:spPr>
                </pic:pic>
              </a:graphicData>
            </a:graphic>
          </wp:inline>
        </w:drawing>
      </w:r>
    </w:p>
    <w:p w:rsidR="00F96886" w:rsidRPr="00F96886" w:rsidRDefault="00F96886" w:rsidP="00F96886">
      <w:pPr>
        <w:widowControl w:val="0"/>
        <w:rPr>
          <w:rFonts w:eastAsia="Arial"/>
          <w:i/>
          <w:color w:val="000000"/>
          <w:sz w:val="16"/>
          <w:szCs w:val="16"/>
        </w:rPr>
      </w:pPr>
      <w:r w:rsidRPr="00F96886">
        <w:rPr>
          <w:rFonts w:eastAsia="Arial"/>
          <w:i/>
          <w:color w:val="000000"/>
          <w:sz w:val="16"/>
          <w:szCs w:val="16"/>
        </w:rPr>
        <w:t xml:space="preserve">Figure 2.3: Classification and Comparison of mobile sensors based on smart phone manufacturing company and API functions.[2.3] </w:t>
      </w:r>
    </w:p>
    <w:p w:rsidR="00F96886" w:rsidRPr="00F96886" w:rsidRDefault="00F96886" w:rsidP="00F96886">
      <w:pPr>
        <w:widowControl w:val="0"/>
        <w:rPr>
          <w:rFonts w:eastAsia="Arial"/>
          <w:i/>
          <w:color w:val="000000"/>
          <w:sz w:val="16"/>
          <w:szCs w:val="16"/>
        </w:rPr>
      </w:pPr>
    </w:p>
    <w:p w:rsidR="00F96886" w:rsidRPr="00F96886" w:rsidRDefault="00F96886" w:rsidP="00F96886">
      <w:pPr>
        <w:widowControl w:val="0"/>
        <w:jc w:val="both"/>
        <w:rPr>
          <w:b/>
          <w:i/>
          <w:color w:val="000000"/>
        </w:rPr>
      </w:pPr>
      <w:r w:rsidRPr="00F96886">
        <w:rPr>
          <w:b/>
          <w:i/>
          <w:color w:val="000000"/>
        </w:rPr>
        <w:t>b) Environmental mobile sensors:</w:t>
      </w:r>
    </w:p>
    <w:p w:rsidR="00F96886" w:rsidRPr="00F96886" w:rsidRDefault="00F96886" w:rsidP="00F96886">
      <w:pPr>
        <w:widowControl w:val="0"/>
        <w:jc w:val="both"/>
        <w:rPr>
          <w:b/>
          <w:i/>
          <w:color w:val="000000"/>
        </w:rPr>
      </w:pPr>
      <w:r w:rsidRPr="00F96886">
        <w:rPr>
          <w:b/>
          <w:i/>
          <w:color w:val="000000"/>
        </w:rPr>
        <w:br/>
      </w:r>
      <w:r w:rsidRPr="00F96886">
        <w:rPr>
          <w:rFonts w:eastAsia="Arial"/>
          <w:color w:val="000000"/>
        </w:rPr>
        <w:t xml:space="preserve">Researcher invested their intellectual and started building advanced algorithm for data mining sensors which help to monitor the environment[2.5]. For air quality monitoring , the classic and traditional focuses are on using either fixed or mobile sensing nodes. E.g. </w:t>
      </w:r>
      <w:proofErr w:type="spellStart"/>
      <w:r w:rsidRPr="00F96886">
        <w:rPr>
          <w:rFonts w:eastAsia="Arial"/>
          <w:color w:val="000000"/>
        </w:rPr>
        <w:t>OpenSense</w:t>
      </w:r>
      <w:proofErr w:type="spellEnd"/>
      <w:r w:rsidRPr="00F96886">
        <w:rPr>
          <w:rFonts w:eastAsia="Arial"/>
          <w:color w:val="000000"/>
        </w:rPr>
        <w:t xml:space="preserve"> project in Switzerland. </w:t>
      </w:r>
      <w:proofErr w:type="spellStart"/>
      <w:r w:rsidRPr="00F96886">
        <w:rPr>
          <w:rFonts w:eastAsia="Arial"/>
          <w:color w:val="000000"/>
        </w:rPr>
        <w:t>OpenSense</w:t>
      </w:r>
      <w:proofErr w:type="spellEnd"/>
      <w:r w:rsidRPr="00F96886">
        <w:rPr>
          <w:rFonts w:eastAsia="Arial"/>
          <w:color w:val="000000"/>
        </w:rPr>
        <w:t xml:space="preserve"> has installed sensors on top of public transportation vehicles like trams and buses to provide real time monitoring of quality of air. With fast and rapid development of mobile end techniques, researchers started using independent moving devices to monitor the environment. Smart phones provide a large potentials for flexible sensing and monitoring the surrounding in the environment using their embedded sensors.</w:t>
      </w:r>
    </w:p>
    <w:p w:rsidR="00F96886" w:rsidRPr="00F96886" w:rsidRDefault="00F96886" w:rsidP="00F96886">
      <w:pPr>
        <w:widowControl w:val="0"/>
        <w:jc w:val="both"/>
        <w:rPr>
          <w:rFonts w:eastAsia="Arial"/>
          <w:color w:val="000000"/>
        </w:rPr>
      </w:pPr>
      <w:r w:rsidRPr="00F96886">
        <w:rPr>
          <w:rFonts w:eastAsia="Arial"/>
          <w:color w:val="000000"/>
        </w:rPr>
        <w:t>The mobile phone audio sensors are used to generate noise pollution maps and to monitor them. The accelerometer sensors are used to create a community seismic network to detect earthquakes. Mobile phone sensing has gone beyond embedded sensors. Recently, an integrative sensor which is USB pluggable are build for smart phones to detect a better quality set of air information. E.g. the pluggable O</w:t>
      </w:r>
      <w:r w:rsidRPr="00F96886">
        <w:rPr>
          <w:rFonts w:eastAsia="Arial"/>
          <w:color w:val="000000"/>
          <w:vertAlign w:val="subscript"/>
        </w:rPr>
        <w:t xml:space="preserve">3 </w:t>
      </w:r>
      <w:r w:rsidRPr="00F96886">
        <w:rPr>
          <w:rFonts w:eastAsia="Arial"/>
          <w:color w:val="000000"/>
        </w:rPr>
        <w:t xml:space="preserve">sensor (ozone). </w:t>
      </w:r>
    </w:p>
    <w:p w:rsidR="00F96886" w:rsidRPr="00F96886" w:rsidRDefault="00F96886" w:rsidP="00F96886">
      <w:pPr>
        <w:widowControl w:val="0"/>
        <w:jc w:val="both"/>
        <w:rPr>
          <w:rFonts w:eastAsia="Arial"/>
          <w:color w:val="000000"/>
        </w:rPr>
      </w:pPr>
      <w:r w:rsidRPr="00F96886">
        <w:rPr>
          <w:rFonts w:eastAsia="Arial"/>
          <w:color w:val="000000"/>
        </w:rPr>
        <w:t xml:space="preserve">Environmental mobile sensors also finds its application in </w:t>
      </w:r>
      <w:r w:rsidRPr="00F96886">
        <w:rPr>
          <w:rFonts w:eastAsia="Arial"/>
          <w:color w:val="000000"/>
        </w:rPr>
        <w:lastRenderedPageBreak/>
        <w:t xml:space="preserve">detecting earthquakes[2.8]. The USGS offers a service named </w:t>
      </w:r>
      <w:proofErr w:type="spellStart"/>
      <w:r w:rsidRPr="00F96886">
        <w:rPr>
          <w:rFonts w:eastAsia="Arial"/>
          <w:color w:val="000000"/>
        </w:rPr>
        <w:t>ShakeMaps</w:t>
      </w:r>
      <w:proofErr w:type="spellEnd"/>
      <w:r w:rsidRPr="00F96886">
        <w:rPr>
          <w:rFonts w:eastAsia="Arial"/>
          <w:color w:val="000000"/>
        </w:rPr>
        <w:t xml:space="preserve">. This service provides ground motion maps of earthquakes and shaking intensity, minutes after an earthquake event happens. </w:t>
      </w:r>
      <w:proofErr w:type="spellStart"/>
      <w:r w:rsidRPr="00F96886">
        <w:rPr>
          <w:rFonts w:eastAsia="Arial"/>
          <w:color w:val="000000"/>
        </w:rPr>
        <w:t>ShakeMaps</w:t>
      </w:r>
      <w:proofErr w:type="spellEnd"/>
      <w:r w:rsidRPr="00F96886">
        <w:rPr>
          <w:rFonts w:eastAsia="Arial"/>
          <w:color w:val="000000"/>
        </w:rPr>
        <w:t xml:space="preserve"> has a networks of regional stations to create estimation of ground motions. Growing number of smart phone users, specifically in urban areas, a denser mesh of mobile sensors nodes helps in creating a spatial intensity map.</w:t>
      </w:r>
    </w:p>
    <w:p w:rsidR="00F96886" w:rsidRPr="00F96886" w:rsidRDefault="00F96886" w:rsidP="00F96886">
      <w:pPr>
        <w:widowControl w:val="0"/>
        <w:jc w:val="both"/>
        <w:rPr>
          <w:rFonts w:eastAsia="Arial"/>
          <w:color w:val="000000"/>
        </w:rPr>
      </w:pPr>
    </w:p>
    <w:p w:rsidR="00F96886" w:rsidRPr="00F96886" w:rsidRDefault="00F96886" w:rsidP="00F96886">
      <w:pPr>
        <w:widowControl w:val="0"/>
        <w:jc w:val="both"/>
        <w:rPr>
          <w:i/>
          <w:color w:val="000000"/>
        </w:rPr>
      </w:pPr>
      <w:r w:rsidRPr="00F96886">
        <w:rPr>
          <w:b/>
          <w:i/>
          <w:color w:val="000000"/>
        </w:rPr>
        <w:t>c) Healthcare mobile sensors:</w:t>
      </w:r>
    </w:p>
    <w:p w:rsidR="00F96886" w:rsidRPr="00F96886" w:rsidRDefault="00F96886" w:rsidP="00F96886">
      <w:pPr>
        <w:widowControl w:val="0"/>
        <w:jc w:val="both"/>
        <w:rPr>
          <w:rFonts w:eastAsia="Arial"/>
          <w:color w:val="000000"/>
        </w:rPr>
      </w:pPr>
      <w:r w:rsidRPr="00F96886">
        <w:rPr>
          <w:rFonts w:eastAsia="Arial"/>
          <w:color w:val="000000"/>
        </w:rPr>
        <w:t>Healthcare[2.6] access, quality and affordability are problems all around the globe. There are disparities based on geography and income, and the high expenditure on healthcare present challenges for millions of different people. Not everyone receive the quality healthcare that they need.</w:t>
      </w:r>
    </w:p>
    <w:p w:rsidR="00F96886" w:rsidRPr="00F96886" w:rsidRDefault="00F96886" w:rsidP="00F96886">
      <w:pPr>
        <w:widowControl w:val="0"/>
        <w:jc w:val="both"/>
        <w:rPr>
          <w:rFonts w:eastAsia="Arial"/>
          <w:color w:val="000000"/>
        </w:rPr>
      </w:pPr>
      <w:r w:rsidRPr="00F96886">
        <w:rPr>
          <w:rFonts w:eastAsia="Arial"/>
          <w:color w:val="000000"/>
        </w:rPr>
        <w:t>Mobile sensing technologies offers ways to overcome with these challenges. By using mobile health applications, medical devices, and remote patient monitoring products. there are possibilities through which health care delivery can be improvised. These technologies can provide lower costs facilities of delivery care and connecting people to their health care providers.</w:t>
      </w:r>
    </w:p>
    <w:p w:rsidR="00F96886" w:rsidRPr="00F96886" w:rsidRDefault="00F96886" w:rsidP="00F96886">
      <w:pPr>
        <w:widowControl w:val="0"/>
        <w:jc w:val="both"/>
        <w:rPr>
          <w:rFonts w:eastAsia="Arial"/>
          <w:color w:val="000000"/>
        </w:rPr>
      </w:pPr>
      <w:r w:rsidRPr="00F96886">
        <w:rPr>
          <w:rFonts w:eastAsia="Arial"/>
          <w:color w:val="000000"/>
        </w:rPr>
        <w:t xml:space="preserve">There has been a growth in wearable sensors and remote monitoring sensor devices. Researcher have developed a </w:t>
      </w:r>
      <w:r w:rsidRPr="00F96886">
        <w:rPr>
          <w:rFonts w:eastAsia="Arial"/>
          <w:i/>
          <w:color w:val="000000"/>
        </w:rPr>
        <w:t>mobile electrocardiogram(ECG) system</w:t>
      </w:r>
      <w:r w:rsidRPr="00F96886">
        <w:rPr>
          <w:rFonts w:eastAsia="Arial"/>
          <w:color w:val="000000"/>
        </w:rPr>
        <w:t xml:space="preserve"> for high risk cardiac patients. It makes use of a smart phone attached to heart monitors to transmit the data of the hearth rhythm to health providers.</w:t>
      </w:r>
    </w:p>
    <w:p w:rsidR="00F96886" w:rsidRPr="00F96886" w:rsidRDefault="00F96886" w:rsidP="00F96886">
      <w:pPr>
        <w:widowControl w:val="0"/>
        <w:jc w:val="both"/>
        <w:rPr>
          <w:rFonts w:eastAsia="Arial"/>
          <w:color w:val="000000"/>
        </w:rPr>
      </w:pPr>
      <w:r w:rsidRPr="00F96886">
        <w:rPr>
          <w:rFonts w:eastAsia="Arial"/>
          <w:color w:val="000000"/>
        </w:rPr>
        <w:t>Researchers have developed an inhaler with asthma sensor inbuilt. The sensor keeps a track of the environmental conditions that provides a possible danger to asthma sufferers. This device tracks how often a person is taking medicine and it provides health keepers informed about the disease management.</w:t>
      </w:r>
    </w:p>
    <w:p w:rsidR="00F96886" w:rsidRPr="00F96886" w:rsidRDefault="00F96886" w:rsidP="00F96886">
      <w:pPr>
        <w:widowControl w:val="0"/>
        <w:jc w:val="both"/>
        <w:rPr>
          <w:rFonts w:eastAsia="Arial"/>
          <w:color w:val="000000"/>
        </w:rPr>
      </w:pPr>
      <w:r w:rsidRPr="00F96886">
        <w:rPr>
          <w:rFonts w:eastAsia="Arial"/>
          <w:color w:val="000000"/>
        </w:rPr>
        <w:t>The following is a list[2.6] of usages of mobile sensors in medical healthcare:</w:t>
      </w:r>
    </w:p>
    <w:p w:rsidR="00F96886" w:rsidRPr="00F96886" w:rsidRDefault="00F96886" w:rsidP="00F96886">
      <w:pPr>
        <w:widowControl w:val="0"/>
        <w:numPr>
          <w:ilvl w:val="0"/>
          <w:numId w:val="38"/>
        </w:numPr>
        <w:jc w:val="both"/>
        <w:rPr>
          <w:rFonts w:eastAsia="Arial"/>
          <w:color w:val="000000"/>
        </w:rPr>
      </w:pPr>
      <w:r w:rsidRPr="00F96886">
        <w:rPr>
          <w:rFonts w:eastAsia="Arial"/>
          <w:color w:val="000000"/>
        </w:rPr>
        <w:t>use sensors or lead which is connected to a mobile platform to  determine and display the electrical signal which heart produces.</w:t>
      </w:r>
    </w:p>
    <w:p w:rsidR="00F96886" w:rsidRPr="00F96886" w:rsidRDefault="00F96886" w:rsidP="00F96886">
      <w:pPr>
        <w:widowControl w:val="0"/>
        <w:numPr>
          <w:ilvl w:val="0"/>
          <w:numId w:val="38"/>
        </w:numPr>
        <w:jc w:val="both"/>
        <w:rPr>
          <w:rFonts w:eastAsia="Arial"/>
          <w:color w:val="000000"/>
        </w:rPr>
      </w:pPr>
      <w:r w:rsidRPr="00F96886">
        <w:rPr>
          <w:rFonts w:eastAsia="Arial"/>
          <w:color w:val="000000"/>
        </w:rPr>
        <w:t>use sensors or electrode connected to the mobile platform or within the tools of the mobile platform like speaker and microphone to electronically amplify and transmit sounds associated with the veins, arteries and heart and other organs.</w:t>
      </w:r>
    </w:p>
    <w:p w:rsidR="00F96886" w:rsidRPr="00F96886" w:rsidRDefault="00F96886" w:rsidP="00F96886">
      <w:pPr>
        <w:widowControl w:val="0"/>
        <w:numPr>
          <w:ilvl w:val="0"/>
          <w:numId w:val="38"/>
        </w:numPr>
        <w:jc w:val="both"/>
        <w:rPr>
          <w:rFonts w:eastAsia="Arial"/>
          <w:color w:val="000000"/>
        </w:rPr>
      </w:pPr>
      <w:r w:rsidRPr="00F96886">
        <w:rPr>
          <w:rFonts w:eastAsia="Arial"/>
          <w:color w:val="000000"/>
        </w:rPr>
        <w:t>use a sensor to determine physiological parameters during cardiopulmonary resuscitation.</w:t>
      </w:r>
    </w:p>
    <w:p w:rsidR="00F96886" w:rsidRPr="00F96886" w:rsidRDefault="00F96886" w:rsidP="00F96886">
      <w:pPr>
        <w:widowControl w:val="0"/>
        <w:numPr>
          <w:ilvl w:val="0"/>
          <w:numId w:val="38"/>
        </w:numPr>
        <w:jc w:val="both"/>
        <w:rPr>
          <w:rFonts w:eastAsia="Arial"/>
          <w:color w:val="000000"/>
        </w:rPr>
      </w:pPr>
      <w:r w:rsidRPr="00F96886">
        <w:rPr>
          <w:rFonts w:eastAsia="Arial"/>
          <w:color w:val="000000"/>
        </w:rPr>
        <w:t>use a sensor to measure and analyze eye movements for use in the balance disorder diagnosis.</w:t>
      </w:r>
    </w:p>
    <w:p w:rsidR="00F96886" w:rsidRPr="00F96886" w:rsidRDefault="00F96886" w:rsidP="00F96886">
      <w:pPr>
        <w:widowControl w:val="0"/>
        <w:numPr>
          <w:ilvl w:val="0"/>
          <w:numId w:val="38"/>
        </w:numPr>
        <w:jc w:val="both"/>
        <w:rPr>
          <w:rFonts w:eastAsia="Arial"/>
          <w:color w:val="000000"/>
        </w:rPr>
      </w:pPr>
      <w:r w:rsidRPr="00F96886">
        <w:rPr>
          <w:rFonts w:eastAsia="Arial"/>
          <w:color w:val="000000"/>
        </w:rPr>
        <w:t xml:space="preserve"> use a sensor which examine degree of tremor which is caused by certain diseases, blood glucose levels or blood oxygen saturation, electrical activity of the brain.</w:t>
      </w:r>
    </w:p>
    <w:p w:rsidR="00F96886" w:rsidRPr="00F96886" w:rsidRDefault="00F96886" w:rsidP="00F96886">
      <w:pPr>
        <w:widowControl w:val="0"/>
        <w:numPr>
          <w:ilvl w:val="0"/>
          <w:numId w:val="38"/>
        </w:numPr>
        <w:jc w:val="both"/>
        <w:rPr>
          <w:rFonts w:eastAsia="Arial"/>
          <w:color w:val="000000"/>
        </w:rPr>
      </w:pPr>
      <w:r w:rsidRPr="00F96886">
        <w:rPr>
          <w:rFonts w:eastAsia="Arial"/>
          <w:color w:val="000000"/>
        </w:rPr>
        <w:t xml:space="preserve">Connecting a sensor to an existing device for purposes of controlling its functions, operations or </w:t>
      </w:r>
      <w:r w:rsidRPr="00F96886">
        <w:rPr>
          <w:rFonts w:eastAsia="Arial"/>
          <w:color w:val="000000"/>
        </w:rPr>
        <w:lastRenderedPageBreak/>
        <w:t>energy sources.</w:t>
      </w:r>
    </w:p>
    <w:p w:rsidR="00F96886" w:rsidRPr="00F96886" w:rsidRDefault="00F96886" w:rsidP="00F96886">
      <w:pPr>
        <w:widowControl w:val="0"/>
        <w:jc w:val="both"/>
        <w:rPr>
          <w:rFonts w:eastAsia="Arial"/>
          <w:color w:val="000000"/>
        </w:rPr>
      </w:pPr>
    </w:p>
    <w:p w:rsidR="00F96886" w:rsidRPr="00F96886" w:rsidRDefault="00F96886" w:rsidP="00F96886">
      <w:pPr>
        <w:widowControl w:val="0"/>
        <w:jc w:val="both"/>
        <w:rPr>
          <w:rFonts w:eastAsia="Arial"/>
          <w:b/>
          <w:i/>
          <w:color w:val="000000"/>
        </w:rPr>
      </w:pPr>
      <w:r w:rsidRPr="00F96886">
        <w:rPr>
          <w:rFonts w:eastAsia="Arial"/>
          <w:b/>
          <w:i/>
          <w:color w:val="000000"/>
        </w:rPr>
        <w:t>d)</w:t>
      </w:r>
      <w:proofErr w:type="spellStart"/>
      <w:r w:rsidRPr="00F96886">
        <w:rPr>
          <w:rFonts w:eastAsia="Arial"/>
          <w:b/>
          <w:i/>
          <w:color w:val="000000"/>
        </w:rPr>
        <w:t>IoT</w:t>
      </w:r>
      <w:proofErr w:type="spellEnd"/>
      <w:r w:rsidRPr="00F96886">
        <w:rPr>
          <w:rFonts w:eastAsia="Arial"/>
          <w:b/>
          <w:i/>
          <w:color w:val="000000"/>
        </w:rPr>
        <w:t>, Smart city and Transportation mobile sensors:</w:t>
      </w:r>
    </w:p>
    <w:p w:rsidR="00F96886" w:rsidRPr="00F96886" w:rsidRDefault="00F96886" w:rsidP="00F96886">
      <w:pPr>
        <w:widowControl w:val="0"/>
        <w:jc w:val="both"/>
        <w:rPr>
          <w:rFonts w:eastAsia="Arial"/>
          <w:color w:val="000000"/>
        </w:rPr>
      </w:pPr>
      <w:r w:rsidRPr="00F96886">
        <w:rPr>
          <w:rFonts w:eastAsia="Arial"/>
          <w:color w:val="000000"/>
        </w:rPr>
        <w:t>The Internet of Things(</w:t>
      </w:r>
      <w:proofErr w:type="spellStart"/>
      <w:r w:rsidRPr="00F96886">
        <w:rPr>
          <w:rFonts w:eastAsia="Arial"/>
          <w:color w:val="000000"/>
        </w:rPr>
        <w:t>IoT</w:t>
      </w:r>
      <w:proofErr w:type="spellEnd"/>
      <w:r w:rsidRPr="00F96886">
        <w:rPr>
          <w:rFonts w:eastAsia="Arial"/>
          <w:color w:val="000000"/>
        </w:rPr>
        <w:t xml:space="preserve">)[2.9] is a recent communication mechanism which has bright aspect in near future, in which objects of everyday life will be installed with transceivers, microcontrollers and suitable protocols to communicate with each other. </w:t>
      </w:r>
      <w:proofErr w:type="spellStart"/>
      <w:r w:rsidRPr="00F96886">
        <w:rPr>
          <w:rFonts w:eastAsia="Arial"/>
          <w:color w:val="000000"/>
        </w:rPr>
        <w:t>IoT</w:t>
      </w:r>
      <w:proofErr w:type="spellEnd"/>
      <w:r w:rsidRPr="00F96886">
        <w:rPr>
          <w:rFonts w:eastAsia="Arial"/>
          <w:color w:val="000000"/>
        </w:rPr>
        <w:t xml:space="preserve"> has enabled interactions and easy access to wide variety of devices such as surveillance cameras, home appliances, monitoring sensors, displays, actuators, vehicle and so on. The </w:t>
      </w:r>
      <w:proofErr w:type="spellStart"/>
      <w:r w:rsidRPr="00F96886">
        <w:rPr>
          <w:rFonts w:eastAsia="Arial"/>
          <w:color w:val="000000"/>
        </w:rPr>
        <w:t>IoT</w:t>
      </w:r>
      <w:proofErr w:type="spellEnd"/>
      <w:r w:rsidRPr="00F96886">
        <w:rPr>
          <w:rFonts w:eastAsia="Arial"/>
          <w:color w:val="000000"/>
        </w:rPr>
        <w:t xml:space="preserve"> will foster a number of application development that make use of the data generated by such objects to give new services to companies, citizens and public administrations.</w:t>
      </w:r>
    </w:p>
    <w:p w:rsidR="00F96886" w:rsidRPr="00F96886" w:rsidRDefault="00F96886" w:rsidP="00F96886">
      <w:pPr>
        <w:widowControl w:val="0"/>
        <w:jc w:val="both"/>
        <w:rPr>
          <w:rFonts w:eastAsia="Arial"/>
          <w:color w:val="000000"/>
        </w:rPr>
      </w:pPr>
      <w:r w:rsidRPr="00F96886">
        <w:rPr>
          <w:rFonts w:eastAsia="Arial"/>
          <w:color w:val="000000"/>
        </w:rPr>
        <w:t xml:space="preserve">A Smart city is an urban vision development to integrate </w:t>
      </w:r>
      <w:proofErr w:type="spellStart"/>
      <w:r w:rsidRPr="00F96886">
        <w:rPr>
          <w:rFonts w:eastAsia="Arial"/>
          <w:color w:val="000000"/>
        </w:rPr>
        <w:t>IoT</w:t>
      </w:r>
      <w:proofErr w:type="spellEnd"/>
      <w:r w:rsidRPr="00F96886">
        <w:rPr>
          <w:rFonts w:eastAsia="Arial"/>
          <w:color w:val="000000"/>
        </w:rPr>
        <w:t xml:space="preserve"> and information and communication technology(ICT) in a secure fashion to manage a city's assets. A smart city, indeed, may bring benefits in optimization and management of public services such as parking and transport, surveillance , lighting and maintenance of public areas, garbage collection, preservation of cultural heritage, </w:t>
      </w:r>
      <w:proofErr w:type="spellStart"/>
      <w:r w:rsidRPr="00F96886">
        <w:rPr>
          <w:rFonts w:eastAsia="Arial"/>
          <w:color w:val="000000"/>
        </w:rPr>
        <w:t>salubrity</w:t>
      </w:r>
      <w:proofErr w:type="spellEnd"/>
      <w:r w:rsidRPr="00F96886">
        <w:rPr>
          <w:rFonts w:eastAsia="Arial"/>
          <w:color w:val="000000"/>
        </w:rPr>
        <w:t xml:space="preserve"> of school and hospitals etc..</w:t>
      </w:r>
    </w:p>
    <w:p w:rsidR="00F96886" w:rsidRPr="00F96886" w:rsidRDefault="00F96886" w:rsidP="00F96886">
      <w:pPr>
        <w:widowControl w:val="0"/>
        <w:jc w:val="both"/>
        <w:rPr>
          <w:rFonts w:eastAsia="Arial"/>
          <w:color w:val="000000"/>
        </w:rPr>
      </w:pPr>
      <w:r w:rsidRPr="00F96886">
        <w:rPr>
          <w:rFonts w:eastAsia="Arial"/>
          <w:color w:val="000000"/>
        </w:rPr>
        <w:t xml:space="preserve">List of services provided but urban </w:t>
      </w:r>
      <w:proofErr w:type="spellStart"/>
      <w:r w:rsidRPr="00F96886">
        <w:rPr>
          <w:rFonts w:eastAsia="Arial"/>
          <w:color w:val="000000"/>
        </w:rPr>
        <w:t>Iot</w:t>
      </w:r>
      <w:proofErr w:type="spellEnd"/>
      <w:r w:rsidRPr="00F96886">
        <w:rPr>
          <w:rFonts w:eastAsia="Arial"/>
          <w:color w:val="000000"/>
        </w:rPr>
        <w:t xml:space="preserve"> sensors are given below.</w:t>
      </w:r>
    </w:p>
    <w:p w:rsidR="00F96886" w:rsidRPr="00F96886" w:rsidRDefault="00F96886" w:rsidP="00F96886">
      <w:pPr>
        <w:widowControl w:val="0"/>
        <w:jc w:val="both"/>
        <w:rPr>
          <w:rFonts w:eastAsia="Arial"/>
          <w:color w:val="000000"/>
        </w:rPr>
      </w:pPr>
      <w:r w:rsidRPr="00F96886">
        <w:rPr>
          <w:rFonts w:eastAsia="Arial"/>
          <w:i/>
          <w:color w:val="000000"/>
        </w:rPr>
        <w:t>Structural Health of Buildings</w:t>
      </w:r>
      <w:r w:rsidRPr="00F96886">
        <w:rPr>
          <w:rFonts w:eastAsia="Arial"/>
          <w:color w:val="000000"/>
        </w:rPr>
        <w:t xml:space="preserve">: The urban </w:t>
      </w:r>
      <w:proofErr w:type="spellStart"/>
      <w:r w:rsidRPr="00F96886">
        <w:rPr>
          <w:rFonts w:eastAsia="Arial"/>
          <w:color w:val="000000"/>
        </w:rPr>
        <w:t>IoT</w:t>
      </w:r>
      <w:proofErr w:type="spellEnd"/>
      <w:r w:rsidRPr="00F96886">
        <w:rPr>
          <w:rFonts w:eastAsia="Arial"/>
          <w:color w:val="000000"/>
        </w:rPr>
        <w:t xml:space="preserve"> sensors provides a distributed database of building structures, extracted by sensors located in the building, such as deformation sensors to monitor stress of the building, vibration, humidity and temperature sensor etc.. to identify the health of the buildings.</w:t>
      </w:r>
    </w:p>
    <w:p w:rsidR="00F96886" w:rsidRPr="00F96886" w:rsidRDefault="00F96886" w:rsidP="00F96886">
      <w:pPr>
        <w:widowControl w:val="0"/>
        <w:jc w:val="both"/>
        <w:rPr>
          <w:rFonts w:eastAsia="Arial"/>
          <w:color w:val="000000"/>
        </w:rPr>
      </w:pPr>
      <w:r w:rsidRPr="00F96886">
        <w:rPr>
          <w:rFonts w:eastAsia="Arial"/>
          <w:i/>
          <w:color w:val="000000"/>
        </w:rPr>
        <w:t>Waste Management</w:t>
      </w:r>
      <w:r w:rsidRPr="00F96886">
        <w:rPr>
          <w:rFonts w:eastAsia="Arial"/>
          <w:color w:val="000000"/>
        </w:rPr>
        <w:t xml:space="preserve">: To determine smart waste management service, the </w:t>
      </w:r>
      <w:proofErr w:type="spellStart"/>
      <w:r w:rsidRPr="00F96886">
        <w:rPr>
          <w:rFonts w:eastAsia="Arial"/>
          <w:color w:val="000000"/>
        </w:rPr>
        <w:t>IoT</w:t>
      </w:r>
      <w:proofErr w:type="spellEnd"/>
      <w:r w:rsidRPr="00F96886">
        <w:rPr>
          <w:rFonts w:eastAsia="Arial"/>
          <w:color w:val="000000"/>
        </w:rPr>
        <w:t xml:space="preserve"> sensors connect to end devices like intelligent waste containers and measures the optimal management of the collector truck</w:t>
      </w:r>
    </w:p>
    <w:p w:rsidR="00F96886" w:rsidRPr="00F96886" w:rsidRDefault="00F96886" w:rsidP="00F96886">
      <w:pPr>
        <w:widowControl w:val="0"/>
        <w:jc w:val="both"/>
        <w:rPr>
          <w:rFonts w:eastAsia="Arial"/>
          <w:color w:val="000000"/>
        </w:rPr>
      </w:pPr>
      <w:r w:rsidRPr="00F96886">
        <w:rPr>
          <w:rFonts w:eastAsia="Arial"/>
          <w:i/>
          <w:color w:val="000000"/>
        </w:rPr>
        <w:t>Air Quality</w:t>
      </w:r>
      <w:r w:rsidRPr="00F96886">
        <w:rPr>
          <w:rFonts w:eastAsia="Arial"/>
          <w:color w:val="000000"/>
        </w:rPr>
        <w:t>:</w:t>
      </w:r>
      <w:r w:rsidRPr="00F96886">
        <w:t xml:space="preserve"> </w:t>
      </w:r>
      <w:r w:rsidRPr="00F96886">
        <w:rPr>
          <w:rFonts w:eastAsia="Arial"/>
          <w:color w:val="000000"/>
        </w:rPr>
        <w:t xml:space="preserve">Urban </w:t>
      </w:r>
      <w:proofErr w:type="spellStart"/>
      <w:r w:rsidRPr="00F96886">
        <w:rPr>
          <w:rFonts w:eastAsia="Arial"/>
          <w:color w:val="000000"/>
        </w:rPr>
        <w:t>IoT</w:t>
      </w:r>
      <w:proofErr w:type="spellEnd"/>
      <w:r w:rsidRPr="00F96886">
        <w:rPr>
          <w:rFonts w:eastAsia="Arial"/>
          <w:color w:val="000000"/>
        </w:rPr>
        <w:t xml:space="preserve"> can provide ways to monitor the air quality in crowded areas, fitness trails or parks. In this way people can find a healthiest place for outdoor activities.</w:t>
      </w:r>
    </w:p>
    <w:p w:rsidR="00F96886" w:rsidRPr="00F96886" w:rsidRDefault="00F96886" w:rsidP="00F96886">
      <w:pPr>
        <w:widowControl w:val="0"/>
        <w:jc w:val="both"/>
        <w:rPr>
          <w:rFonts w:eastAsia="Arial"/>
          <w:color w:val="000000"/>
        </w:rPr>
      </w:pPr>
      <w:r w:rsidRPr="00F96886">
        <w:rPr>
          <w:rFonts w:eastAsia="Arial"/>
          <w:i/>
          <w:color w:val="000000"/>
        </w:rPr>
        <w:t>Noise Monitoring</w:t>
      </w:r>
      <w:r w:rsidRPr="00F96886">
        <w:rPr>
          <w:rFonts w:eastAsia="Arial"/>
          <w:color w:val="000000"/>
        </w:rPr>
        <w:t xml:space="preserve">: Urban </w:t>
      </w:r>
      <w:proofErr w:type="spellStart"/>
      <w:r w:rsidRPr="00F96886">
        <w:rPr>
          <w:rFonts w:eastAsia="Arial"/>
          <w:color w:val="000000"/>
        </w:rPr>
        <w:t>Iot</w:t>
      </w:r>
      <w:proofErr w:type="spellEnd"/>
      <w:r w:rsidRPr="00F96886">
        <w:rPr>
          <w:rFonts w:eastAsia="Arial"/>
          <w:color w:val="000000"/>
        </w:rPr>
        <w:t xml:space="preserve"> can determine noise monitoring service to calculate the quantity of noise produced at a given hour in a place which has this service. By this service we can determine the noise polluted areas and people can choose to live in the area which are less noise polluted.</w:t>
      </w:r>
    </w:p>
    <w:p w:rsidR="00F96886" w:rsidRPr="00F96886" w:rsidRDefault="00F96886" w:rsidP="00F96886">
      <w:pPr>
        <w:widowControl w:val="0"/>
        <w:jc w:val="both"/>
        <w:rPr>
          <w:rFonts w:eastAsia="Arial"/>
          <w:color w:val="000000"/>
        </w:rPr>
      </w:pPr>
      <w:r w:rsidRPr="00F96886">
        <w:rPr>
          <w:rFonts w:eastAsia="Arial"/>
          <w:color w:val="000000"/>
        </w:rPr>
        <w:t xml:space="preserve">Urban </w:t>
      </w:r>
      <w:proofErr w:type="spellStart"/>
      <w:r w:rsidRPr="00F96886">
        <w:rPr>
          <w:rFonts w:eastAsia="Arial"/>
          <w:color w:val="000000"/>
        </w:rPr>
        <w:t>IoT</w:t>
      </w:r>
      <w:proofErr w:type="spellEnd"/>
      <w:r w:rsidRPr="00F96886">
        <w:rPr>
          <w:rFonts w:eastAsia="Arial"/>
          <w:color w:val="000000"/>
        </w:rPr>
        <w:t xml:space="preserve"> also provides a number of services in transportation sector. The following services are a few.</w:t>
      </w:r>
    </w:p>
    <w:p w:rsidR="00F96886" w:rsidRPr="00F96886" w:rsidRDefault="00F96886" w:rsidP="00F96886">
      <w:pPr>
        <w:widowControl w:val="0"/>
        <w:jc w:val="both"/>
        <w:rPr>
          <w:rFonts w:eastAsia="Arial"/>
          <w:color w:val="000000"/>
        </w:rPr>
      </w:pPr>
      <w:r w:rsidRPr="00F96886">
        <w:rPr>
          <w:rFonts w:eastAsia="Arial"/>
          <w:i/>
          <w:color w:val="000000"/>
        </w:rPr>
        <w:t>Traffic Congestion</w:t>
      </w:r>
      <w:r w:rsidRPr="00F96886">
        <w:rPr>
          <w:rFonts w:eastAsia="Arial"/>
          <w:color w:val="000000"/>
        </w:rPr>
        <w:t>: Traffic monitoring is done using the GPS installed on the vehicles and the sensing capabilities also by adopting a combination of acoustic sensors and air quality sensors on a given road. By this service the driver can determine which route to take to reach the destination faster.</w:t>
      </w:r>
    </w:p>
    <w:p w:rsidR="00F96886" w:rsidRPr="00F96886" w:rsidRDefault="00F96886" w:rsidP="00F96886">
      <w:pPr>
        <w:widowControl w:val="0"/>
        <w:jc w:val="both"/>
        <w:rPr>
          <w:rFonts w:eastAsia="Arial"/>
          <w:color w:val="000000"/>
        </w:rPr>
      </w:pPr>
      <w:r w:rsidRPr="00F96886">
        <w:rPr>
          <w:rFonts w:eastAsia="Arial"/>
          <w:i/>
          <w:color w:val="000000"/>
        </w:rPr>
        <w:t>Smart Parking</w:t>
      </w:r>
      <w:r w:rsidRPr="00F96886">
        <w:rPr>
          <w:rFonts w:eastAsia="Arial"/>
          <w:color w:val="000000"/>
        </w:rPr>
        <w:t xml:space="preserve">: This service is based on intelligent display and road sensors that direct driver along the best route for parking. This service can be integrated in the smart city infrastructure. Use of RFID and Near Field Communication(NFC) determines electronic verification system of reserved slots parking permits, parking for future residents and parking for </w:t>
      </w:r>
      <w:r w:rsidRPr="00F96886">
        <w:rPr>
          <w:rFonts w:eastAsia="Arial"/>
          <w:color w:val="000000"/>
        </w:rPr>
        <w:lastRenderedPageBreak/>
        <w:t>disabled people.</w:t>
      </w:r>
    </w:p>
    <w:p w:rsidR="00F96886" w:rsidRPr="00F96886" w:rsidRDefault="00F96886" w:rsidP="00F96886">
      <w:pPr>
        <w:widowControl w:val="0"/>
        <w:jc w:val="both"/>
        <w:rPr>
          <w:rFonts w:eastAsia="Arial"/>
          <w:b/>
          <w:i/>
          <w:color w:val="000000"/>
        </w:rPr>
      </w:pPr>
    </w:p>
    <w:p w:rsidR="00F96886" w:rsidRPr="00F96886" w:rsidRDefault="00F96886" w:rsidP="00F96886">
      <w:pPr>
        <w:widowControl w:val="0"/>
        <w:jc w:val="both"/>
        <w:rPr>
          <w:rFonts w:eastAsia="Arial"/>
          <w:b/>
          <w:i/>
          <w:color w:val="000000"/>
        </w:rPr>
      </w:pPr>
      <w:r w:rsidRPr="00F96886">
        <w:rPr>
          <w:rFonts w:eastAsia="Arial"/>
          <w:b/>
          <w:i/>
          <w:color w:val="000000"/>
        </w:rPr>
        <w:t>e)Wild Life mobile sensors:</w:t>
      </w:r>
    </w:p>
    <w:p w:rsidR="00F96886" w:rsidRPr="00F96886" w:rsidRDefault="00F96886" w:rsidP="00F96886">
      <w:pPr>
        <w:widowControl w:val="0"/>
        <w:jc w:val="both"/>
        <w:rPr>
          <w:rFonts w:eastAsia="Arial"/>
          <w:color w:val="000000"/>
        </w:rPr>
      </w:pPr>
      <w:r w:rsidRPr="00F96886">
        <w:rPr>
          <w:rFonts w:eastAsia="Arial"/>
          <w:color w:val="000000"/>
        </w:rPr>
        <w:t>Mobile sensors in wild life is largely used to monitor the behavior of wild life animals. The sensors used here is call badger[2.7]. The monitoring system consist of distributed wireless sensor network which are designed to monitor wildlife. Active RFID transmitters are attached directly to the badger as wearable collars. This wearable collars are attached to the wild life like birds and ground animals. The activities of the animals is monitored and reported to the zoologist.</w:t>
      </w:r>
    </w:p>
    <w:tbl>
      <w:tblPr>
        <w:tblStyle w:val="TableGrid"/>
        <w:tblW w:w="0" w:type="auto"/>
        <w:tblLook w:val="04A0"/>
      </w:tblPr>
      <w:tblGrid>
        <w:gridCol w:w="2351"/>
        <w:gridCol w:w="2351"/>
      </w:tblGrid>
      <w:tr w:rsidR="00F96886" w:rsidRPr="00F96886" w:rsidTr="00F752BF">
        <w:tc>
          <w:tcPr>
            <w:tcW w:w="2351" w:type="dxa"/>
          </w:tcPr>
          <w:p w:rsidR="00F96886" w:rsidRPr="00F96886" w:rsidRDefault="00F96886" w:rsidP="00F96886">
            <w:pPr>
              <w:widowControl w:val="0"/>
              <w:rPr>
                <w:rFonts w:eastAsia="Arial"/>
                <w:b/>
                <w:color w:val="000000"/>
              </w:rPr>
            </w:pPr>
            <w:r w:rsidRPr="00F96886">
              <w:rPr>
                <w:rFonts w:eastAsia="Arial"/>
                <w:b/>
                <w:color w:val="000000"/>
              </w:rPr>
              <w:t>Badger Properties</w:t>
            </w:r>
          </w:p>
        </w:tc>
        <w:tc>
          <w:tcPr>
            <w:tcW w:w="2351" w:type="dxa"/>
          </w:tcPr>
          <w:p w:rsidR="00F96886" w:rsidRPr="00F96886" w:rsidRDefault="00F96886" w:rsidP="00F96886">
            <w:pPr>
              <w:widowControl w:val="0"/>
              <w:rPr>
                <w:rFonts w:eastAsia="Arial"/>
                <w:b/>
                <w:color w:val="000000"/>
              </w:rPr>
            </w:pPr>
            <w:r w:rsidRPr="00F96886">
              <w:rPr>
                <w:rFonts w:eastAsia="Arial"/>
                <w:b/>
                <w:color w:val="000000"/>
              </w:rPr>
              <w:t>Comment</w:t>
            </w:r>
          </w:p>
        </w:tc>
      </w:tr>
      <w:tr w:rsidR="00F96886" w:rsidRPr="00F96886" w:rsidTr="00F752BF">
        <w:tc>
          <w:tcPr>
            <w:tcW w:w="2351" w:type="dxa"/>
          </w:tcPr>
          <w:p w:rsidR="00F96886" w:rsidRPr="00F96886" w:rsidRDefault="00F96886" w:rsidP="00F96886">
            <w:pPr>
              <w:widowControl w:val="0"/>
              <w:rPr>
                <w:rFonts w:eastAsia="Arial"/>
                <w:color w:val="000000"/>
              </w:rPr>
            </w:pPr>
            <w:r w:rsidRPr="00F96886">
              <w:rPr>
                <w:rFonts w:eastAsia="Arial"/>
                <w:color w:val="000000"/>
              </w:rPr>
              <w:t>Power consumption</w:t>
            </w:r>
          </w:p>
        </w:tc>
        <w:tc>
          <w:tcPr>
            <w:tcW w:w="2351" w:type="dxa"/>
          </w:tcPr>
          <w:p w:rsidR="00F96886" w:rsidRPr="00F96886" w:rsidRDefault="00F96886" w:rsidP="00F96886">
            <w:pPr>
              <w:widowControl w:val="0"/>
              <w:rPr>
                <w:rFonts w:eastAsia="Arial"/>
                <w:color w:val="000000"/>
              </w:rPr>
            </w:pPr>
            <w:r w:rsidRPr="00F96886">
              <w:rPr>
                <w:rFonts w:eastAsia="Arial"/>
                <w:color w:val="000000"/>
              </w:rPr>
              <w:t>Low</w:t>
            </w:r>
          </w:p>
        </w:tc>
      </w:tr>
      <w:tr w:rsidR="00F96886" w:rsidRPr="00F96886" w:rsidTr="00F752BF">
        <w:tc>
          <w:tcPr>
            <w:tcW w:w="2351" w:type="dxa"/>
          </w:tcPr>
          <w:p w:rsidR="00F96886" w:rsidRPr="00F96886" w:rsidRDefault="00F96886" w:rsidP="00F96886">
            <w:pPr>
              <w:widowControl w:val="0"/>
              <w:rPr>
                <w:rFonts w:eastAsia="Arial"/>
                <w:color w:val="000000"/>
              </w:rPr>
            </w:pPr>
            <w:r w:rsidRPr="00F96886">
              <w:rPr>
                <w:rFonts w:eastAsia="Arial"/>
                <w:color w:val="000000"/>
              </w:rPr>
              <w:t>Cost</w:t>
            </w:r>
          </w:p>
        </w:tc>
        <w:tc>
          <w:tcPr>
            <w:tcW w:w="2351" w:type="dxa"/>
          </w:tcPr>
          <w:p w:rsidR="00F96886" w:rsidRPr="00F96886" w:rsidRDefault="00F96886" w:rsidP="00F96886">
            <w:pPr>
              <w:widowControl w:val="0"/>
              <w:rPr>
                <w:rFonts w:eastAsia="Arial"/>
                <w:color w:val="000000"/>
              </w:rPr>
            </w:pPr>
            <w:r w:rsidRPr="00F96886">
              <w:rPr>
                <w:rFonts w:eastAsia="Arial"/>
                <w:color w:val="000000"/>
              </w:rPr>
              <w:t>Less</w:t>
            </w:r>
          </w:p>
        </w:tc>
      </w:tr>
      <w:tr w:rsidR="00F96886" w:rsidRPr="00F96886" w:rsidTr="00F752BF">
        <w:tc>
          <w:tcPr>
            <w:tcW w:w="2351" w:type="dxa"/>
          </w:tcPr>
          <w:p w:rsidR="00F96886" w:rsidRPr="00F96886" w:rsidRDefault="00F96886" w:rsidP="00F96886">
            <w:pPr>
              <w:widowControl w:val="0"/>
              <w:rPr>
                <w:rFonts w:eastAsia="Arial"/>
                <w:color w:val="000000"/>
              </w:rPr>
            </w:pPr>
            <w:r w:rsidRPr="00F96886">
              <w:rPr>
                <w:rFonts w:eastAsia="Arial"/>
                <w:color w:val="000000"/>
              </w:rPr>
              <w:t>Deployment on other devices</w:t>
            </w:r>
          </w:p>
        </w:tc>
        <w:tc>
          <w:tcPr>
            <w:tcW w:w="2351" w:type="dxa"/>
          </w:tcPr>
          <w:p w:rsidR="00F96886" w:rsidRPr="00F96886" w:rsidRDefault="00F96886" w:rsidP="00F96886">
            <w:pPr>
              <w:widowControl w:val="0"/>
              <w:rPr>
                <w:rFonts w:eastAsia="Arial"/>
                <w:color w:val="000000"/>
              </w:rPr>
            </w:pPr>
            <w:r w:rsidRPr="00F96886">
              <w:rPr>
                <w:rFonts w:eastAsia="Arial"/>
                <w:color w:val="000000"/>
              </w:rPr>
              <w:t>Done easily</w:t>
            </w:r>
          </w:p>
        </w:tc>
      </w:tr>
      <w:tr w:rsidR="00F96886" w:rsidRPr="00F96886" w:rsidTr="00F752BF">
        <w:tc>
          <w:tcPr>
            <w:tcW w:w="2351" w:type="dxa"/>
          </w:tcPr>
          <w:p w:rsidR="00F96886" w:rsidRPr="00F96886" w:rsidRDefault="00F96886" w:rsidP="00F96886">
            <w:pPr>
              <w:widowControl w:val="0"/>
              <w:rPr>
                <w:rFonts w:eastAsia="Arial"/>
                <w:color w:val="000000"/>
              </w:rPr>
            </w:pPr>
            <w:r w:rsidRPr="00F96886">
              <w:rPr>
                <w:rFonts w:eastAsia="Arial"/>
                <w:color w:val="000000"/>
              </w:rPr>
              <w:t>Storage</w:t>
            </w:r>
          </w:p>
        </w:tc>
        <w:tc>
          <w:tcPr>
            <w:tcW w:w="2351" w:type="dxa"/>
          </w:tcPr>
          <w:p w:rsidR="00F96886" w:rsidRPr="00F96886" w:rsidRDefault="00F96886" w:rsidP="00F96886">
            <w:pPr>
              <w:widowControl w:val="0"/>
              <w:rPr>
                <w:rFonts w:eastAsia="Arial"/>
                <w:color w:val="000000"/>
              </w:rPr>
            </w:pPr>
            <w:r w:rsidRPr="00F96886">
              <w:rPr>
                <w:rFonts w:eastAsia="Arial"/>
                <w:color w:val="000000"/>
              </w:rPr>
              <w:t>Less storage</w:t>
            </w:r>
          </w:p>
        </w:tc>
      </w:tr>
      <w:tr w:rsidR="00F96886" w:rsidRPr="00F96886" w:rsidTr="00F752BF">
        <w:tc>
          <w:tcPr>
            <w:tcW w:w="2351" w:type="dxa"/>
          </w:tcPr>
          <w:p w:rsidR="00F96886" w:rsidRPr="00F96886" w:rsidRDefault="00F96886" w:rsidP="00F96886">
            <w:pPr>
              <w:widowControl w:val="0"/>
              <w:rPr>
                <w:rFonts w:eastAsia="Arial"/>
                <w:color w:val="000000"/>
              </w:rPr>
            </w:pPr>
            <w:r w:rsidRPr="00F96886">
              <w:rPr>
                <w:rFonts w:eastAsia="Arial"/>
                <w:color w:val="000000"/>
              </w:rPr>
              <w:t>Algorithm processing</w:t>
            </w:r>
          </w:p>
        </w:tc>
        <w:tc>
          <w:tcPr>
            <w:tcW w:w="2351" w:type="dxa"/>
          </w:tcPr>
          <w:p w:rsidR="00F96886" w:rsidRPr="00F96886" w:rsidRDefault="00F96886" w:rsidP="00F96886">
            <w:pPr>
              <w:widowControl w:val="0"/>
              <w:rPr>
                <w:rFonts w:eastAsia="Arial"/>
                <w:color w:val="000000"/>
              </w:rPr>
            </w:pPr>
            <w:r w:rsidRPr="00F96886">
              <w:rPr>
                <w:rFonts w:eastAsia="Arial"/>
                <w:color w:val="000000"/>
              </w:rPr>
              <w:t>Done on wireless nodes in the WSN</w:t>
            </w:r>
          </w:p>
        </w:tc>
      </w:tr>
    </w:tbl>
    <w:p w:rsidR="00F96886" w:rsidRPr="00F96886" w:rsidRDefault="00F96886" w:rsidP="00F96886">
      <w:pPr>
        <w:widowControl w:val="0"/>
        <w:rPr>
          <w:rFonts w:eastAsia="Arial"/>
          <w:i/>
          <w:color w:val="000000"/>
          <w:sz w:val="16"/>
          <w:szCs w:val="16"/>
        </w:rPr>
      </w:pPr>
      <w:r w:rsidRPr="00F96886">
        <w:rPr>
          <w:rFonts w:eastAsia="Arial"/>
          <w:i/>
          <w:color w:val="000000"/>
          <w:sz w:val="16"/>
          <w:szCs w:val="16"/>
        </w:rPr>
        <w:t>Figure 2.4: Properties of a mobile sensor badger.</w:t>
      </w:r>
    </w:p>
    <w:p w:rsidR="00F96886" w:rsidRPr="00F96886" w:rsidRDefault="00F96886" w:rsidP="00F96886">
      <w:pPr>
        <w:widowControl w:val="0"/>
        <w:rPr>
          <w:rFonts w:eastAsia="Arial"/>
          <w:i/>
          <w:color w:val="000000"/>
          <w:sz w:val="16"/>
          <w:szCs w:val="16"/>
        </w:rPr>
      </w:pPr>
    </w:p>
    <w:p w:rsidR="00F96886" w:rsidRPr="00F96886" w:rsidRDefault="00F96886" w:rsidP="00F96886">
      <w:pPr>
        <w:widowControl w:val="0"/>
        <w:jc w:val="both"/>
        <w:rPr>
          <w:rFonts w:eastAsia="Arial"/>
          <w:color w:val="000000"/>
        </w:rPr>
      </w:pPr>
      <w:r w:rsidRPr="00F96886">
        <w:rPr>
          <w:rFonts w:eastAsia="Arial"/>
          <w:b/>
          <w:i/>
          <w:color w:val="000000"/>
        </w:rPr>
        <w:t>g)Social networking mobile sensors:</w:t>
      </w:r>
    </w:p>
    <w:p w:rsidR="00F96886" w:rsidRPr="00F96886" w:rsidRDefault="00F96886" w:rsidP="00F96886">
      <w:pPr>
        <w:widowControl w:val="0"/>
        <w:jc w:val="both"/>
        <w:rPr>
          <w:rFonts w:eastAsia="Arial"/>
          <w:color w:val="000000"/>
        </w:rPr>
      </w:pPr>
      <w:r w:rsidRPr="00F96886">
        <w:rPr>
          <w:rFonts w:eastAsia="Arial"/>
          <w:color w:val="000000"/>
        </w:rPr>
        <w:t>Social network[2.3] sensing includes interaction such as face-to-face interactions, co-located, chatting, social network activities and all other kinds of electronic communications. Crowd++ is an mobile app for counting number of people in different conditional or geographic scenarios. The smart phone camera is used to determine or measure body orientations. The accelerometer is used to detect vibrations from chest wall and hence activity of speech.</w:t>
      </w:r>
    </w:p>
    <w:p w:rsidR="00F96886" w:rsidRPr="00F96886" w:rsidRDefault="00F96886" w:rsidP="00F96886">
      <w:pPr>
        <w:widowControl w:val="0"/>
        <w:jc w:val="both"/>
        <w:rPr>
          <w:rFonts w:eastAsia="Arial"/>
          <w:color w:val="000000"/>
        </w:rPr>
      </w:pPr>
      <w:r w:rsidRPr="00F96886">
        <w:rPr>
          <w:rFonts w:eastAsia="Arial"/>
          <w:color w:val="000000"/>
        </w:rPr>
        <w:t xml:space="preserve">The challenges[2.3] of social sensing and a middleware, like Comm2sense, uses </w:t>
      </w:r>
      <w:proofErr w:type="spellStart"/>
      <w:r w:rsidRPr="00F96886">
        <w:rPr>
          <w:rFonts w:eastAsia="Arial"/>
          <w:color w:val="000000"/>
        </w:rPr>
        <w:t>WiFi</w:t>
      </w:r>
      <w:proofErr w:type="spellEnd"/>
      <w:r w:rsidRPr="00F96886">
        <w:rPr>
          <w:rFonts w:eastAsia="Arial"/>
          <w:color w:val="000000"/>
        </w:rPr>
        <w:t xml:space="preserve"> signal to recognize physical proximity that have been produced. A survey on future applications of mobile sensing reviews various ways to do mobile sensing, challenges on mobile sensing and use the web services for mobile sensing and introduce social and community aware intelligence.</w:t>
      </w:r>
    </w:p>
    <w:p w:rsidR="00E12FB7" w:rsidRDefault="00E12FB7" w:rsidP="003E2BBE">
      <w:pPr>
        <w:pStyle w:val="Normal1"/>
        <w:widowControl w:val="0"/>
        <w:spacing w:line="240" w:lineRule="auto"/>
        <w:rPr>
          <w:rFonts w:ascii="Times New Roman" w:hAnsi="Times New Roman" w:cs="Times New Roman"/>
          <w:sz w:val="20"/>
          <w:szCs w:val="20"/>
        </w:rPr>
      </w:pPr>
    </w:p>
    <w:p w:rsidR="00CE5FCE" w:rsidRPr="008D28AC" w:rsidRDefault="00CE5FCE" w:rsidP="003E2BBE">
      <w:pPr>
        <w:pStyle w:val="Normal1"/>
        <w:widowControl w:val="0"/>
        <w:spacing w:line="240" w:lineRule="auto"/>
        <w:rPr>
          <w:rFonts w:ascii="Times New Roman" w:hAnsi="Times New Roman" w:cs="Times New Roman"/>
          <w:sz w:val="20"/>
          <w:szCs w:val="20"/>
        </w:rPr>
      </w:pPr>
    </w:p>
    <w:tbl>
      <w:tblPr>
        <w:tblW w:w="9360" w:type="dxa"/>
        <w:tblLayout w:type="fixed"/>
        <w:tblLook w:val="0600"/>
      </w:tblPr>
      <w:tblGrid>
        <w:gridCol w:w="4680"/>
        <w:gridCol w:w="4680"/>
      </w:tblGrid>
      <w:tr w:rsidR="000D026C" w:rsidRPr="00CB67DF" w:rsidTr="001036D2">
        <w:trPr>
          <w:trHeight w:val="858"/>
        </w:trPr>
        <w:tc>
          <w:tcPr>
            <w:tcW w:w="4680" w:type="dxa"/>
            <w:tcMar>
              <w:top w:w="96" w:type="dxa"/>
              <w:left w:w="96" w:type="dxa"/>
              <w:bottom w:w="96" w:type="dxa"/>
              <w:right w:w="96" w:type="dxa"/>
            </w:tcMar>
          </w:tcPr>
          <w:p w:rsidR="000D026C" w:rsidRPr="00CB67DF" w:rsidRDefault="000D026C" w:rsidP="00E2587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III.MOBILE SENSOR NETWORKS AND SERVICE PLATFORMS/FRAMEWORKS</w:t>
            </w:r>
          </w:p>
          <w:p w:rsidR="00DD1460" w:rsidRPr="00F5237E" w:rsidRDefault="00DD1460" w:rsidP="00DD1460">
            <w:pPr>
              <w:pStyle w:val="NormalWeb"/>
              <w:shd w:val="clear" w:color="auto" w:fill="FFFFFF"/>
              <w:spacing w:before="0" w:beforeAutospacing="0" w:after="0" w:afterAutospacing="0"/>
              <w:textAlignment w:val="baseline"/>
              <w:rPr>
                <w:i/>
                <w:color w:val="333333"/>
                <w:sz w:val="20"/>
                <w:szCs w:val="20"/>
                <w:highlight w:val="white"/>
              </w:rPr>
            </w:pPr>
          </w:p>
          <w:p w:rsidR="00DD1460" w:rsidRPr="00F5237E" w:rsidRDefault="00DD1460" w:rsidP="00DD1460">
            <w:pPr>
              <w:pStyle w:val="NormalWeb"/>
              <w:numPr>
                <w:ilvl w:val="0"/>
                <w:numId w:val="18"/>
              </w:numPr>
              <w:shd w:val="clear" w:color="auto" w:fill="FFFFFF"/>
              <w:spacing w:before="0" w:beforeAutospacing="0" w:after="0" w:afterAutospacing="0"/>
              <w:jc w:val="center"/>
              <w:textAlignment w:val="baseline"/>
              <w:rPr>
                <w:b/>
                <w:i/>
                <w:color w:val="333333"/>
                <w:sz w:val="20"/>
                <w:szCs w:val="20"/>
              </w:rPr>
            </w:pPr>
            <w:r w:rsidRPr="00F5237E">
              <w:rPr>
                <w:b/>
                <w:i/>
                <w:color w:val="333333"/>
                <w:sz w:val="20"/>
                <w:szCs w:val="20"/>
                <w:highlight w:val="white"/>
              </w:rPr>
              <w:t>Definition, motivations, advantages and challenges of mobile sensor networks</w:t>
            </w:r>
          </w:p>
          <w:p w:rsidR="00DD1460" w:rsidRPr="00F5237E" w:rsidRDefault="00DD1460" w:rsidP="00DD1460">
            <w:pPr>
              <w:pStyle w:val="NormalWeb"/>
              <w:shd w:val="clear" w:color="auto" w:fill="FFFFFF"/>
              <w:spacing w:before="0" w:beforeAutospacing="0" w:after="0" w:afterAutospacing="0"/>
              <w:ind w:left="720"/>
              <w:jc w:val="center"/>
              <w:textAlignment w:val="baseline"/>
              <w:rPr>
                <w:i/>
                <w:sz w:val="20"/>
                <w:szCs w:val="20"/>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With the increasing needs for reliable communications and sensing functions to support the ubiquitous networked computing, research on wireless, distributed and sensing nodes in network systems have been the areas of main focus these days. Study on distributed mobile wireless sensor network (</w:t>
            </w:r>
            <w:r w:rsidRPr="00F5237E">
              <w:rPr>
                <w:i/>
                <w:color w:val="333333"/>
                <w:sz w:val="20"/>
                <w:szCs w:val="20"/>
                <w:shd w:val="clear" w:color="auto" w:fill="FFFFFF"/>
              </w:rPr>
              <w:t>MSWN</w:t>
            </w:r>
            <w:r w:rsidRPr="00F5237E">
              <w:rPr>
                <w:color w:val="333333"/>
                <w:sz w:val="20"/>
                <w:szCs w:val="20"/>
                <w:shd w:val="clear" w:color="auto" w:fill="FFFFFF"/>
              </w:rPr>
              <w:t>) is an emerging topic in this area. Also known as wireless sensor network (</w:t>
            </w:r>
            <w:r w:rsidRPr="00F5237E">
              <w:rPr>
                <w:i/>
                <w:color w:val="333333"/>
                <w:sz w:val="20"/>
                <w:szCs w:val="20"/>
                <w:shd w:val="clear" w:color="auto" w:fill="FFFFFF"/>
              </w:rPr>
              <w:t>WSN</w:t>
            </w:r>
            <w:r w:rsidRPr="00F5237E">
              <w:rPr>
                <w:color w:val="333333"/>
                <w:sz w:val="20"/>
                <w:szCs w:val="20"/>
                <w:shd w:val="clear" w:color="auto" w:fill="FFFFFF"/>
              </w:rPr>
              <w:t xml:space="preserve">), </w:t>
            </w:r>
            <w:r w:rsidRPr="00F5237E">
              <w:rPr>
                <w:i/>
                <w:color w:val="333333"/>
                <w:sz w:val="20"/>
                <w:szCs w:val="20"/>
                <w:shd w:val="clear" w:color="auto" w:fill="FFFFFF"/>
              </w:rPr>
              <w:t>MSWN</w:t>
            </w:r>
            <w:r>
              <w:rPr>
                <w:i/>
                <w:color w:val="333333"/>
                <w:sz w:val="20"/>
                <w:szCs w:val="20"/>
                <w:shd w:val="clear" w:color="auto" w:fill="FFFFFF"/>
              </w:rPr>
              <w:t>[3.1]</w:t>
            </w:r>
            <w:r w:rsidRPr="00F5237E">
              <w:rPr>
                <w:color w:val="333333"/>
                <w:sz w:val="20"/>
                <w:szCs w:val="20"/>
                <w:shd w:val="clear" w:color="auto" w:fill="FFFFFF"/>
              </w:rPr>
              <w:t xml:space="preserve"> is a collection of small, portable and lightweight embedded mobile </w:t>
            </w:r>
            <w:r w:rsidRPr="00F5237E">
              <w:rPr>
                <w:color w:val="333333"/>
                <w:sz w:val="20"/>
                <w:szCs w:val="20"/>
                <w:shd w:val="clear" w:color="auto" w:fill="FFFFFF"/>
              </w:rPr>
              <w:lastRenderedPageBreak/>
              <w:t>sensor devices with networking capabilities. Sensor is developed to monitor features such as temperature, pressure, humidity, illumination intensity, vibration intensity, sound intensity, chemical concentrations, and vital body functions. Commonly, sensor node in mobile network consists of transducer – responsible for generating electrical signal based on sensed physic effects, transceiver – receives commands from central computer and transmit data, and microcontroller powered by battery.</w:t>
            </w:r>
          </w:p>
          <w:p w:rsidR="00DD1460" w:rsidRDefault="00DD1460" w:rsidP="00DD1460">
            <w:pPr>
              <w:pStyle w:val="Normal1"/>
              <w:widowControl w:val="0"/>
              <w:spacing w:line="240" w:lineRule="auto"/>
              <w:jc w:val="both"/>
              <w:rPr>
                <w:rFonts w:ascii="Times New Roman" w:hAnsi="Times New Roman" w:cs="Times New Roman"/>
                <w:sz w:val="20"/>
                <w:szCs w:val="20"/>
              </w:rPr>
            </w:pPr>
            <w:r w:rsidRPr="00F5237E">
              <w:rPr>
                <w:noProof/>
                <w:color w:val="333333"/>
                <w:sz w:val="20"/>
                <w:szCs w:val="20"/>
                <w:shd w:val="clear" w:color="auto" w:fill="FFFFFF"/>
              </w:rPr>
              <w:drawing>
                <wp:anchor distT="0" distB="0" distL="114300" distR="114300" simplePos="0" relativeHeight="251659264" behindDoc="0" locked="0" layoutInCell="1" allowOverlap="1">
                  <wp:simplePos x="0" y="0"/>
                  <wp:positionH relativeFrom="column">
                    <wp:posOffset>228600</wp:posOffset>
                  </wp:positionH>
                  <wp:positionV relativeFrom="paragraph">
                    <wp:posOffset>219710</wp:posOffset>
                  </wp:positionV>
                  <wp:extent cx="2518410" cy="225171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Sensors component.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18410" cy="2251710"/>
                          </a:xfrm>
                          <a:prstGeom prst="rect">
                            <a:avLst/>
                          </a:prstGeom>
                        </pic:spPr>
                      </pic:pic>
                    </a:graphicData>
                  </a:graphic>
                </wp:anchor>
              </w:drawing>
            </w:r>
          </w:p>
          <w:p w:rsidR="00DD1460" w:rsidRPr="00CB67DF" w:rsidRDefault="00DD1460" w:rsidP="00DD1460">
            <w:pPr>
              <w:pStyle w:val="Normal1"/>
              <w:widowControl w:val="0"/>
              <w:spacing w:line="240" w:lineRule="auto"/>
              <w:jc w:val="both"/>
              <w:rPr>
                <w:rFonts w:ascii="Times New Roman" w:hAnsi="Times New Roman" w:cs="Times New Roman"/>
                <w:sz w:val="20"/>
                <w:szCs w:val="20"/>
              </w:rPr>
            </w:pPr>
          </w:p>
          <w:p w:rsidR="00DD1460" w:rsidRDefault="00DD1460" w:rsidP="00DD1460">
            <w:pPr>
              <w:pStyle w:val="Normal1"/>
              <w:widowControl w:val="0"/>
              <w:spacing w:line="240" w:lineRule="auto"/>
              <w:jc w:val="both"/>
              <w:rPr>
                <w:rFonts w:ascii="Times New Roman" w:hAnsi="Times New Roman" w:cs="Times New Roman"/>
                <w:sz w:val="20"/>
                <w:szCs w:val="20"/>
              </w:rPr>
            </w:pP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3.1 Mobile sensor components</w:t>
            </w:r>
          </w:p>
          <w:p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network sensor is much more versatile than normal static and individual sensor networks, due to its distinguish characteristics:</w:t>
            </w:r>
          </w:p>
          <w:p w:rsidR="00DD1460" w:rsidRDefault="00DD1460" w:rsidP="00DD1460">
            <w:pPr>
              <w:pStyle w:val="NormalWeb"/>
              <w:numPr>
                <w:ilvl w:val="0"/>
                <w:numId w:val="19"/>
              </w:numPr>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Ability to cover wider ranges of sensing and cope with rapid network topology change.</w:t>
            </w:r>
          </w:p>
          <w:p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Sensor nodes in network collaborate and combine</w:t>
            </w:r>
            <w:r>
              <w:rPr>
                <w:color w:val="333333"/>
                <w:sz w:val="20"/>
                <w:szCs w:val="20"/>
                <w:shd w:val="clear" w:color="auto" w:fill="FFFFFF"/>
              </w:rPr>
              <w:t xml:space="preserve"> </w:t>
            </w:r>
            <w:r w:rsidRPr="00F5237E">
              <w:rPr>
                <w:color w:val="333333"/>
                <w:sz w:val="20"/>
                <w:szCs w:val="20"/>
                <w:shd w:val="clear" w:color="auto" w:fill="FFFFFF"/>
              </w:rPr>
              <w:t>data to increase the accuracy of change data.</w:t>
            </w:r>
          </w:p>
          <w:p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Provide extended functionality such as forwarding service.</w:t>
            </w:r>
          </w:p>
          <w:p w:rsidR="00DD1460" w:rsidRPr="00F5237E" w:rsidRDefault="00DD1460" w:rsidP="00DD1460">
            <w:pPr>
              <w:pStyle w:val="NormalWeb"/>
              <w:numPr>
                <w:ilvl w:val="0"/>
                <w:numId w:val="19"/>
              </w:numPr>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Flexible to be deployed in any scenarios.</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Sensor networks have a variety of applications. Examples include physical security for military operations, bio-medical applications, health and wellness monitoring, environmental monitoring water and air soil, industrial automation, seismic detection, and consumer applications such as smart home. Despite the diversity, sensor network poses design and technical issues, such as:</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Hardware constraint</w:t>
            </w:r>
            <w:r w:rsidRPr="00F5237E">
              <w:rPr>
                <w:color w:val="333333"/>
                <w:sz w:val="20"/>
                <w:szCs w:val="20"/>
                <w:shd w:val="clear" w:color="auto" w:fill="FFFFFF"/>
              </w:rPr>
              <w:t xml:space="preserve">: Every sensor node needs its own sensing, processing, transmission and power supply unit, in addition to built-in sensors and </w:t>
            </w:r>
            <w:r w:rsidRPr="00F5237E">
              <w:rPr>
                <w:color w:val="333333"/>
                <w:sz w:val="20"/>
                <w:szCs w:val="20"/>
                <w:shd w:val="clear" w:color="auto" w:fill="FFFFFF"/>
              </w:rPr>
              <w:lastRenderedPageBreak/>
              <w:t xml:space="preserve">devices if required. Any additional functionality will require more cost and consume more power. </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Energy efficiency</w:t>
            </w:r>
            <w:r w:rsidRPr="00F5237E">
              <w:rPr>
                <w:color w:val="333333"/>
                <w:sz w:val="20"/>
                <w:szCs w:val="20"/>
                <w:shd w:val="clear" w:color="auto" w:fill="FFFFFF"/>
              </w:rPr>
              <w:t xml:space="preserve">: Limited battery power, storage and computation. [3.3] In extends, it affects production cost and reduce the network lifetime. </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Localization</w:t>
            </w:r>
            <w:r w:rsidRPr="00F5237E">
              <w:rPr>
                <w:color w:val="333333"/>
                <w:sz w:val="20"/>
                <w:szCs w:val="20"/>
                <w:shd w:val="clear" w:color="auto" w:fill="FFFFFF"/>
              </w:rPr>
              <w:t>: sensor nodes, which are deployed in ad hoc manner – in which sensor nodes are deployed in regions that have no infrastructure, have to identify themselves in some co-ordinate section. [3.2]</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Fault tolerance and vulnerability</w:t>
            </w:r>
            <w:r w:rsidRPr="00F5237E">
              <w:rPr>
                <w:color w:val="333333"/>
                <w:sz w:val="20"/>
                <w:szCs w:val="20"/>
                <w:shd w:val="clear" w:color="auto" w:fill="FFFFFF"/>
              </w:rPr>
              <w:t>: once deployed, sensor nodes are responsible for reconfiguration in case of changes. [3.3]</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Routing</w:t>
            </w:r>
            <w:r w:rsidRPr="00F5237E">
              <w:rPr>
                <w:color w:val="333333"/>
                <w:sz w:val="20"/>
                <w:szCs w:val="20"/>
                <w:shd w:val="clear" w:color="auto" w:fill="FFFFFF"/>
              </w:rPr>
              <w:t>: traditional routing schemes are no longer useful since energy considerations demand that only essential minimal routing be done.</w:t>
            </w:r>
          </w:p>
          <w:p w:rsidR="00DD1460" w:rsidRPr="00F5237E" w:rsidRDefault="00DD1460" w:rsidP="00DD1460">
            <w:pPr>
              <w:pStyle w:val="NormalWeb"/>
              <w:numPr>
                <w:ilvl w:val="0"/>
                <w:numId w:val="20"/>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Dynamic change</w:t>
            </w:r>
            <w:r w:rsidRPr="00F5237E">
              <w:rPr>
                <w:color w:val="333333"/>
                <w:sz w:val="20"/>
                <w:szCs w:val="20"/>
                <w:shd w:val="clear" w:color="auto" w:fill="FFFFFF"/>
              </w:rPr>
              <w:t>: sensor network system has to be adaptable to changing connectivity as well as changing environmental stimuli.</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Large number of algorithm, techniques, and protocols has been developed to reduce energy consumption, maintain sensor network topology, and extend the lifetime of the network. Solutions for conserving energy on each network layer are also proposed as the following: [3.2]</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tbl>
            <w:tblPr>
              <w:tblStyle w:val="TableGrid"/>
              <w:tblW w:w="0" w:type="auto"/>
              <w:tblLayout w:type="fixed"/>
              <w:tblLook w:val="04A0"/>
            </w:tblPr>
            <w:tblGrid>
              <w:gridCol w:w="1615"/>
              <w:gridCol w:w="2858"/>
            </w:tblGrid>
            <w:tr w:rsidR="00DD1460" w:rsidRPr="00F5237E" w:rsidTr="00DD1460">
              <w:tc>
                <w:tcPr>
                  <w:tcW w:w="1615" w:type="dxa"/>
                  <w:shd w:val="clear" w:color="auto" w:fill="auto"/>
                </w:tcPr>
                <w:p w:rsidR="00DD1460" w:rsidRPr="00F5237E" w:rsidRDefault="00DD1460" w:rsidP="00DD1460">
                  <w:pPr>
                    <w:pStyle w:val="NormalWeb"/>
                    <w:spacing w:before="0" w:beforeAutospacing="0" w:after="0" w:afterAutospacing="0"/>
                    <w:textAlignment w:val="baseline"/>
                    <w:rPr>
                      <w:i/>
                      <w:sz w:val="20"/>
                      <w:szCs w:val="20"/>
                      <w:shd w:val="clear" w:color="auto" w:fill="FFFFFF"/>
                    </w:rPr>
                  </w:pPr>
                  <w:r w:rsidRPr="00F5237E">
                    <w:rPr>
                      <w:i/>
                      <w:color w:val="333333"/>
                      <w:sz w:val="20"/>
                      <w:szCs w:val="20"/>
                      <w:shd w:val="clear" w:color="auto" w:fill="FFFFFF"/>
                    </w:rPr>
                    <w:t>Physical 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Lower power circuit design</w:t>
                  </w:r>
                  <w:r>
                    <w:rPr>
                      <w:color w:val="333333"/>
                      <w:sz w:val="20"/>
                      <w:szCs w:val="20"/>
                      <w:shd w:val="clear" w:color="auto" w:fill="FFFFFF"/>
                    </w:rPr>
                    <w:t>, which has a</w:t>
                  </w:r>
                  <w:r w:rsidRPr="00F5237E">
                    <w:rPr>
                      <w:color w:val="333333"/>
                      <w:sz w:val="20"/>
                      <w:szCs w:val="20"/>
                      <w:shd w:val="clear" w:color="auto" w:fill="FFFFFF"/>
                    </w:rPr>
                    <w:t>daptive RF power</w:t>
                  </w:r>
                  <w:r>
                    <w:rPr>
                      <w:color w:val="333333"/>
                      <w:sz w:val="20"/>
                      <w:szCs w:val="20"/>
                      <w:shd w:val="clear" w:color="auto" w:fill="FFFFFF"/>
                    </w:rPr>
                    <w:t>.</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rsidTr="00DD1460">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MAC sub-layer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layer has e</w:t>
                  </w:r>
                  <w:r w:rsidRPr="00F5237E">
                    <w:rPr>
                      <w:color w:val="333333"/>
                      <w:sz w:val="20"/>
                      <w:szCs w:val="20"/>
                      <w:shd w:val="clear" w:color="auto" w:fill="FFFFFF"/>
                    </w:rPr>
                    <w:t>nergy-effective MAC protocol</w:t>
                  </w:r>
                  <w:r>
                    <w:rPr>
                      <w:color w:val="333333"/>
                      <w:sz w:val="20"/>
                      <w:szCs w:val="20"/>
                      <w:shd w:val="clear" w:color="auto" w:fill="FFFFFF"/>
                    </w:rPr>
                    <w:t>, and is responsible to r</w:t>
                  </w:r>
                  <w:r w:rsidRPr="00F5237E">
                    <w:rPr>
                      <w:color w:val="333333"/>
                      <w:sz w:val="20"/>
                      <w:szCs w:val="20"/>
                      <w:shd w:val="clear" w:color="auto" w:fill="FFFFFF"/>
                    </w:rPr>
                    <w:t>educe re-transmission and transceiver on times</w:t>
                  </w:r>
                  <w:r>
                    <w:rPr>
                      <w:color w:val="333333"/>
                      <w:sz w:val="20"/>
                      <w:szCs w:val="20"/>
                      <w:shd w:val="clear" w:color="auto" w:fill="FFFFFF"/>
                    </w:rPr>
                    <w:t>.</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rsidTr="00DD1460">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Link 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Pr>
                      <w:color w:val="333333"/>
                      <w:sz w:val="20"/>
                      <w:szCs w:val="20"/>
                      <w:shd w:val="clear" w:color="auto" w:fill="FFFFFF"/>
                    </w:rPr>
                    <w:t>This is link packet length-</w:t>
                  </w:r>
                  <w:r w:rsidRPr="00F5237E">
                    <w:rPr>
                      <w:color w:val="333333"/>
                      <w:sz w:val="20"/>
                      <w:szCs w:val="20"/>
                      <w:shd w:val="clear" w:color="auto" w:fill="FFFFFF"/>
                    </w:rPr>
                    <w:t>adapt</w:t>
                  </w:r>
                  <w:r>
                    <w:rPr>
                      <w:color w:val="333333"/>
                      <w:sz w:val="20"/>
                      <w:szCs w:val="20"/>
                      <w:shd w:val="clear" w:color="auto" w:fill="FFFFFF"/>
                    </w:rPr>
                    <w:t xml:space="preserve"> layer. </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r w:rsidR="00DD1460" w:rsidRPr="00F5237E" w:rsidTr="00DD1460">
              <w:trPr>
                <w:trHeight w:val="79"/>
              </w:trPr>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Network layer</w:t>
                  </w:r>
                </w:p>
              </w:tc>
              <w:tc>
                <w:tcPr>
                  <w:tcW w:w="2858" w:type="dxa"/>
                </w:tcPr>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Route caching, energy aware-routing algorithm.</w:t>
                  </w:r>
                </w:p>
              </w:tc>
            </w:tr>
            <w:tr w:rsidR="00DD1460" w:rsidRPr="00F5237E" w:rsidTr="00DD1460">
              <w:trPr>
                <w:trHeight w:val="78"/>
              </w:trPr>
              <w:tc>
                <w:tcPr>
                  <w:tcW w:w="1615" w:type="dxa"/>
                </w:tcPr>
                <w:p w:rsidR="00DD1460" w:rsidRPr="00F5237E" w:rsidRDefault="00DD1460" w:rsidP="00DD1460">
                  <w:pPr>
                    <w:pStyle w:val="NormalWeb"/>
                    <w:spacing w:before="0" w:beforeAutospacing="0" w:after="0" w:afterAutospacing="0"/>
                    <w:textAlignment w:val="baseline"/>
                    <w:rPr>
                      <w:i/>
                      <w:color w:val="333333"/>
                      <w:sz w:val="20"/>
                      <w:szCs w:val="20"/>
                      <w:shd w:val="clear" w:color="auto" w:fill="FFFFFF"/>
                    </w:rPr>
                  </w:pPr>
                  <w:r w:rsidRPr="00F5237E">
                    <w:rPr>
                      <w:i/>
                      <w:color w:val="333333"/>
                      <w:sz w:val="20"/>
                      <w:szCs w:val="20"/>
                      <w:shd w:val="clear" w:color="auto" w:fill="FFFFFF"/>
                    </w:rPr>
                    <w:t>Application layer</w:t>
                  </w:r>
                </w:p>
              </w:tc>
              <w:tc>
                <w:tcPr>
                  <w:tcW w:w="2858" w:type="dxa"/>
                </w:tcPr>
                <w:p w:rsidR="00DD1460" w:rsidRDefault="00DD1460" w:rsidP="00DD1460">
                  <w:pPr>
                    <w:pStyle w:val="NormalWeb"/>
                    <w:spacing w:before="0" w:beforeAutospacing="0" w:after="0" w:afterAutospacing="0"/>
                    <w:textAlignment w:val="baseline"/>
                    <w:rPr>
                      <w:color w:val="333333"/>
                      <w:sz w:val="20"/>
                      <w:szCs w:val="20"/>
                      <w:shd w:val="clear" w:color="auto" w:fill="FFFFFF"/>
                    </w:rPr>
                  </w:pPr>
                  <w:r w:rsidRPr="00F5237E">
                    <w:rPr>
                      <w:color w:val="333333"/>
                      <w:sz w:val="20"/>
                      <w:szCs w:val="20"/>
                      <w:shd w:val="clear" w:color="auto" w:fill="FFFFFF"/>
                    </w:rPr>
                    <w:t>Compression and frame-dropping application</w:t>
                  </w:r>
                  <w:r>
                    <w:rPr>
                      <w:color w:val="333333"/>
                      <w:sz w:val="20"/>
                      <w:szCs w:val="20"/>
                      <w:shd w:val="clear" w:color="auto" w:fill="FFFFFF"/>
                    </w:rPr>
                    <w:t>, layer has i</w:t>
                  </w:r>
                  <w:r w:rsidRPr="00F5237E">
                    <w:rPr>
                      <w:color w:val="333333"/>
                      <w:sz w:val="20"/>
                      <w:szCs w:val="20"/>
                      <w:shd w:val="clear" w:color="auto" w:fill="FFFFFF"/>
                    </w:rPr>
                    <w:t>n-network data aggregation and fusion.</w:t>
                  </w:r>
                </w:p>
                <w:p w:rsidR="00DD1460" w:rsidRPr="00F5237E" w:rsidRDefault="00DD1460" w:rsidP="00DD1460">
                  <w:pPr>
                    <w:pStyle w:val="NormalWeb"/>
                    <w:spacing w:before="0" w:beforeAutospacing="0" w:after="0" w:afterAutospacing="0"/>
                    <w:textAlignment w:val="baseline"/>
                    <w:rPr>
                      <w:color w:val="333333"/>
                      <w:sz w:val="20"/>
                      <w:szCs w:val="20"/>
                      <w:shd w:val="clear" w:color="auto" w:fill="FFFFFF"/>
                    </w:rPr>
                  </w:pPr>
                </w:p>
              </w:tc>
            </w:tr>
          </w:tbl>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3.2 Energy conservation on network layer</w:t>
            </w:r>
          </w:p>
          <w:p w:rsidR="00DD1460" w:rsidRPr="00F5237E" w:rsidRDefault="00DD1460" w:rsidP="00DD1460">
            <w:pPr>
              <w:pStyle w:val="NormalWeb"/>
              <w:shd w:val="clear" w:color="auto" w:fill="FFFFFF"/>
              <w:spacing w:before="0" w:beforeAutospacing="0" w:after="0" w:afterAutospacing="0"/>
              <w:textAlignment w:val="baseline"/>
              <w:rPr>
                <w:color w:val="333333"/>
                <w:sz w:val="20"/>
                <w:szCs w:val="20"/>
                <w:shd w:val="clear" w:color="auto" w:fill="FFFFFF"/>
              </w:rPr>
            </w:pPr>
          </w:p>
          <w:p w:rsidR="00DD1460" w:rsidRPr="00F5237E" w:rsidRDefault="00DD1460" w:rsidP="00DD1460">
            <w:pPr>
              <w:pStyle w:val="NormalWeb"/>
              <w:numPr>
                <w:ilvl w:val="0"/>
                <w:numId w:val="18"/>
              </w:numPr>
              <w:shd w:val="clear" w:color="auto" w:fill="FFFFFF"/>
              <w:spacing w:before="0" w:beforeAutospacing="0" w:after="180" w:afterAutospacing="0"/>
              <w:jc w:val="center"/>
              <w:textAlignment w:val="baseline"/>
              <w:rPr>
                <w:b/>
                <w:color w:val="333333"/>
                <w:sz w:val="20"/>
                <w:szCs w:val="20"/>
              </w:rPr>
            </w:pPr>
            <w:r w:rsidRPr="00F5237E">
              <w:rPr>
                <w:b/>
                <w:i/>
                <w:color w:val="333333"/>
                <w:sz w:val="20"/>
                <w:szCs w:val="20"/>
                <w:highlight w:val="white"/>
              </w:rPr>
              <w:t>Mobile sensors network structures</w:t>
            </w:r>
            <w:r w:rsidRPr="00F5237E">
              <w:rPr>
                <w:b/>
                <w:color w:val="333333"/>
                <w:sz w:val="20"/>
                <w:szCs w:val="20"/>
              </w:rPr>
              <w:t xml:space="preserve">. </w:t>
            </w: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rPr>
              <w:t>Wireless sensor network consists of various topology structures to support radio communication.</w:t>
            </w:r>
          </w:p>
          <w:p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Star network (single point-to-multipoint):</w:t>
            </w:r>
            <w:r w:rsidRPr="00F5237E">
              <w:rPr>
                <w:color w:val="333333"/>
                <w:sz w:val="20"/>
                <w:szCs w:val="20"/>
                <w:shd w:val="clear" w:color="auto" w:fill="FFFFFF"/>
              </w:rPr>
              <w:t xml:space="preserve"> This type </w:t>
            </w:r>
            <w:r w:rsidRPr="00F5237E">
              <w:rPr>
                <w:color w:val="333333"/>
                <w:sz w:val="20"/>
                <w:szCs w:val="20"/>
                <w:shd w:val="clear" w:color="auto" w:fill="FFFFFF"/>
              </w:rPr>
              <w:lastRenderedPageBreak/>
              <w:t>of network requires that the base station must be within radio transmission range, while allows low latency communications between the remote node and the base station. This structure provides simplicity and ability to keep the remote node’s power consumption to a minimum.</w:t>
            </w:r>
          </w:p>
          <w:p w:rsidR="00DD1460" w:rsidRPr="00F5237E"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rsidR="00DD1460"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Mesh network (multi-hop communications):</w:t>
            </w:r>
            <w:r w:rsidRPr="00F5237E">
              <w:rPr>
                <w:color w:val="333333"/>
                <w:sz w:val="20"/>
                <w:szCs w:val="20"/>
                <w:shd w:val="clear" w:color="auto" w:fill="FFFFFF"/>
              </w:rPr>
              <w:t xml:space="preserve"> Node communicates with another node that is out of the radio communication ranges through intermediate forward node. Though this type of network has high power consumption, it provides redundancy and scalability the system needs in order to prevent failure of a single node crashes the systems.</w:t>
            </w: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81282F" w:rsidRDefault="00DD1460" w:rsidP="00DD1460">
            <w:pPr>
              <w:pStyle w:val="NormalWeb"/>
              <w:numPr>
                <w:ilvl w:val="0"/>
                <w:numId w:val="21"/>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Hybrid Star – Mesh network:</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r w:rsidRPr="00F5237E">
              <w:rPr>
                <w:noProof/>
                <w:color w:val="333333"/>
                <w:sz w:val="20"/>
                <w:szCs w:val="20"/>
                <w:shd w:val="clear" w:color="auto" w:fill="FFFFFF"/>
              </w:rPr>
              <w:drawing>
                <wp:anchor distT="0" distB="0" distL="114300" distR="114300" simplePos="0" relativeHeight="251660288" behindDoc="0" locked="0" layoutInCell="1" allowOverlap="1">
                  <wp:simplePos x="0" y="0"/>
                  <wp:positionH relativeFrom="column">
                    <wp:posOffset>800100</wp:posOffset>
                  </wp:positionH>
                  <wp:positionV relativeFrom="paragraph">
                    <wp:posOffset>118110</wp:posOffset>
                  </wp:positionV>
                  <wp:extent cx="1599565" cy="1624965"/>
                  <wp:effectExtent l="0" t="0" r="63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8.05.50 PM.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599565" cy="1624965"/>
                          </a:xfrm>
                          <a:prstGeom prst="rect">
                            <a:avLst/>
                          </a:prstGeom>
                        </pic:spPr>
                      </pic:pic>
                    </a:graphicData>
                  </a:graphic>
                </wp:anchor>
              </w:drawing>
            </w: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3.3 Hybrid Star – Mesh network </w:t>
            </w:r>
            <w:r w:rsidRPr="00F5237E">
              <w:rPr>
                <w:color w:val="333333"/>
                <w:sz w:val="20"/>
                <w:szCs w:val="20"/>
                <w:shd w:val="clear" w:color="auto" w:fill="FFFFFF"/>
              </w:rPr>
              <w:t>[3.3]</w:t>
            </w: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In hybrid Star-Mesh network, sensor nodes with lowest power are not enabled with the ability to forward messages. The nodes with multi-hop capability are higher power, and often plugged into electrical main lines. This is a robust and versatile network that also keeps minimum power consumption.</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noProof/>
                <w:color w:val="333333"/>
                <w:sz w:val="20"/>
                <w:szCs w:val="20"/>
                <w:shd w:val="clear" w:color="auto" w:fill="FFFFFF"/>
              </w:rPr>
              <w:lastRenderedPageBreak/>
              <w:drawing>
                <wp:anchor distT="0" distB="0" distL="114300" distR="114300" simplePos="0" relativeHeight="251661312" behindDoc="0" locked="0" layoutInCell="1" allowOverlap="1">
                  <wp:simplePos x="0" y="0"/>
                  <wp:positionH relativeFrom="column">
                    <wp:posOffset>124460</wp:posOffset>
                  </wp:positionH>
                  <wp:positionV relativeFrom="paragraph">
                    <wp:posOffset>7620</wp:posOffset>
                  </wp:positionV>
                  <wp:extent cx="2847340" cy="2197100"/>
                  <wp:effectExtent l="0" t="0" r="0" b="12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1.48.06 PM.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47340" cy="2197100"/>
                          </a:xfrm>
                          <a:prstGeom prst="rect">
                            <a:avLst/>
                          </a:prstGeom>
                        </pic:spPr>
                      </pic:pic>
                    </a:graphicData>
                  </a:graphic>
                </wp:anchor>
              </w:drawing>
            </w:r>
          </w:p>
          <w:p w:rsidR="00DD1460" w:rsidRDefault="00DD1460" w:rsidP="00DD1460">
            <w:pPr>
              <w:pStyle w:val="NormalWeb"/>
              <w:shd w:val="clear" w:color="auto" w:fill="FFFFFF"/>
              <w:spacing w:before="0" w:beforeAutospacing="0" w:after="0" w:afterAutospacing="0"/>
              <w:ind w:left="360"/>
              <w:jc w:val="both"/>
              <w:textAlignment w:val="baseline"/>
              <w:rPr>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3.4 Basic architecture of mobile sensor network </w:t>
            </w:r>
            <w:r w:rsidRPr="00F5237E">
              <w:rPr>
                <w:color w:val="333333"/>
                <w:sz w:val="20"/>
                <w:szCs w:val="20"/>
                <w:shd w:val="clear" w:color="auto" w:fill="FFFFFF"/>
              </w:rPr>
              <w:t>[3.3]</w:t>
            </w: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Mobile sensor network structures are usually studied in network and nodes level. Mobile network architecture can be classified into three types: [3.12][3.3]</w:t>
            </w:r>
          </w:p>
          <w:p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One-layer (Flat or planar network)</w:t>
            </w:r>
            <w:r w:rsidRPr="00F5237E">
              <w:rPr>
                <w:color w:val="333333"/>
                <w:sz w:val="20"/>
                <w:szCs w:val="20"/>
                <w:shd w:val="clear" w:color="auto" w:fill="FFFFFF"/>
              </w:rPr>
              <w:t>: This architecture heterogeneous devices that communicate in an ad hoc manner. The devices can be mobile or stationary, but all communicate over the same network [3.12]. Using the ad hoc model, planar network poses some disadvantages on network performance. When data sent from one node to the next in a multi-hop network, there is a possibility that a packet may be lost. When a node sends a packet to neighbor node, and the neighbor node do the forwarding, the process takes energy. The bigger the network is, the more nodes must forward data and more energy is consumed.</w:t>
            </w:r>
          </w:p>
          <w:p w:rsidR="00DD1460"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rsidR="00DD1460"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81282F">
              <w:rPr>
                <w:i/>
                <w:color w:val="333333"/>
                <w:sz w:val="20"/>
                <w:szCs w:val="20"/>
                <w:shd w:val="clear" w:color="auto" w:fill="FFFFFF"/>
              </w:rPr>
              <w:t>Two-layer network</w:t>
            </w:r>
            <w:r w:rsidRPr="0081282F">
              <w:rPr>
                <w:color w:val="333333"/>
                <w:sz w:val="20"/>
                <w:szCs w:val="20"/>
                <w:shd w:val="clear" w:color="auto" w:fill="FFFFFF"/>
              </w:rPr>
              <w:t xml:space="preserve">: The network architecture consists of a combination set of stationary nodes and mobile nodes. The mobile nodes form an overlay network and act as data mules to help moving data through network. The overlay network includes mobile devices, which have greater processing capability, higher bandwidth and longer communication range. The density of overlay network is structured in the way that all nodes are always connected. When nodes become disjoint, mobile entities position themselves to re-establish connectivity, to ensure network packets to reach the intended destinations. There are 2 common types in two-layer network structure: two-tier sensor network with ad hoc configuration and two-tier sensor network with no ad hoc </w:t>
            </w:r>
            <w:r w:rsidRPr="0081282F">
              <w:rPr>
                <w:color w:val="333333"/>
                <w:sz w:val="20"/>
                <w:szCs w:val="20"/>
                <w:shd w:val="clear" w:color="auto" w:fill="FFFFFF"/>
              </w:rPr>
              <w:lastRenderedPageBreak/>
              <w:t>overlay. [3.3] In the first structure, all the mobile agents are self-organized into an ad hoc network; the slower the mobile agents move, the more</w:t>
            </w:r>
            <w:r>
              <w:rPr>
                <w:color w:val="333333"/>
                <w:sz w:val="20"/>
                <w:szCs w:val="20"/>
                <w:shd w:val="clear" w:color="auto" w:fill="FFFFFF"/>
              </w:rPr>
              <w:t xml:space="preserve"> </w:t>
            </w:r>
            <w:r w:rsidRPr="00F5237E">
              <w:rPr>
                <w:color w:val="333333"/>
                <w:sz w:val="20"/>
                <w:szCs w:val="20"/>
                <w:shd w:val="clear" w:color="auto" w:fill="FFFFFF"/>
              </w:rPr>
              <w:t xml:space="preserve">stably the overlay can be persisted. Some wireless techniques, such as Bluetooth and IEEE 802.11, are suitable for this structure. However, when mobile phone is small or belongs to sparse network, the second structure is preferred in order to avoid data loss in node forwarding.  In two-tier sensor network with no ad hoc overlay structure, when each mobile phone gathers some data from sensor nodes, it does not forward to access point or peers simultaneously, but caches the data in its available memory. </w:t>
            </w:r>
          </w:p>
          <w:p w:rsidR="00DD1460" w:rsidRPr="00F5237E" w:rsidRDefault="00DD1460" w:rsidP="00DD1460">
            <w:pPr>
              <w:pStyle w:val="NormalWeb"/>
              <w:shd w:val="clear" w:color="auto" w:fill="FFFFFF"/>
              <w:spacing w:before="0" w:beforeAutospacing="0" w:after="0" w:afterAutospacing="0"/>
              <w:ind w:left="450"/>
              <w:jc w:val="both"/>
              <w:textAlignment w:val="baseline"/>
              <w:rPr>
                <w:color w:val="333333"/>
                <w:sz w:val="20"/>
                <w:szCs w:val="20"/>
                <w:shd w:val="clear" w:color="auto" w:fill="FFFFFF"/>
              </w:rPr>
            </w:pPr>
          </w:p>
          <w:p w:rsidR="00DD1460" w:rsidRPr="00F5237E" w:rsidRDefault="00DD1460" w:rsidP="00DD1460">
            <w:pPr>
              <w:pStyle w:val="NormalWeb"/>
              <w:numPr>
                <w:ilvl w:val="0"/>
                <w:numId w:val="22"/>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Three-layer network</w:t>
            </w:r>
            <w:r w:rsidRPr="00F5237E">
              <w:rPr>
                <w:color w:val="333333"/>
                <w:sz w:val="20"/>
                <w:szCs w:val="20"/>
                <w:shd w:val="clear" w:color="auto" w:fill="FFFFFF"/>
              </w:rPr>
              <w:t xml:space="preserve">: The network architecture consists of a set of stationary sensor nodes passing data to a set of access points. It is designed to cover wide network areas and can be compatible with several applications simultaneously. For example, to monitor parking space availability in parking garage: the first layer senor network broadcasts availability to update to the mobile devices (second layer), the second layer – such as cell phones or PDAs, will forward this availability data to access points (third layer) to upload into a centralized database server. </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r w:rsidRPr="00F5237E">
              <w:rPr>
                <w:color w:val="333333"/>
                <w:sz w:val="20"/>
                <w:szCs w:val="20"/>
                <w:shd w:val="clear" w:color="auto" w:fill="FFFFFF"/>
              </w:rPr>
              <w:t>At the nodes level, mobile sensors are categorized based on roles in sensor networks: [3.3]</w:t>
            </w:r>
          </w:p>
          <w:p w:rsidR="00DD1460" w:rsidRPr="00F5237E"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embedded sensor</w:t>
            </w:r>
            <w:r w:rsidRPr="00F5237E">
              <w:rPr>
                <w:color w:val="333333"/>
                <w:sz w:val="20"/>
                <w:szCs w:val="20"/>
                <w:shd w:val="clear" w:color="auto" w:fill="FFFFFF"/>
              </w:rPr>
              <w:t>: In this architecture, the external forces direct the motion of sensor network – such as when attached to shipping container.</w:t>
            </w:r>
          </w:p>
          <w:p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Mobile actuated sensor</w:t>
            </w:r>
            <w:r w:rsidRPr="00F5237E">
              <w:rPr>
                <w:color w:val="333333"/>
                <w:sz w:val="20"/>
                <w:szCs w:val="20"/>
                <w:shd w:val="clear" w:color="auto" w:fill="FFFFFF"/>
              </w:rPr>
              <w:t xml:space="preserve">: Sensor nodes have locomotion capability, which enables them to move throughout the sensing region. This control mobility enables the accuracy of the deployment specification and maximizes the coverage. </w:t>
            </w:r>
          </w:p>
          <w:p w:rsidR="00DD1460" w:rsidRPr="00F5237E"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Data mule</w:t>
            </w:r>
            <w:r w:rsidRPr="00F5237E">
              <w:rPr>
                <w:color w:val="333333"/>
                <w:sz w:val="20"/>
                <w:szCs w:val="20"/>
                <w:shd w:val="clear" w:color="auto" w:fill="FFFFFF"/>
              </w:rPr>
              <w:t xml:space="preserve">: Mobile device needs to collect data to deliver to base station. </w:t>
            </w:r>
          </w:p>
          <w:p w:rsidR="00DD1460" w:rsidRDefault="00DD1460" w:rsidP="00DD1460">
            <w:pPr>
              <w:pStyle w:val="NormalWeb"/>
              <w:numPr>
                <w:ilvl w:val="0"/>
                <w:numId w:val="23"/>
              </w:numPr>
              <w:shd w:val="clear" w:color="auto" w:fill="FFFFFF"/>
              <w:spacing w:before="0" w:beforeAutospacing="0" w:after="0" w:afterAutospacing="0"/>
              <w:jc w:val="both"/>
              <w:textAlignment w:val="baseline"/>
              <w:rPr>
                <w:color w:val="333333"/>
                <w:sz w:val="20"/>
                <w:szCs w:val="20"/>
                <w:shd w:val="clear" w:color="auto" w:fill="FFFFFF"/>
              </w:rPr>
            </w:pPr>
            <w:r w:rsidRPr="00F5237E">
              <w:rPr>
                <w:i/>
                <w:color w:val="333333"/>
                <w:sz w:val="20"/>
                <w:szCs w:val="20"/>
                <w:shd w:val="clear" w:color="auto" w:fill="FFFFFF"/>
              </w:rPr>
              <w:t>Access point</w:t>
            </w:r>
            <w:r w:rsidRPr="00F5237E">
              <w:rPr>
                <w:color w:val="333333"/>
                <w:sz w:val="20"/>
                <w:szCs w:val="20"/>
                <w:shd w:val="clear" w:color="auto" w:fill="FFFFFF"/>
              </w:rPr>
              <w:t>: Mobile nodes can position themselves to maintain network connectivity in spare networks, or when a node drops off the network.</w:t>
            </w:r>
          </w:p>
          <w:p w:rsidR="00DD1460" w:rsidRDefault="00DD1460" w:rsidP="00DD1460">
            <w:pPr>
              <w:pStyle w:val="NormalWeb"/>
              <w:shd w:val="clear" w:color="auto" w:fill="FFFFFF"/>
              <w:spacing w:before="0" w:beforeAutospacing="0" w:after="0" w:afterAutospacing="0"/>
              <w:jc w:val="both"/>
              <w:textAlignment w:val="baseline"/>
              <w:rPr>
                <w:color w:val="333333"/>
                <w:sz w:val="20"/>
                <w:szCs w:val="20"/>
                <w:shd w:val="clear" w:color="auto" w:fill="FFFFFF"/>
              </w:rPr>
            </w:pPr>
          </w:p>
          <w:p w:rsidR="00DD1460" w:rsidRPr="0081282F" w:rsidRDefault="00DD1460" w:rsidP="00DD1460">
            <w:pPr>
              <w:pStyle w:val="Normal1"/>
              <w:numPr>
                <w:ilvl w:val="0"/>
                <w:numId w:val="18"/>
              </w:numPr>
              <w:spacing w:before="180" w:after="180" w:line="240" w:lineRule="auto"/>
              <w:jc w:val="center"/>
              <w:rPr>
                <w:rFonts w:ascii="Times New Roman" w:hAnsi="Times New Roman" w:cs="Times New Roman"/>
                <w:b/>
                <w:color w:val="333333"/>
                <w:sz w:val="20"/>
                <w:szCs w:val="20"/>
              </w:rPr>
            </w:pPr>
            <w:r w:rsidRPr="00F5237E">
              <w:rPr>
                <w:rFonts w:ascii="Times New Roman" w:hAnsi="Times New Roman" w:cs="Times New Roman"/>
                <w:b/>
                <w:i/>
                <w:color w:val="333333"/>
                <w:sz w:val="20"/>
                <w:szCs w:val="20"/>
                <w:highlight w:val="white"/>
              </w:rPr>
              <w:t>Mobile sensors network protocols</w:t>
            </w:r>
            <w:r>
              <w:rPr>
                <w:rFonts w:ascii="Times New Roman" w:hAnsi="Times New Roman" w:cs="Times New Roman"/>
                <w:b/>
                <w:i/>
                <w:color w:val="333333"/>
                <w:sz w:val="20"/>
                <w:szCs w:val="20"/>
              </w:rPr>
              <w:t xml:space="preserve"> and comparison</w:t>
            </w:r>
          </w:p>
          <w:p w:rsidR="00DD1460" w:rsidRDefault="00DD1460" w:rsidP="00DD1460">
            <w:pPr>
              <w:pStyle w:val="Normal1"/>
              <w:spacing w:before="180" w:after="180" w:line="240" w:lineRule="auto"/>
              <w:jc w:val="both"/>
              <w:rPr>
                <w:rFonts w:ascii="Times New Roman" w:hAnsi="Times New Roman" w:cs="Times New Roman"/>
                <w:color w:val="333333"/>
                <w:sz w:val="20"/>
                <w:szCs w:val="20"/>
              </w:rPr>
            </w:pPr>
          </w:p>
          <w:p w:rsidR="00DD1460" w:rsidRPr="00F5237E"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Figure 3.5 Taxonomy for routing protocols in WSN</w:t>
            </w:r>
          </w:p>
          <w:p w:rsidR="00DD1460" w:rsidRPr="00F5237E"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Figure 3.5 Taxonomy for routing protocols in WSN</w:t>
            </w: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noProof/>
                <w:color w:val="333333"/>
                <w:sz w:val="20"/>
                <w:szCs w:val="20"/>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98425</wp:posOffset>
                  </wp:positionV>
                  <wp:extent cx="2856865" cy="12522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6.54.49 PM.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56865" cy="1252220"/>
                          </a:xfrm>
                          <a:prstGeom prst="rect">
                            <a:avLst/>
                          </a:prstGeom>
                        </pic:spPr>
                      </pic:pic>
                    </a:graphicData>
                  </a:graphic>
                </wp:anchor>
              </w:drawing>
            </w: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r w:rsidRPr="00F5237E">
              <w:rPr>
                <w:i/>
                <w:color w:val="333333"/>
                <w:sz w:val="20"/>
                <w:szCs w:val="20"/>
                <w:shd w:val="clear" w:color="auto" w:fill="FFFFFF"/>
              </w:rPr>
              <w:t>Figure 3.5 Taxonomy for routing protocols in WSN</w:t>
            </w:r>
          </w:p>
          <w:p w:rsidR="00DD1460"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Routing techniques are required for sending data between sensor nodes and the base stations for communications. In general, the design of routing protocols in mobile sensor network is influenced by many challenging factors such as node deployment and link heterogeneity, energy consideration, data delivery model, fault tolerance, connectivity, scalability, data aggregation, coverage and quality of service. Routing protocols algorithms are classified based on different parameters and criteria, such as hierarchy role of nodes in network, data delivery model and optimization techniques for routing in Wireless Sensor Networks. Routing protocols are divided into seven categories, which are structured to serve different purposes, in mobile sensor network: [3.7, 3.8]</w:t>
            </w:r>
          </w:p>
          <w:p w:rsidR="00DD1460" w:rsidRDefault="00DD1460" w:rsidP="00DD1460">
            <w:pPr>
              <w:pStyle w:val="Normal1"/>
              <w:spacing w:line="240" w:lineRule="auto"/>
              <w:jc w:val="both"/>
              <w:rPr>
                <w:rFonts w:ascii="Times New Roman" w:hAnsi="Times New Roman" w:cs="Times New Roman"/>
                <w:color w:val="333333"/>
                <w:sz w:val="20"/>
                <w:szCs w:val="20"/>
              </w:rPr>
            </w:pPr>
          </w:p>
          <w:p w:rsidR="00DD1460" w:rsidRDefault="00DD1460" w:rsidP="00DD1460">
            <w:pPr>
              <w:pStyle w:val="Normal1"/>
              <w:spacing w:line="240" w:lineRule="auto"/>
              <w:jc w:val="both"/>
              <w:rPr>
                <w:rFonts w:ascii="Times New Roman" w:hAnsi="Times New Roman" w:cs="Times New Roman"/>
                <w:color w:val="333333"/>
                <w:sz w:val="20"/>
                <w:szCs w:val="20"/>
              </w:rPr>
            </w:pPr>
          </w:p>
          <w:tbl>
            <w:tblPr>
              <w:tblStyle w:val="TableGrid"/>
              <w:tblW w:w="0" w:type="auto"/>
              <w:tblLayout w:type="fixed"/>
              <w:tblLook w:val="04A0"/>
            </w:tblPr>
            <w:tblGrid>
              <w:gridCol w:w="1525"/>
              <w:gridCol w:w="2948"/>
            </w:tblGrid>
            <w:tr w:rsidR="00DD1460" w:rsidRPr="00F5237E" w:rsidTr="00DD1460">
              <w:trPr>
                <w:trHeight w:val="422"/>
              </w:trPr>
              <w:tc>
                <w:tcPr>
                  <w:tcW w:w="1525"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Category</w:t>
                  </w:r>
                </w:p>
              </w:tc>
              <w:tc>
                <w:tcPr>
                  <w:tcW w:w="2948"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rPr>
                  </w:pPr>
                  <w:r w:rsidRPr="00F5237E">
                    <w:rPr>
                      <w:rFonts w:ascii="Times New Roman" w:hAnsi="Times New Roman" w:cs="Times New Roman"/>
                      <w:b/>
                      <w:color w:val="333333"/>
                      <w:sz w:val="20"/>
                      <w:szCs w:val="20"/>
                    </w:rPr>
                    <w:t>Representative Protocols</w:t>
                  </w: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Location-based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GEAR (Geographic and Energy-Aware Routing), GAF (Geographic Adaptive Fidelity), TBF (Trajectory-Based Forwarding), BVGF (Bounded </w:t>
                  </w:r>
                  <w:proofErr w:type="spellStart"/>
                  <w:r w:rsidRPr="00F5237E">
                    <w:rPr>
                      <w:rFonts w:ascii="Times New Roman" w:hAnsi="Times New Roman" w:cs="Times New Roman"/>
                      <w:color w:val="333333"/>
                      <w:sz w:val="20"/>
                      <w:szCs w:val="20"/>
                    </w:rPr>
                    <w:t>Voronoi</w:t>
                  </w:r>
                  <w:proofErr w:type="spellEnd"/>
                  <w:r w:rsidRPr="00F5237E">
                    <w:rPr>
                      <w:rFonts w:ascii="Times New Roman" w:hAnsi="Times New Roman" w:cs="Times New Roman"/>
                      <w:color w:val="333333"/>
                      <w:sz w:val="20"/>
                      <w:szCs w:val="20"/>
                    </w:rPr>
                    <w:t xml:space="preserve"> Greedy Forwarding), MECN (Minimum Energy Communication Network).</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Data-centric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SPIN (Sensor Protocols for Information via Negotiation), Directed Diffusion (DD), Rumor Routing, COUGAR, ACQUIRE (Active Query Forwarding in Sensor Networks), EAD (Energy-Aware Data-Centric Routing), Information-Directed Routing, Gradient-Based Routing, energy-aware Routing, Information-Directed Routing, Quorum-Based information Dissemination. </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 xml:space="preserve">Hierarchical </w:t>
                  </w:r>
                  <w:r w:rsidRPr="00F5237E">
                    <w:rPr>
                      <w:rFonts w:ascii="Times New Roman" w:hAnsi="Times New Roman" w:cs="Times New Roman"/>
                      <w:i/>
                      <w:color w:val="333333"/>
                      <w:sz w:val="20"/>
                      <w:szCs w:val="20"/>
                    </w:rPr>
                    <w:lastRenderedPageBreak/>
                    <w:t>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lastRenderedPageBreak/>
                    <w:t xml:space="preserve">LEACH (Lower-energy adaptive </w:t>
                  </w:r>
                  <w:r w:rsidRPr="00F5237E">
                    <w:rPr>
                      <w:rFonts w:ascii="Times New Roman" w:hAnsi="Times New Roman" w:cs="Times New Roman"/>
                      <w:color w:val="333333"/>
                      <w:sz w:val="20"/>
                      <w:szCs w:val="20"/>
                    </w:rPr>
                    <w:lastRenderedPageBreak/>
                    <w:t>clustering hierarchy), PEGASIS (Power-Efficient Gathering in Sensor Information Systems), TEEN (Threshold Sensitive Energy Efficient Sensor Network Protocol), HEED (Hybrid, Energy-Efficient Distributed Clustering), APTEEN (Adaptive Periodic Threshold Sensitive Energy Efficient Sensor Network Protocol)</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lastRenderedPageBreak/>
                    <w:t>Mobility-based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SEAD (Scalable Energy-Efficient Asynchronous Dissemination), TTDD, Data MULES, Dynamic proxy Tree-Base Data Dissemination</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Multi-path 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Sensor-Disjoint Multipath, Braided Multipath, N-to-1 Multipath Discovery</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r w:rsidRPr="00F5237E">
                    <w:rPr>
                      <w:rFonts w:ascii="Times New Roman" w:hAnsi="Times New Roman" w:cs="Times New Roman"/>
                      <w:i/>
                      <w:color w:val="333333"/>
                      <w:sz w:val="20"/>
                      <w:szCs w:val="20"/>
                    </w:rPr>
                    <w:t>Heterogeneity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IDSQ (Information-Driven Sensor Query), CHR (Cluster-Head Relay Routing)</w:t>
                  </w:r>
                </w:p>
                <w:p w:rsidR="00DD1460" w:rsidRPr="00F5237E" w:rsidRDefault="00DD1460" w:rsidP="00DD1460">
                  <w:pPr>
                    <w:pStyle w:val="Normal1"/>
                    <w:spacing w:line="240" w:lineRule="auto"/>
                    <w:rPr>
                      <w:rFonts w:ascii="Times New Roman" w:hAnsi="Times New Roman" w:cs="Times New Roman"/>
                      <w:color w:val="333333"/>
                      <w:sz w:val="20"/>
                      <w:szCs w:val="20"/>
                    </w:rPr>
                  </w:pPr>
                </w:p>
              </w:tc>
            </w:tr>
            <w:tr w:rsidR="00DD1460" w:rsidRPr="00F5237E" w:rsidTr="00DD1460">
              <w:tc>
                <w:tcPr>
                  <w:tcW w:w="1525" w:type="dxa"/>
                </w:tcPr>
                <w:p w:rsidR="00DD1460" w:rsidRPr="00F5237E" w:rsidRDefault="00DD1460" w:rsidP="00DD1460">
                  <w:pPr>
                    <w:pStyle w:val="Normal1"/>
                    <w:spacing w:line="240" w:lineRule="auto"/>
                    <w:rPr>
                      <w:rFonts w:ascii="Times New Roman" w:hAnsi="Times New Roman" w:cs="Times New Roman"/>
                      <w:i/>
                      <w:color w:val="333333"/>
                      <w:sz w:val="20"/>
                      <w:szCs w:val="20"/>
                    </w:rPr>
                  </w:pPr>
                  <w:proofErr w:type="spellStart"/>
                  <w:r w:rsidRPr="00F5237E">
                    <w:rPr>
                      <w:rFonts w:ascii="Times New Roman" w:hAnsi="Times New Roman" w:cs="Times New Roman"/>
                      <w:i/>
                      <w:color w:val="333333"/>
                      <w:sz w:val="20"/>
                      <w:szCs w:val="20"/>
                    </w:rPr>
                    <w:t>QoS</w:t>
                  </w:r>
                  <w:proofErr w:type="spellEnd"/>
                  <w:r w:rsidRPr="00F5237E">
                    <w:rPr>
                      <w:rFonts w:ascii="Times New Roman" w:hAnsi="Times New Roman" w:cs="Times New Roman"/>
                      <w:i/>
                      <w:color w:val="333333"/>
                      <w:sz w:val="20"/>
                      <w:szCs w:val="20"/>
                    </w:rPr>
                    <w:t xml:space="preserve"> based protocols</w:t>
                  </w:r>
                </w:p>
              </w:tc>
              <w:tc>
                <w:tcPr>
                  <w:tcW w:w="2948" w:type="dxa"/>
                </w:tcPr>
                <w:p w:rsidR="00DD1460" w:rsidRDefault="00DD1460" w:rsidP="00DD1460">
                  <w:pPr>
                    <w:pStyle w:val="Normal1"/>
                    <w:spacing w:line="240" w:lineRule="auto"/>
                    <w:rPr>
                      <w:rFonts w:ascii="Times New Roman" w:hAnsi="Times New Roman" w:cs="Times New Roman"/>
                      <w:color w:val="333333"/>
                      <w:sz w:val="20"/>
                      <w:szCs w:val="20"/>
                    </w:rPr>
                  </w:pPr>
                  <w:r w:rsidRPr="00F5237E">
                    <w:rPr>
                      <w:rFonts w:ascii="Times New Roman" w:hAnsi="Times New Roman" w:cs="Times New Roman"/>
                      <w:color w:val="333333"/>
                      <w:sz w:val="20"/>
                      <w:szCs w:val="20"/>
                    </w:rPr>
                    <w:t>SAR (Sequential Assignment Routing), SPEED, Energy-aware routing</w:t>
                  </w:r>
                </w:p>
                <w:p w:rsidR="00DD1460" w:rsidRPr="00F5237E" w:rsidRDefault="00DD1460" w:rsidP="00DD1460">
                  <w:pPr>
                    <w:pStyle w:val="Normal1"/>
                    <w:spacing w:line="240" w:lineRule="auto"/>
                    <w:rPr>
                      <w:rFonts w:ascii="Times New Roman" w:hAnsi="Times New Roman" w:cs="Times New Roman"/>
                      <w:color w:val="333333"/>
                      <w:sz w:val="20"/>
                      <w:szCs w:val="20"/>
                    </w:rPr>
                  </w:pPr>
                </w:p>
              </w:tc>
            </w:tr>
          </w:tbl>
          <w:p w:rsidR="00DD1460" w:rsidRPr="00F5237E" w:rsidRDefault="00DD1460" w:rsidP="00DD1460">
            <w:pPr>
              <w:pStyle w:val="Normal1"/>
              <w:spacing w:line="240" w:lineRule="auto"/>
              <w:jc w:val="both"/>
              <w:rPr>
                <w:rFonts w:ascii="Times New Roman" w:hAnsi="Times New Roman" w:cs="Times New Roman"/>
                <w:color w:val="333333"/>
                <w:sz w:val="20"/>
                <w:szCs w:val="20"/>
              </w:rPr>
            </w:pP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r w:rsidRPr="00F5237E">
              <w:rPr>
                <w:i/>
                <w:color w:val="333333"/>
                <w:sz w:val="20"/>
                <w:szCs w:val="20"/>
                <w:shd w:val="clear" w:color="auto" w:fill="FFFFFF"/>
              </w:rPr>
              <w:t xml:space="preserve">Figure 3.6 Mobile sensor Routing Protocol Classifications </w:t>
            </w:r>
            <w:r w:rsidRPr="00F5237E">
              <w:rPr>
                <w:color w:val="333333"/>
                <w:sz w:val="20"/>
                <w:szCs w:val="20"/>
                <w:shd w:val="clear" w:color="auto" w:fill="FFFFFF"/>
              </w:rPr>
              <w:t>[3.9]</w:t>
            </w:r>
          </w:p>
          <w:p w:rsidR="00DD1460" w:rsidRDefault="00DD1460" w:rsidP="00DD1460">
            <w:pPr>
              <w:pStyle w:val="NormalWeb"/>
              <w:shd w:val="clear" w:color="auto" w:fill="FFFFFF"/>
              <w:spacing w:before="0" w:beforeAutospacing="0" w:after="0" w:afterAutospacing="0"/>
              <w:jc w:val="center"/>
              <w:textAlignment w:val="baseline"/>
              <w:rPr>
                <w:color w:val="333333"/>
                <w:sz w:val="20"/>
                <w:szCs w:val="20"/>
                <w:shd w:val="clear" w:color="auto" w:fill="FFFFFF"/>
              </w:rPr>
            </w:pPr>
          </w:p>
          <w:p w:rsidR="00DD1460" w:rsidRPr="00F5237E" w:rsidRDefault="00DD1460" w:rsidP="00DD1460">
            <w:pPr>
              <w:pStyle w:val="NormalWeb"/>
              <w:shd w:val="clear" w:color="auto" w:fill="FFFFFF"/>
              <w:spacing w:before="0" w:beforeAutospacing="0" w:after="0" w:afterAutospacing="0"/>
              <w:jc w:val="center"/>
              <w:textAlignment w:val="baseline"/>
              <w:rPr>
                <w:i/>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1) Location-based Protocols</w:t>
            </w:r>
            <w:r w:rsidRPr="00F5237E">
              <w:rPr>
                <w:rFonts w:ascii="Times New Roman" w:hAnsi="Times New Roman" w:cs="Times New Roman"/>
                <w:color w:val="333333"/>
                <w:sz w:val="20"/>
                <w:szCs w:val="20"/>
                <w:shd w:val="clear" w:color="auto" w:fill="FFFFFF"/>
              </w:rPr>
              <w:t>: Sensor nodes are addressed by means of their location, the model calculates the distance between two particular nodes so energy consumption can be estimated.</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2) Data Centric Protocols</w:t>
            </w:r>
            <w:r w:rsidRPr="00F5237E">
              <w:rPr>
                <w:rFonts w:ascii="Times New Roman" w:hAnsi="Times New Roman" w:cs="Times New Roman"/>
                <w:color w:val="333333"/>
                <w:sz w:val="20"/>
                <w:szCs w:val="20"/>
                <w:shd w:val="clear" w:color="auto" w:fill="FFFFFF"/>
              </w:rPr>
              <w:t>: data is sent from source sensors to the sink. When the source sensors send their data to the sink, intermediate sensors can perform some form of aggregation on the data originating from multiple source sensors and send the aggregated data toward the sink. This process requires less transmission, which can result energy saving.</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3) Hierarchical Protocols</w:t>
            </w:r>
            <w:r w:rsidRPr="00F5237E">
              <w:rPr>
                <w:rFonts w:ascii="Times New Roman" w:hAnsi="Times New Roman" w:cs="Times New Roman"/>
                <w:color w:val="333333"/>
                <w:sz w:val="20"/>
                <w:szCs w:val="20"/>
                <w:shd w:val="clear" w:color="auto" w:fill="FFFFFF"/>
              </w:rPr>
              <w:t>: This model breaks the network into clustered layers: nodes are grouped into clusters with a cluster head or base stations. Data travel from the lower clustered layer to a higher one, and this hop covers larger distance, which moves data faster to the base station.</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4) Mobility-based Protocols</w:t>
            </w:r>
            <w:r w:rsidRPr="00F5237E">
              <w:rPr>
                <w:rFonts w:ascii="Times New Roman" w:hAnsi="Times New Roman" w:cs="Times New Roman"/>
                <w:color w:val="333333"/>
                <w:sz w:val="20"/>
                <w:szCs w:val="20"/>
                <w:shd w:val="clear" w:color="auto" w:fill="FFFFFF"/>
              </w:rPr>
              <w:t>: To guarantee data delivery from source sensor, sink mobility requires energy-efficient protocols.</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5) Multipath-based Protocols</w:t>
            </w:r>
            <w:r w:rsidRPr="00F5237E">
              <w:rPr>
                <w:rFonts w:ascii="Times New Roman" w:hAnsi="Times New Roman" w:cs="Times New Roman"/>
                <w:color w:val="333333"/>
                <w:sz w:val="20"/>
                <w:szCs w:val="20"/>
                <w:shd w:val="clear" w:color="auto" w:fill="FFFFFF"/>
              </w:rPr>
              <w:t xml:space="preserve">: In this routing algorithm, each source sensor finds the first k-shortest paths to the sink and divides its load evenly among these paths. Multipath communications can be accomplished in two ways: [1] one path is established as active communication routing while other paths are stored for future need when the current path is broken; [2] Distribute the traffic among the multiple path. </w:t>
            </w:r>
          </w:p>
          <w:p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6) Heterogeneity-based Protocols</w:t>
            </w:r>
            <w:r w:rsidRPr="00F5237E">
              <w:rPr>
                <w:rFonts w:ascii="Times New Roman" w:hAnsi="Times New Roman" w:cs="Times New Roman"/>
                <w:color w:val="333333"/>
                <w:sz w:val="20"/>
                <w:szCs w:val="20"/>
                <w:shd w:val="clear" w:color="auto" w:fill="FFFFFF"/>
              </w:rPr>
              <w:t xml:space="preserve">: In this network architecture, sensors use available energy efficiently by minimizing the potential of data communication and computation. </w:t>
            </w: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7) </w:t>
            </w:r>
            <w:proofErr w:type="spellStart"/>
            <w:r w:rsidRPr="00F5237E">
              <w:rPr>
                <w:rFonts w:ascii="Times New Roman" w:hAnsi="Times New Roman" w:cs="Times New Roman"/>
                <w:i/>
                <w:color w:val="333333"/>
                <w:sz w:val="20"/>
                <w:szCs w:val="20"/>
                <w:shd w:val="clear" w:color="auto" w:fill="FFFFFF"/>
              </w:rPr>
              <w:t>QoS</w:t>
            </w:r>
            <w:proofErr w:type="spellEnd"/>
            <w:r w:rsidRPr="00F5237E">
              <w:rPr>
                <w:rFonts w:ascii="Times New Roman" w:hAnsi="Times New Roman" w:cs="Times New Roman"/>
                <w:i/>
                <w:color w:val="333333"/>
                <w:sz w:val="20"/>
                <w:szCs w:val="20"/>
                <w:shd w:val="clear" w:color="auto" w:fill="FFFFFF"/>
              </w:rPr>
              <w:t>-based Protocols</w:t>
            </w:r>
            <w:r w:rsidRPr="00F5237E">
              <w:rPr>
                <w:rFonts w:ascii="Times New Roman" w:hAnsi="Times New Roman" w:cs="Times New Roman"/>
                <w:color w:val="333333"/>
                <w:sz w:val="20"/>
                <w:szCs w:val="20"/>
                <w:shd w:val="clear" w:color="auto" w:fill="FFFFFF"/>
              </w:rPr>
              <w:t>: The architecture focuses on supporting reliability, delay and fault tolerance in routing in mobile sensor network. For instance, a routing protocol could be designed to extend the network lifetime while an application demands sample rate which forces periodic transmissions and energy consumptions.</w:t>
            </w:r>
          </w:p>
          <w:p w:rsidR="00DD1460" w:rsidRPr="00F5237E" w:rsidRDefault="00DD1460" w:rsidP="00DD1460">
            <w:pPr>
              <w:pStyle w:val="Normal1"/>
              <w:spacing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The study surveys the characteristics of different routing protocols and result the comparison table for hierarchical and flat routing: [3.9]</w:t>
            </w:r>
          </w:p>
          <w:p w:rsidR="00DD1460" w:rsidRDefault="00DD1460" w:rsidP="00DD1460">
            <w:pPr>
              <w:pStyle w:val="Normal1"/>
              <w:spacing w:before="180" w:after="180" w:line="240" w:lineRule="auto"/>
              <w:jc w:val="both"/>
              <w:rPr>
                <w:rFonts w:ascii="Times New Roman" w:hAnsi="Times New Roman" w:cs="Times New Roman"/>
                <w:color w:val="333333"/>
                <w:sz w:val="20"/>
                <w:szCs w:val="20"/>
              </w:rPr>
            </w:pPr>
            <w:r w:rsidRPr="00F5237E">
              <w:rPr>
                <w:rFonts w:ascii="Times New Roman" w:hAnsi="Times New Roman" w:cs="Times New Roman"/>
                <w:noProof/>
                <w:color w:val="333333"/>
                <w:sz w:val="20"/>
                <w:szCs w:val="20"/>
                <w:shd w:val="clear" w:color="auto" w:fill="FFFFFF"/>
              </w:rPr>
              <w:drawing>
                <wp:anchor distT="0" distB="0" distL="114300" distR="114300" simplePos="0" relativeHeight="251663360" behindDoc="0" locked="0" layoutInCell="1" allowOverlap="1">
                  <wp:simplePos x="0" y="0"/>
                  <wp:positionH relativeFrom="column">
                    <wp:posOffset>0</wp:posOffset>
                  </wp:positionH>
                  <wp:positionV relativeFrom="paragraph">
                    <wp:posOffset>238760</wp:posOffset>
                  </wp:positionV>
                  <wp:extent cx="2849880" cy="1995170"/>
                  <wp:effectExtent l="0" t="0" r="0"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8 at 7.58.47 PM.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49880" cy="1995170"/>
                          </a:xfrm>
                          <a:prstGeom prst="rect">
                            <a:avLst/>
                          </a:prstGeom>
                        </pic:spPr>
                      </pic:pic>
                    </a:graphicData>
                  </a:graphic>
                </wp:anchor>
              </w:drawing>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3.7.1 Hierarchical vs. flat topologies routing </w:t>
            </w:r>
            <w:r w:rsidRPr="00F5237E">
              <w:rPr>
                <w:rFonts w:ascii="Times New Roman" w:hAnsi="Times New Roman" w:cs="Times New Roman"/>
                <w:color w:val="333333"/>
                <w:sz w:val="20"/>
                <w:szCs w:val="20"/>
                <w:shd w:val="clear" w:color="auto" w:fill="FFFFFF"/>
              </w:rPr>
              <w:t>[3.10]</w:t>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rPr>
            </w:pPr>
          </w:p>
          <w:p w:rsidR="00DD1460" w:rsidRPr="005B129D" w:rsidRDefault="00DD1460" w:rsidP="00DD1460">
            <w:pPr>
              <w:pStyle w:val="Normal1"/>
              <w:spacing w:before="180" w:after="180" w:line="240" w:lineRule="auto"/>
              <w:jc w:val="both"/>
              <w:rPr>
                <w:rFonts w:ascii="Apple Symbols" w:hAnsi="Apple Symbols" w:cs="Apple Symbols"/>
                <w:color w:val="333333"/>
                <w:sz w:val="20"/>
                <w:szCs w:val="20"/>
              </w:rPr>
            </w:pPr>
          </w:p>
          <w:tbl>
            <w:tblPr>
              <w:tblStyle w:val="TableGrid"/>
              <w:tblW w:w="0" w:type="auto"/>
              <w:tblLayout w:type="fixed"/>
              <w:tblLook w:val="04A0"/>
            </w:tblPr>
            <w:tblGrid>
              <w:gridCol w:w="2236"/>
              <w:gridCol w:w="2237"/>
            </w:tblGrid>
            <w:tr w:rsidR="00DD1460" w:rsidRPr="00F5237E" w:rsidTr="00DD1460">
              <w:tc>
                <w:tcPr>
                  <w:tcW w:w="2236"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Flat routing</w:t>
                  </w:r>
                </w:p>
              </w:tc>
              <w:tc>
                <w:tcPr>
                  <w:tcW w:w="2237" w:type="dxa"/>
                </w:tcPr>
                <w:p w:rsidR="00DD1460" w:rsidRPr="00F5237E" w:rsidRDefault="00DD1460" w:rsidP="00DD1460">
                  <w:pPr>
                    <w:pStyle w:val="Normal1"/>
                    <w:spacing w:line="240" w:lineRule="auto"/>
                    <w:jc w:val="center"/>
                    <w:rPr>
                      <w:rFonts w:ascii="Times New Roman" w:hAnsi="Times New Roman" w:cs="Times New Roman"/>
                      <w:b/>
                      <w:color w:val="333333"/>
                      <w:sz w:val="20"/>
                      <w:szCs w:val="20"/>
                      <w:shd w:val="clear" w:color="auto" w:fill="FFFFFF"/>
                    </w:rPr>
                  </w:pPr>
                  <w:r w:rsidRPr="00F5237E">
                    <w:rPr>
                      <w:rFonts w:ascii="Times New Roman" w:hAnsi="Times New Roman" w:cs="Times New Roman"/>
                      <w:b/>
                      <w:color w:val="333333"/>
                      <w:sz w:val="20"/>
                      <w:szCs w:val="20"/>
                      <w:shd w:val="clear" w:color="auto" w:fill="FFFFFF"/>
                    </w:rPr>
                    <w:t>Hierarchical routing</w:t>
                  </w: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Contention-based scheduling.</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Reservation-based scheduling.</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Collision overhead present.</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Collision avoided.</w:t>
                  </w:r>
                </w:p>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Node on multi-hop path aggregated incoming data from neighbors.</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Data aggregation by clustered head.</w:t>
                  </w:r>
                </w:p>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Routing can be made optimal, but with an added complexity.</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Simple but non-optimal routing.</w:t>
                  </w:r>
                </w:p>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Links formed on the fly without synchronization.</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Requires global and local synchronization.</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Routes formed only in regions, which have data for transmission.</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Clusters formation throughout the network overhead.</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Latency in waking up intermediate nodes and setting up the multipath.</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Lower latency (Eg: multiple hops network) formed by cluster-heads always available.</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Energy dissipation adapt to traffic patterns</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Energy dissipation cannot be controlled</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Variable duty cycle by controlling sleep time of nodes.</w:t>
                  </w:r>
                </w:p>
              </w:tc>
              <w:tc>
                <w:tcPr>
                  <w:tcW w:w="2237"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Reduced duty cycle due to periodic sleeping.</w:t>
                  </w:r>
                </w:p>
              </w:tc>
            </w:tr>
            <w:tr w:rsidR="00DD1460" w:rsidRPr="00F5237E" w:rsidTr="00DD1460">
              <w:tc>
                <w:tcPr>
                  <w:tcW w:w="2236" w:type="dxa"/>
                </w:tcPr>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Fairness not guaranteed.</w:t>
                  </w:r>
                </w:p>
              </w:tc>
              <w:tc>
                <w:tcPr>
                  <w:tcW w:w="2237" w:type="dxa"/>
                </w:tcPr>
                <w:p w:rsidR="00DD1460" w:rsidRDefault="00DD1460" w:rsidP="00DD1460">
                  <w:pPr>
                    <w:pStyle w:val="Normal1"/>
                    <w:spacing w:line="240" w:lineRule="auto"/>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Fair channel allocation.</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tc>
            </w:tr>
          </w:tbl>
          <w:p w:rsidR="00DD1460" w:rsidRDefault="00DD1460" w:rsidP="00DD1460">
            <w:pPr>
              <w:pStyle w:val="Normal1"/>
              <w:spacing w:line="240" w:lineRule="auto"/>
              <w:jc w:val="center"/>
              <w:rPr>
                <w:rFonts w:ascii="Times New Roman" w:hAnsi="Times New Roman" w:cs="Times New Roman"/>
                <w:i/>
                <w:color w:val="333333"/>
                <w:sz w:val="20"/>
                <w:szCs w:val="20"/>
                <w:shd w:val="clear" w:color="auto" w:fill="FFFFFF"/>
              </w:rPr>
            </w:pP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sidRPr="00F5237E">
              <w:rPr>
                <w:rFonts w:ascii="Times New Roman" w:hAnsi="Times New Roman" w:cs="Times New Roman"/>
                <w:i/>
                <w:color w:val="333333"/>
                <w:sz w:val="20"/>
                <w:szCs w:val="20"/>
                <w:shd w:val="clear" w:color="auto" w:fill="FFFFFF"/>
              </w:rPr>
              <w:t xml:space="preserve">Figure 3.7.2 Hierarchical vs. flat topologies routing </w:t>
            </w:r>
            <w:r w:rsidRPr="00F5237E">
              <w:rPr>
                <w:rFonts w:ascii="Times New Roman" w:hAnsi="Times New Roman" w:cs="Times New Roman"/>
                <w:color w:val="333333"/>
                <w:sz w:val="20"/>
                <w:szCs w:val="20"/>
                <w:shd w:val="clear" w:color="auto" w:fill="FFFFFF"/>
              </w:rPr>
              <w:t>[3.9]</w:t>
            </w:r>
          </w:p>
          <w:p w:rsidR="00DD1460" w:rsidRPr="00F5237E" w:rsidRDefault="00DD1460" w:rsidP="00DD1460">
            <w:pPr>
              <w:pStyle w:val="Normal1"/>
              <w:spacing w:line="240" w:lineRule="auto"/>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r w:rsidRPr="00F5237E">
              <w:rPr>
                <w:rFonts w:ascii="Times New Roman" w:hAnsi="Times New Roman" w:cs="Times New Roman"/>
                <w:color w:val="333333"/>
                <w:sz w:val="20"/>
                <w:szCs w:val="20"/>
                <w:shd w:val="clear" w:color="auto" w:fill="FFFFFF"/>
              </w:rPr>
              <w:t xml:space="preserve">Popular protocols are also surveyed and compared in power usage, position awareness, data aggregation, localization, </w:t>
            </w:r>
            <w:proofErr w:type="spellStart"/>
            <w:r w:rsidRPr="00F5237E">
              <w:rPr>
                <w:rFonts w:ascii="Times New Roman" w:hAnsi="Times New Roman" w:cs="Times New Roman"/>
                <w:color w:val="333333"/>
                <w:sz w:val="20"/>
                <w:szCs w:val="20"/>
                <w:shd w:val="clear" w:color="auto" w:fill="FFFFFF"/>
              </w:rPr>
              <w:t>QoS</w:t>
            </w:r>
            <w:proofErr w:type="spellEnd"/>
            <w:r w:rsidRPr="00F5237E">
              <w:rPr>
                <w:rFonts w:ascii="Times New Roman" w:hAnsi="Times New Roman" w:cs="Times New Roman"/>
                <w:color w:val="333333"/>
                <w:sz w:val="20"/>
                <w:szCs w:val="20"/>
                <w:shd w:val="clear" w:color="auto" w:fill="FFFFFF"/>
              </w:rPr>
              <w:t>, scalability and state complexity</w:t>
            </w:r>
            <w:r>
              <w:rPr>
                <w:rFonts w:ascii="Times New Roman" w:hAnsi="Times New Roman" w:cs="Times New Roman"/>
                <w:color w:val="333333"/>
                <w:sz w:val="20"/>
                <w:szCs w:val="20"/>
                <w:shd w:val="clear" w:color="auto" w:fill="FFFFFF"/>
              </w:rPr>
              <w:t xml:space="preserve">. </w:t>
            </w: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DD1460" w:rsidP="00DD1460">
            <w:pPr>
              <w:pStyle w:val="Normal1"/>
              <w:spacing w:before="180" w:after="180" w:line="240" w:lineRule="auto"/>
              <w:jc w:val="both"/>
              <w:rPr>
                <w:rFonts w:ascii="Times New Roman" w:hAnsi="Times New Roman" w:cs="Times New Roman"/>
                <w:color w:val="333333"/>
                <w:sz w:val="20"/>
                <w:szCs w:val="20"/>
                <w:shd w:val="clear" w:color="auto" w:fill="FFFFFF"/>
              </w:rPr>
            </w:pPr>
          </w:p>
          <w:p w:rsidR="00DD1460" w:rsidRDefault="007742BD" w:rsidP="00DD1460">
            <w:pPr>
              <w:pStyle w:val="Normal1"/>
              <w:spacing w:before="180" w:after="180" w:line="240" w:lineRule="auto"/>
              <w:jc w:val="both"/>
              <w:rPr>
                <w:rFonts w:ascii="Times New Roman" w:hAnsi="Times New Roman" w:cs="Times New Roman"/>
                <w:color w:val="333333"/>
                <w:sz w:val="20"/>
                <w:szCs w:val="20"/>
                <w:shd w:val="clear" w:color="auto" w:fill="FFFFFF"/>
              </w:rPr>
            </w:pPr>
            <w:r>
              <w:rPr>
                <w:b/>
                <w:noProof/>
                <w:sz w:val="28"/>
                <w:szCs w:val="28"/>
              </w:rPr>
              <w:lastRenderedPageBreak/>
              <w:drawing>
                <wp:anchor distT="0" distB="0" distL="114300" distR="114300" simplePos="0" relativeHeight="251666432" behindDoc="0" locked="0" layoutInCell="1" allowOverlap="1">
                  <wp:simplePos x="0" y="0"/>
                  <wp:positionH relativeFrom="column">
                    <wp:posOffset>-2540</wp:posOffset>
                  </wp:positionH>
                  <wp:positionV relativeFrom="paragraph">
                    <wp:posOffset>354965</wp:posOffset>
                  </wp:positionV>
                  <wp:extent cx="2901950" cy="18389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25 at 2.28.11 PM.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01950" cy="1838960"/>
                          </a:xfrm>
                          <a:prstGeom prst="rect">
                            <a:avLst/>
                          </a:prstGeom>
                        </pic:spPr>
                      </pic:pic>
                    </a:graphicData>
                  </a:graphic>
                </wp:anchor>
              </w:drawing>
            </w:r>
            <w:bookmarkStart w:id="0" w:name="_GoBack"/>
            <w:bookmarkEnd w:id="0"/>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 xml:space="preserve">Figure 3.8 Network protocol comparison </w:t>
            </w:r>
            <w:r w:rsidRPr="00F5237E">
              <w:rPr>
                <w:rFonts w:ascii="Times New Roman" w:hAnsi="Times New Roman" w:cs="Times New Roman"/>
                <w:color w:val="333333"/>
                <w:sz w:val="20"/>
                <w:szCs w:val="20"/>
                <w:shd w:val="clear" w:color="auto" w:fill="FFFFFF"/>
              </w:rPr>
              <w:t>[3.9]</w:t>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spacing w:before="180" w:after="180" w:line="240" w:lineRule="auto"/>
              <w:jc w:val="center"/>
              <w:rPr>
                <w:rFonts w:ascii="Times New Roman" w:hAnsi="Times New Roman" w:cs="Times New Roman"/>
                <w:b/>
                <w:i/>
                <w:color w:val="333333"/>
                <w:sz w:val="20"/>
                <w:szCs w:val="20"/>
              </w:rPr>
            </w:pPr>
            <w:r w:rsidRPr="00F5237E">
              <w:rPr>
                <w:rFonts w:ascii="Times New Roman" w:hAnsi="Times New Roman" w:cs="Times New Roman"/>
                <w:b/>
                <w:i/>
                <w:color w:val="333333"/>
                <w:sz w:val="20"/>
                <w:szCs w:val="20"/>
                <w:highlight w:val="white"/>
              </w:rPr>
              <w:t>D. Mobile sensor service platforms and comparison</w:t>
            </w:r>
          </w:p>
          <w:p w:rsidR="00DD1460" w:rsidRPr="00F5237E"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Sensors on mobile devices can enable attractive sensing applications in different domains, such as healthcare, transportation, environment monitoring, and social network. Sensing as a service is a new concept, which provides sensing services using mobile phone via cloud computing system. The platform need to meet the following requirements in architecture:</w:t>
            </w:r>
          </w:p>
          <w:p w:rsidR="00DD1460" w:rsidRPr="00F5237E"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Able to support various mobile sensing applications on different </w:t>
            </w:r>
            <w:proofErr w:type="spellStart"/>
            <w:r w:rsidRPr="00F5237E">
              <w:rPr>
                <w:rFonts w:ascii="Times New Roman" w:hAnsi="Times New Roman" w:cs="Times New Roman"/>
                <w:color w:val="333333"/>
                <w:sz w:val="20"/>
                <w:szCs w:val="20"/>
              </w:rPr>
              <w:t>smartphone</w:t>
            </w:r>
            <w:proofErr w:type="spellEnd"/>
            <w:r w:rsidRPr="00F5237E">
              <w:rPr>
                <w:rFonts w:ascii="Times New Roman" w:hAnsi="Times New Roman" w:cs="Times New Roman"/>
                <w:color w:val="333333"/>
                <w:sz w:val="20"/>
                <w:szCs w:val="20"/>
              </w:rPr>
              <w:t xml:space="preserve"> platforms.</w:t>
            </w:r>
          </w:p>
          <w:p w:rsidR="00DD1460" w:rsidRPr="00F5237E"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Energy-efficient managing.</w:t>
            </w:r>
          </w:p>
          <w:p w:rsidR="00DD1460" w:rsidRPr="00F5237E"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Have effective incentive mechanisms used to attract mobile users to participate in sensing activities.</w:t>
            </w:r>
          </w:p>
          <w:p w:rsidR="00DD1460" w:rsidRDefault="00DD1460" w:rsidP="00DD1460">
            <w:pPr>
              <w:pStyle w:val="Normal1"/>
              <w:numPr>
                <w:ilvl w:val="0"/>
                <w:numId w:val="24"/>
              </w:numPr>
              <w:spacing w:line="240" w:lineRule="auto"/>
              <w:jc w:val="both"/>
              <w:rPr>
                <w:rFonts w:ascii="Times New Roman" w:hAnsi="Times New Roman" w:cs="Times New Roman"/>
                <w:color w:val="333333"/>
                <w:sz w:val="20"/>
                <w:szCs w:val="20"/>
              </w:rPr>
            </w:pPr>
            <w:r w:rsidRPr="00F5237E">
              <w:rPr>
                <w:rFonts w:ascii="Times New Roman" w:hAnsi="Times New Roman" w:cs="Times New Roman"/>
                <w:color w:val="333333"/>
                <w:sz w:val="20"/>
                <w:szCs w:val="20"/>
              </w:rPr>
              <w:t xml:space="preserve">Address potential privacy threats and security concerns. </w:t>
            </w:r>
          </w:p>
          <w:p w:rsidR="00DD1460" w:rsidRDefault="00DD1460" w:rsidP="00DD1460">
            <w:pPr>
              <w:pStyle w:val="Normal1"/>
              <w:spacing w:line="240" w:lineRule="auto"/>
              <w:jc w:val="both"/>
              <w:rPr>
                <w:rFonts w:ascii="Times New Roman" w:hAnsi="Times New Roman" w:cs="Times New Roman"/>
                <w:color w:val="333333"/>
                <w:sz w:val="20"/>
                <w:szCs w:val="20"/>
              </w:rPr>
            </w:pPr>
          </w:p>
          <w:p w:rsidR="00DD1460" w:rsidRPr="00F5237E" w:rsidRDefault="00DD1460" w:rsidP="00DD1460">
            <w:pPr>
              <w:pStyle w:val="Normal1"/>
              <w:spacing w:line="240" w:lineRule="auto"/>
              <w:jc w:val="both"/>
              <w:rPr>
                <w:rFonts w:ascii="Times New Roman" w:hAnsi="Times New Roman" w:cs="Times New Roman"/>
                <w:color w:val="333333"/>
                <w:sz w:val="20"/>
                <w:szCs w:val="20"/>
              </w:rPr>
            </w:pPr>
            <w:r w:rsidRPr="00F5237E">
              <w:rPr>
                <w:rFonts w:ascii="Times New Roman" w:eastAsia="Times New Roman" w:hAnsi="Times New Roman" w:cs="Times New Roman"/>
                <w:b/>
                <w:noProof/>
                <w:sz w:val="18"/>
                <w:szCs w:val="18"/>
              </w:rPr>
              <w:lastRenderedPageBreak/>
              <w:drawing>
                <wp:anchor distT="0" distB="0" distL="114300" distR="114300" simplePos="0" relativeHeight="251664384" behindDoc="0" locked="0" layoutInCell="1" allowOverlap="1">
                  <wp:simplePos x="0" y="0"/>
                  <wp:positionH relativeFrom="column">
                    <wp:posOffset>457200</wp:posOffset>
                  </wp:positionH>
                  <wp:positionV relativeFrom="paragraph">
                    <wp:posOffset>123825</wp:posOffset>
                  </wp:positionV>
                  <wp:extent cx="1946910" cy="297180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09.53 AM.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946910" cy="2971800"/>
                          </a:xfrm>
                          <a:prstGeom prst="rect">
                            <a:avLst/>
                          </a:prstGeom>
                        </pic:spPr>
                      </pic:pic>
                    </a:graphicData>
                  </a:graphic>
                </wp:anchor>
              </w:drawing>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3.9</w:t>
            </w:r>
            <w:r w:rsidRPr="00F5237E">
              <w:rPr>
                <w:rFonts w:ascii="Times New Roman" w:hAnsi="Times New Roman" w:cs="Times New Roman"/>
                <w:i/>
                <w:color w:val="333333"/>
                <w:sz w:val="20"/>
                <w:szCs w:val="20"/>
                <w:shd w:val="clear" w:color="auto" w:fill="FFFFFF"/>
              </w:rPr>
              <w:t xml:space="preserve"> Sensing as a service architecture </w:t>
            </w:r>
            <w:r w:rsidRPr="00F5237E">
              <w:rPr>
                <w:rFonts w:ascii="Times New Roman" w:hAnsi="Times New Roman" w:cs="Times New Roman"/>
                <w:color w:val="333333"/>
                <w:sz w:val="20"/>
                <w:szCs w:val="20"/>
                <w:shd w:val="clear" w:color="auto" w:fill="FFFFFF"/>
              </w:rPr>
              <w:t>[1.3]</w:t>
            </w:r>
          </w:p>
          <w:p w:rsidR="00DD1460"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p>
          <w:p w:rsidR="00DD1460" w:rsidRPr="00F5237E" w:rsidRDefault="00DD1460" w:rsidP="00DD1460">
            <w:pPr>
              <w:pStyle w:val="Normal1"/>
              <w:widowControl w:val="0"/>
              <w:spacing w:line="240" w:lineRule="auto"/>
              <w:rPr>
                <w:rFonts w:ascii="Times New Roman" w:eastAsia="Times New Roman" w:hAnsi="Times New Roman" w:cs="Times New Roman"/>
                <w:b/>
                <w:sz w:val="18"/>
                <w:szCs w:val="18"/>
              </w:rPr>
            </w:pPr>
          </w:p>
          <w:p w:rsidR="00DD1460" w:rsidRDefault="00DD1460" w:rsidP="00DD1460">
            <w:pPr>
              <w:jc w:val="both"/>
              <w:rPr>
                <w:rFonts w:ascii="Times" w:hAnsi="Times"/>
              </w:rPr>
            </w:pPr>
            <w:r w:rsidRPr="00F5237E">
              <w:rPr>
                <w:rFonts w:ascii="Times" w:hAnsi="Times"/>
              </w:rPr>
              <w:t>When a cloud user initiates a sensing request through an online form in a web server from mobile devices, the request will be forwarded to a sensing server. This server then will push the request to a subset of mobile phones that happen to be in the area of interest. The corresponding sensing task will be fulfilled by these mobile phones. The sensed data will then be collected by a sensing server, stored in the database and returned to the requester. [1.3]</w:t>
            </w:r>
          </w:p>
          <w:p w:rsidR="00DD1460" w:rsidRPr="00F5237E" w:rsidRDefault="00DD1460" w:rsidP="00DD1460">
            <w:pPr>
              <w:jc w:val="both"/>
              <w:rPr>
                <w:rFonts w:ascii="Times" w:hAnsi="Times"/>
              </w:rPr>
            </w:pPr>
          </w:p>
          <w:p w:rsidR="00DD1460" w:rsidRDefault="00DD1460" w:rsidP="00DD1460">
            <w:pPr>
              <w:jc w:val="both"/>
              <w:rPr>
                <w:rFonts w:ascii="Times" w:hAnsi="Times"/>
              </w:rPr>
            </w:pPr>
            <w:r w:rsidRPr="00F5237E">
              <w:rPr>
                <w:rFonts w:ascii="Times" w:hAnsi="Times"/>
              </w:rPr>
              <w:t>Primarily, there are two main mobile sensing paradigms:</w:t>
            </w:r>
          </w:p>
          <w:p w:rsidR="00DD1460" w:rsidRPr="00F5237E" w:rsidRDefault="00DD1460" w:rsidP="00DD1460">
            <w:pPr>
              <w:jc w:val="both"/>
              <w:rPr>
                <w:rFonts w:ascii="Times" w:hAnsi="Times"/>
              </w:rPr>
            </w:pPr>
          </w:p>
          <w:p w:rsidR="00DD1460" w:rsidRDefault="00DD1460" w:rsidP="00DD1460">
            <w:pPr>
              <w:pStyle w:val="ListParagraph"/>
              <w:numPr>
                <w:ilvl w:val="0"/>
                <w:numId w:val="25"/>
              </w:numPr>
              <w:jc w:val="both"/>
              <w:rPr>
                <w:rFonts w:ascii="Times" w:hAnsi="Times"/>
              </w:rPr>
            </w:pPr>
            <w:r w:rsidRPr="00F5237E">
              <w:rPr>
                <w:rFonts w:ascii="Times" w:hAnsi="Times"/>
                <w:i/>
              </w:rPr>
              <w:t>Participatory sensing</w:t>
            </w:r>
            <w:r w:rsidRPr="00F5237E">
              <w:rPr>
                <w:rFonts w:ascii="Times" w:hAnsi="Times"/>
              </w:rPr>
              <w:t>: Mobile users actively</w:t>
            </w:r>
            <w:r>
              <w:rPr>
                <w:rFonts w:ascii="Times" w:hAnsi="Times"/>
              </w:rPr>
              <w:t xml:space="preserve"> </w:t>
            </w:r>
            <w:r w:rsidRPr="00F5237E">
              <w:rPr>
                <w:rFonts w:ascii="Times" w:hAnsi="Times"/>
              </w:rPr>
              <w:t>engage in sensing activities, manually determine how, when, what and where to senses.</w:t>
            </w:r>
          </w:p>
          <w:p w:rsidR="00DD1460" w:rsidRPr="00F5237E" w:rsidRDefault="00DD1460" w:rsidP="00DD1460">
            <w:pPr>
              <w:pStyle w:val="ListParagraph"/>
              <w:ind w:left="360"/>
              <w:jc w:val="both"/>
              <w:rPr>
                <w:rFonts w:ascii="Times" w:hAnsi="Times"/>
              </w:rPr>
            </w:pPr>
          </w:p>
          <w:p w:rsidR="00DD1460" w:rsidRDefault="00DD1460" w:rsidP="00DD1460">
            <w:pPr>
              <w:pStyle w:val="ListParagraph"/>
              <w:numPr>
                <w:ilvl w:val="0"/>
                <w:numId w:val="25"/>
              </w:numPr>
              <w:jc w:val="both"/>
              <w:rPr>
                <w:rFonts w:ascii="Times" w:hAnsi="Times"/>
              </w:rPr>
            </w:pPr>
            <w:r w:rsidRPr="00F5237E">
              <w:rPr>
                <w:rFonts w:ascii="Times" w:hAnsi="Times"/>
                <w:i/>
              </w:rPr>
              <w:t>Opportunistic sensing</w:t>
            </w:r>
            <w:r w:rsidRPr="00F5237E">
              <w:rPr>
                <w:rFonts w:ascii="Times" w:hAnsi="Times"/>
              </w:rPr>
              <w:t xml:space="preserve">: Sensing activities are fully automated without involvement of mobile users. </w:t>
            </w:r>
          </w:p>
          <w:p w:rsidR="00DD1460" w:rsidRPr="00911B8F" w:rsidRDefault="00DD1460" w:rsidP="00DD1460">
            <w:pPr>
              <w:jc w:val="both"/>
              <w:rPr>
                <w:rFonts w:ascii="Times" w:hAnsi="Times"/>
              </w:rPr>
            </w:pPr>
            <w:r w:rsidRPr="00F5237E">
              <w:rPr>
                <w:rFonts w:ascii="Times" w:hAnsi="Times"/>
                <w:noProof/>
              </w:rPr>
              <w:lastRenderedPageBreak/>
              <w:drawing>
                <wp:anchor distT="0" distB="0" distL="114300" distR="114300" simplePos="0" relativeHeight="251665408" behindDoc="0" locked="0" layoutInCell="1" allowOverlap="1">
                  <wp:simplePos x="0" y="0"/>
                  <wp:positionH relativeFrom="column">
                    <wp:posOffset>228600</wp:posOffset>
                  </wp:positionH>
                  <wp:positionV relativeFrom="paragraph">
                    <wp:posOffset>130175</wp:posOffset>
                  </wp:positionV>
                  <wp:extent cx="2849245" cy="150241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9 at 1.42.03 AM.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849245" cy="1502410"/>
                          </a:xfrm>
                          <a:prstGeom prst="rect">
                            <a:avLst/>
                          </a:prstGeom>
                        </pic:spPr>
                      </pic:pic>
                    </a:graphicData>
                  </a:graphic>
                </wp:anchor>
              </w:drawing>
            </w:r>
          </w:p>
          <w:p w:rsidR="00DD1460" w:rsidRPr="00F5237E" w:rsidRDefault="00DD1460" w:rsidP="00DD1460">
            <w:pPr>
              <w:pStyle w:val="Normal1"/>
              <w:spacing w:line="240" w:lineRule="auto"/>
              <w:jc w:val="center"/>
              <w:rPr>
                <w:rFonts w:ascii="Times New Roman" w:hAnsi="Times New Roman" w:cs="Times New Roman"/>
                <w:color w:val="333333"/>
                <w:sz w:val="20"/>
                <w:szCs w:val="20"/>
                <w:shd w:val="clear" w:color="auto" w:fill="FFFFFF"/>
              </w:rPr>
            </w:pPr>
            <w:r>
              <w:rPr>
                <w:rFonts w:ascii="Times New Roman" w:hAnsi="Times New Roman" w:cs="Times New Roman"/>
                <w:i/>
                <w:color w:val="333333"/>
                <w:sz w:val="20"/>
                <w:szCs w:val="20"/>
                <w:shd w:val="clear" w:color="auto" w:fill="FFFFFF"/>
              </w:rPr>
              <w:t>Figure 3.10</w:t>
            </w:r>
            <w:r w:rsidRPr="00F5237E">
              <w:rPr>
                <w:rFonts w:ascii="Times New Roman" w:hAnsi="Times New Roman" w:cs="Times New Roman"/>
                <w:i/>
                <w:color w:val="333333"/>
                <w:sz w:val="20"/>
                <w:szCs w:val="20"/>
                <w:shd w:val="clear" w:color="auto" w:fill="FFFFFF"/>
              </w:rPr>
              <w:t xml:space="preserve"> Sensing as a service model </w:t>
            </w:r>
            <w:r w:rsidRPr="00F5237E">
              <w:rPr>
                <w:rFonts w:ascii="Times New Roman" w:hAnsi="Times New Roman" w:cs="Times New Roman"/>
                <w:color w:val="333333"/>
                <w:sz w:val="20"/>
                <w:szCs w:val="20"/>
                <w:shd w:val="clear" w:color="auto" w:fill="FFFFFF"/>
              </w:rPr>
              <w:t>[1.3]</w:t>
            </w:r>
          </w:p>
          <w:p w:rsidR="00DD1460" w:rsidRPr="00F5237E" w:rsidRDefault="00DD1460" w:rsidP="00DD1460">
            <w:pPr>
              <w:jc w:val="left"/>
              <w:rPr>
                <w:rFonts w:ascii="Times" w:hAnsi="Times"/>
              </w:rPr>
            </w:pP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sidRPr="00F5237E">
              <w:rPr>
                <w:rFonts w:ascii="Times" w:eastAsia="Times New Roman" w:hAnsi="Times" w:cs="Times New Roman"/>
                <w:color w:val="auto"/>
                <w:sz w:val="20"/>
                <w:szCs w:val="20"/>
              </w:rPr>
              <w:t>In details, the “sensing as a service” consists of four conceptual layers:</w:t>
            </w:r>
          </w:p>
          <w:p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Pr="00911B8F"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and sensor owners layer</w:t>
            </w:r>
            <w:r w:rsidRPr="00F5237E">
              <w:rPr>
                <w:rFonts w:ascii="Times" w:eastAsia="Times New Roman" w:hAnsi="Times" w:cs="Times New Roman"/>
                <w:color w:val="auto"/>
                <w:sz w:val="20"/>
                <w:szCs w:val="20"/>
              </w:rPr>
              <w:t xml:space="preserve">: </w:t>
            </w:r>
            <w:r w:rsidRPr="00F5237E">
              <w:rPr>
                <w:rFonts w:ascii="Times" w:hAnsi="Times"/>
                <w:sz w:val="20"/>
                <w:szCs w:val="20"/>
              </w:rPr>
              <w:t xml:space="preserve">A sensor owner makes the final decision on whether to publish the sensors he owns in the cloud; which protect the security and privacy, prevent unwanted data published to SP layer. </w:t>
            </w:r>
          </w:p>
          <w:p w:rsidR="00DD1460" w:rsidRPr="00F5237E" w:rsidRDefault="00DD1460" w:rsidP="00DD1460">
            <w:pPr>
              <w:pStyle w:val="Normal1"/>
              <w:widowControl w:val="0"/>
              <w:spacing w:line="240" w:lineRule="auto"/>
              <w:ind w:left="360"/>
              <w:jc w:val="both"/>
              <w:rPr>
                <w:rFonts w:ascii="Times" w:eastAsia="Times New Roman" w:hAnsi="Times" w:cs="Times New Roman"/>
                <w:color w:val="auto"/>
                <w:sz w:val="20"/>
                <w:szCs w:val="20"/>
              </w:rPr>
            </w:pPr>
          </w:p>
          <w:p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SPs layer</w:t>
            </w:r>
            <w:r w:rsidRPr="00F5237E">
              <w:rPr>
                <w:rFonts w:ascii="Times" w:eastAsia="Times New Roman" w:hAnsi="Times" w:cs="Times New Roman"/>
                <w:color w:val="auto"/>
                <w:sz w:val="20"/>
                <w:szCs w:val="20"/>
              </w:rPr>
              <w:t xml:space="preserve">: By obtaining permission to publish to cloud, SPs layer collects information about the sensor availability, owner preferences, expected return and restriction. Examples on open sources library such as </w:t>
            </w:r>
            <w:proofErr w:type="spellStart"/>
            <w:r w:rsidRPr="00F5237E">
              <w:rPr>
                <w:rFonts w:ascii="Times" w:eastAsia="Times New Roman" w:hAnsi="Times" w:cs="Times New Roman"/>
                <w:color w:val="auto"/>
                <w:sz w:val="20"/>
                <w:szCs w:val="20"/>
              </w:rPr>
              <w:t>Xively</w:t>
            </w:r>
            <w:proofErr w:type="spellEnd"/>
            <w:r w:rsidRPr="00F5237E">
              <w:rPr>
                <w:rFonts w:ascii="Times" w:eastAsia="Times New Roman" w:hAnsi="Times" w:cs="Times New Roman"/>
                <w:color w:val="auto"/>
                <w:sz w:val="20"/>
                <w:szCs w:val="20"/>
              </w:rPr>
              <w:t xml:space="preserve">, </w:t>
            </w:r>
            <w:proofErr w:type="spellStart"/>
            <w:r w:rsidRPr="00F5237E">
              <w:rPr>
                <w:rFonts w:ascii="Times" w:eastAsia="Times New Roman" w:hAnsi="Times" w:cs="Times New Roman"/>
                <w:color w:val="auto"/>
                <w:sz w:val="20"/>
                <w:szCs w:val="20"/>
              </w:rPr>
              <w:t>OpenIoT</w:t>
            </w:r>
            <w:proofErr w:type="spellEnd"/>
            <w:r w:rsidRPr="00F5237E">
              <w:rPr>
                <w:rFonts w:ascii="Times" w:eastAsia="Times New Roman" w:hAnsi="Times" w:cs="Times New Roman"/>
                <w:color w:val="auto"/>
                <w:sz w:val="20"/>
                <w:szCs w:val="20"/>
              </w:rPr>
              <w:t>.</w:t>
            </w:r>
          </w:p>
          <w:p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ESPs layer</w:t>
            </w:r>
            <w:r w:rsidRPr="00F5237E">
              <w:rPr>
                <w:rFonts w:ascii="Times" w:eastAsia="Times New Roman" w:hAnsi="Times" w:cs="Times New Roman"/>
                <w:color w:val="auto"/>
                <w:sz w:val="20"/>
                <w:szCs w:val="20"/>
              </w:rPr>
              <w:t xml:space="preserve">: This is considered intelligent layer, whose services could be widely ranged from one provider to another. </w:t>
            </w:r>
          </w:p>
          <w:p w:rsidR="00DD1460" w:rsidRPr="00F5237E"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Default="00DD1460" w:rsidP="00DD1460">
            <w:pPr>
              <w:pStyle w:val="Normal1"/>
              <w:widowControl w:val="0"/>
              <w:numPr>
                <w:ilvl w:val="0"/>
                <w:numId w:val="26"/>
              </w:numPr>
              <w:spacing w:line="240" w:lineRule="auto"/>
              <w:jc w:val="both"/>
              <w:rPr>
                <w:rFonts w:ascii="Times" w:eastAsia="Times New Roman" w:hAnsi="Times" w:cs="Times New Roman"/>
                <w:color w:val="auto"/>
                <w:sz w:val="20"/>
                <w:szCs w:val="20"/>
              </w:rPr>
            </w:pPr>
            <w:r w:rsidRPr="00F5237E">
              <w:rPr>
                <w:rFonts w:ascii="Times" w:eastAsia="Times New Roman" w:hAnsi="Times" w:cs="Times New Roman"/>
                <w:i/>
                <w:color w:val="auto"/>
                <w:sz w:val="20"/>
                <w:szCs w:val="20"/>
              </w:rPr>
              <w:t>Sensor data consumer layer</w:t>
            </w:r>
            <w:r w:rsidRPr="00F5237E">
              <w:rPr>
                <w:rFonts w:ascii="Times" w:eastAsia="Times New Roman" w:hAnsi="Times" w:cs="Times New Roman"/>
                <w:color w:val="auto"/>
                <w:sz w:val="20"/>
                <w:szCs w:val="20"/>
              </w:rPr>
              <w:t xml:space="preserve">: Consists of sensor data consumers. All sensor needs to registered with a valid certificate in order to consume data. Sensor data consumers do no directly communicate with sensors or sensors owner: all the transactions are performed through either SPs or ESPs. </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 xml:space="preserve">In this study, we are comparing two popular sensing platforms </w:t>
            </w:r>
            <w:proofErr w:type="spellStart"/>
            <w:r>
              <w:rPr>
                <w:rFonts w:ascii="Times" w:eastAsia="Times New Roman" w:hAnsi="Times" w:cs="Times New Roman"/>
                <w:color w:val="auto"/>
                <w:sz w:val="20"/>
                <w:szCs w:val="20"/>
              </w:rPr>
              <w:t>Arduino</w:t>
            </w:r>
            <w:proofErr w:type="spellEnd"/>
            <w:r>
              <w:rPr>
                <w:rFonts w:ascii="Times" w:eastAsia="Times New Roman" w:hAnsi="Times" w:cs="Times New Roman"/>
                <w:color w:val="auto"/>
                <w:sz w:val="20"/>
                <w:szCs w:val="20"/>
              </w:rPr>
              <w:t xml:space="preserve"> and Raspberry Pi. </w:t>
            </w:r>
            <w:proofErr w:type="spellStart"/>
            <w:r>
              <w:rPr>
                <w:rFonts w:ascii="Times" w:eastAsia="Times New Roman" w:hAnsi="Times" w:cs="Times New Roman"/>
                <w:color w:val="auto"/>
                <w:sz w:val="20"/>
                <w:szCs w:val="20"/>
              </w:rPr>
              <w:t>Arduino</w:t>
            </w:r>
            <w:proofErr w:type="spellEnd"/>
            <w:r>
              <w:rPr>
                <w:rFonts w:ascii="Times" w:eastAsia="Times New Roman" w:hAnsi="Times" w:cs="Times New Roman"/>
                <w:color w:val="auto"/>
                <w:sz w:val="20"/>
                <w:szCs w:val="20"/>
              </w:rPr>
              <w:t xml:space="preserve"> is a true trailblazer in the microcontroller area, while Raspberry Pi is the start for microprocessor revolution. The table below display differences in these two platform [3.11]</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bl>
            <w:tblPr>
              <w:tblStyle w:val="TableGrid"/>
              <w:tblW w:w="0" w:type="auto"/>
              <w:tblLayout w:type="fixed"/>
              <w:tblLook w:val="04A0"/>
            </w:tblPr>
            <w:tblGrid>
              <w:gridCol w:w="2236"/>
              <w:gridCol w:w="2237"/>
            </w:tblGrid>
            <w:tr w:rsidR="00DD1460" w:rsidTr="00DD1460">
              <w:tc>
                <w:tcPr>
                  <w:tcW w:w="2236" w:type="dxa"/>
                </w:tcPr>
                <w:p w:rsidR="00DD1460" w:rsidRDefault="00DD1460" w:rsidP="00DD1460">
                  <w:pPr>
                    <w:pStyle w:val="Normal1"/>
                    <w:widowControl w:val="0"/>
                    <w:spacing w:line="240" w:lineRule="auto"/>
                    <w:jc w:val="center"/>
                    <w:rPr>
                      <w:rFonts w:ascii="Times" w:eastAsia="Times New Roman" w:hAnsi="Times" w:cs="Times New Roman"/>
                      <w:b/>
                      <w:color w:val="auto"/>
                      <w:sz w:val="20"/>
                      <w:szCs w:val="20"/>
                    </w:rPr>
                  </w:pPr>
                  <w:proofErr w:type="spellStart"/>
                  <w:r w:rsidRPr="006A5741">
                    <w:rPr>
                      <w:rFonts w:ascii="Times" w:eastAsia="Times New Roman" w:hAnsi="Times" w:cs="Times New Roman"/>
                      <w:b/>
                      <w:color w:val="auto"/>
                      <w:sz w:val="20"/>
                      <w:szCs w:val="20"/>
                    </w:rPr>
                    <w:t>Arduino</w:t>
                  </w:r>
                  <w:proofErr w:type="spellEnd"/>
                  <w:r w:rsidRPr="006A5741">
                    <w:rPr>
                      <w:rFonts w:ascii="Times" w:eastAsia="Times New Roman" w:hAnsi="Times" w:cs="Times New Roman"/>
                      <w:b/>
                      <w:color w:val="auto"/>
                      <w:sz w:val="20"/>
                      <w:szCs w:val="20"/>
                    </w:rPr>
                    <w:t xml:space="preserve"> Uno</w:t>
                  </w:r>
                </w:p>
                <w:p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p>
              </w:tc>
              <w:tc>
                <w:tcPr>
                  <w:tcW w:w="2237" w:type="dxa"/>
                </w:tcPr>
                <w:p w:rsidR="00DD1460" w:rsidRPr="006A5741" w:rsidRDefault="00DD1460" w:rsidP="00DD1460">
                  <w:pPr>
                    <w:pStyle w:val="Normal1"/>
                    <w:widowControl w:val="0"/>
                    <w:spacing w:line="240" w:lineRule="auto"/>
                    <w:jc w:val="center"/>
                    <w:rPr>
                      <w:rFonts w:ascii="Times" w:eastAsia="Times New Roman" w:hAnsi="Times" w:cs="Times New Roman"/>
                      <w:b/>
                      <w:color w:val="auto"/>
                      <w:sz w:val="20"/>
                      <w:szCs w:val="20"/>
                    </w:rPr>
                  </w:pPr>
                  <w:r w:rsidRPr="006A5741">
                    <w:rPr>
                      <w:rFonts w:ascii="Times" w:eastAsia="Times New Roman" w:hAnsi="Times" w:cs="Times New Roman"/>
                      <w:b/>
                      <w:color w:val="auto"/>
                      <w:sz w:val="20"/>
                      <w:szCs w:val="20"/>
                    </w:rPr>
                    <w:t>Raspberry Pi</w:t>
                  </w:r>
                </w:p>
              </w:tc>
            </w:tr>
            <w:tr w:rsidR="00DD1460" w:rsidTr="00DD1460">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proofErr w:type="spellStart"/>
                  <w:r>
                    <w:rPr>
                      <w:rFonts w:ascii="Times" w:eastAsia="Times New Roman" w:hAnsi="Times" w:cs="Times New Roman"/>
                      <w:color w:val="auto"/>
                      <w:sz w:val="20"/>
                      <w:szCs w:val="20"/>
                    </w:rPr>
                    <w:t>ATMega</w:t>
                  </w:r>
                  <w:proofErr w:type="spellEnd"/>
                  <w:r>
                    <w:rPr>
                      <w:rFonts w:ascii="Times" w:eastAsia="Times New Roman" w:hAnsi="Times" w:cs="Times New Roman"/>
                      <w:color w:val="auto"/>
                      <w:sz w:val="20"/>
                      <w:szCs w:val="20"/>
                    </w:rPr>
                    <w:t xml:space="preserve"> 328 Processor</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Arm11 Processor</w:t>
                  </w:r>
                </w:p>
              </w:tc>
            </w:tr>
            <w:tr w:rsidR="00DD1460" w:rsidTr="00DD1460">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16MHz in speed</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700MHz in speed</w:t>
                  </w:r>
                </w:p>
              </w:tc>
            </w:tr>
            <w:tr w:rsidR="00DD1460" w:rsidTr="00DD1460">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2KB RAM size</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512MB RAM size</w:t>
                  </w:r>
                </w:p>
              </w:tc>
            </w:tr>
            <w:tr w:rsidR="00DD1460" w:rsidTr="00DD1460">
              <w:trPr>
                <w:trHeight w:val="281"/>
              </w:trPr>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lastRenderedPageBreak/>
                    <w:t>No audio and video support, no Ethernet support</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Support HDMI, Analog and Ethernet</w:t>
                  </w:r>
                </w:p>
              </w:tc>
            </w:tr>
            <w:tr w:rsidR="00DD1460" w:rsidTr="00DD1460">
              <w:trPr>
                <w:trHeight w:val="214"/>
              </w:trPr>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14GPIO, 6 10-bit analog</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I/O: 8GPIO</w:t>
                  </w:r>
                </w:p>
              </w:tc>
            </w:tr>
            <w:tr w:rsidR="00DD1460" w:rsidTr="00DD1460">
              <w:trPr>
                <w:trHeight w:val="213"/>
              </w:trPr>
              <w:tc>
                <w:tcPr>
                  <w:tcW w:w="2236"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c>
                <w:tcPr>
                  <w:tcW w:w="2237" w:type="dxa"/>
                </w:tcPr>
                <w:p w:rsidR="00DD1460" w:rsidRDefault="00DD1460" w:rsidP="00DD1460">
                  <w:pPr>
                    <w:pStyle w:val="Normal1"/>
                    <w:widowControl w:val="0"/>
                    <w:spacing w:line="240" w:lineRule="auto"/>
                    <w:jc w:val="both"/>
                    <w:rPr>
                      <w:rFonts w:ascii="Times" w:eastAsia="Times New Roman" w:hAnsi="Times" w:cs="Times New Roman"/>
                      <w:color w:val="auto"/>
                      <w:sz w:val="20"/>
                      <w:szCs w:val="20"/>
                    </w:rPr>
                  </w:pPr>
                  <w:r>
                    <w:rPr>
                      <w:rFonts w:ascii="Times" w:eastAsia="Times New Roman" w:hAnsi="Times" w:cs="Times New Roman"/>
                      <w:color w:val="auto"/>
                      <w:sz w:val="20"/>
                      <w:szCs w:val="20"/>
                    </w:rPr>
                    <w:t>Operated on Linux operating system.</w:t>
                  </w:r>
                </w:p>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tc>
            </w:tr>
          </w:tbl>
          <w:p w:rsidR="00DD1460" w:rsidRDefault="00DD1460" w:rsidP="00DD1460">
            <w:pPr>
              <w:pStyle w:val="Normal1"/>
              <w:widowControl w:val="0"/>
              <w:spacing w:line="240" w:lineRule="auto"/>
              <w:jc w:val="both"/>
              <w:rPr>
                <w:rFonts w:ascii="Times" w:eastAsia="Times New Roman" w:hAnsi="Times" w:cs="Times New Roman"/>
                <w:color w:val="auto"/>
                <w:sz w:val="20"/>
                <w:szCs w:val="20"/>
              </w:rPr>
            </w:pPr>
          </w:p>
          <w:p w:rsidR="00DD1460" w:rsidRPr="00911B8F" w:rsidRDefault="00DD1460" w:rsidP="00DD1460">
            <w:pPr>
              <w:pStyle w:val="Normal1"/>
              <w:widowControl w:val="0"/>
              <w:spacing w:line="240" w:lineRule="auto"/>
              <w:jc w:val="center"/>
              <w:rPr>
                <w:rFonts w:ascii="Times" w:eastAsia="Times New Roman" w:hAnsi="Times" w:cs="Times New Roman"/>
                <w:color w:val="auto"/>
                <w:sz w:val="20"/>
                <w:szCs w:val="20"/>
              </w:rPr>
            </w:pPr>
            <w:r>
              <w:rPr>
                <w:rFonts w:ascii="Times New Roman" w:hAnsi="Times New Roman" w:cs="Times New Roman"/>
                <w:i/>
                <w:color w:val="333333"/>
                <w:sz w:val="20"/>
                <w:szCs w:val="20"/>
                <w:shd w:val="clear" w:color="auto" w:fill="FFFFFF"/>
              </w:rPr>
              <w:t>Figure 3.11</w:t>
            </w:r>
            <w:r w:rsidRPr="00F5237E">
              <w:rPr>
                <w:rFonts w:ascii="Times New Roman" w:hAnsi="Times New Roman" w:cs="Times New Roman"/>
                <w:i/>
                <w:color w:val="333333"/>
                <w:sz w:val="20"/>
                <w:szCs w:val="20"/>
                <w:shd w:val="clear" w:color="auto" w:fill="FFFFFF"/>
              </w:rPr>
              <w:t xml:space="preserve"> </w:t>
            </w:r>
            <w:proofErr w:type="spellStart"/>
            <w:r>
              <w:rPr>
                <w:rFonts w:ascii="Times New Roman" w:hAnsi="Times New Roman" w:cs="Times New Roman"/>
                <w:i/>
                <w:color w:val="333333"/>
                <w:sz w:val="20"/>
                <w:szCs w:val="20"/>
                <w:shd w:val="clear" w:color="auto" w:fill="FFFFFF"/>
              </w:rPr>
              <w:t>Arduino</w:t>
            </w:r>
            <w:proofErr w:type="spellEnd"/>
            <w:r>
              <w:rPr>
                <w:rFonts w:ascii="Times New Roman" w:hAnsi="Times New Roman" w:cs="Times New Roman"/>
                <w:i/>
                <w:color w:val="333333"/>
                <w:sz w:val="20"/>
                <w:szCs w:val="20"/>
                <w:shd w:val="clear" w:color="auto" w:fill="FFFFFF"/>
              </w:rPr>
              <w:t xml:space="preserve"> and Raspberry Pi comparison</w:t>
            </w:r>
          </w:p>
          <w:p w:rsidR="00CF740E" w:rsidRPr="00CB67DF" w:rsidRDefault="00CF740E" w:rsidP="00CF740E">
            <w:pPr>
              <w:pStyle w:val="Normal1"/>
              <w:widowControl w:val="0"/>
              <w:spacing w:line="240" w:lineRule="auto"/>
              <w:jc w:val="both"/>
              <w:rPr>
                <w:rFonts w:ascii="Times New Roman" w:hAnsi="Times New Roman" w:cs="Times New Roman"/>
                <w:sz w:val="20"/>
                <w:szCs w:val="20"/>
              </w:rPr>
            </w:pPr>
          </w:p>
          <w:p w:rsidR="000D026C" w:rsidRPr="00CB67DF" w:rsidRDefault="000D026C" w:rsidP="000D026C">
            <w:pPr>
              <w:pStyle w:val="Normal1"/>
              <w:widowControl w:val="0"/>
              <w:spacing w:line="240" w:lineRule="auto"/>
              <w:rPr>
                <w:rFonts w:ascii="Times New Roman" w:eastAsia="Times New Roman" w:hAnsi="Times New Roman" w:cs="Times New Roman"/>
                <w:b/>
                <w:sz w:val="20"/>
                <w:szCs w:val="20"/>
              </w:rPr>
            </w:pPr>
          </w:p>
          <w:p w:rsidR="000D026C" w:rsidRDefault="000D026C" w:rsidP="003277A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t>IV.IOT SENSING AND MOBILE SENSOR CLOUD INFRASTRUCTURES AND SYSTEMS</w:t>
            </w:r>
          </w:p>
          <w:p w:rsidR="00103173" w:rsidRDefault="00103173" w:rsidP="003277AC">
            <w:pPr>
              <w:pStyle w:val="Normal1"/>
              <w:widowControl w:val="0"/>
              <w:spacing w:line="240" w:lineRule="auto"/>
              <w:jc w:val="center"/>
              <w:rPr>
                <w:rFonts w:ascii="Times New Roman" w:eastAsia="Times New Roman" w:hAnsi="Times New Roman" w:cs="Times New Roman"/>
                <w:sz w:val="20"/>
                <w:szCs w:val="20"/>
              </w:rPr>
            </w:pPr>
          </w:p>
          <w:p w:rsidR="00EA663C" w:rsidRDefault="00EA663C" w:rsidP="00EA663C">
            <w:pPr>
              <w:widowControl w:val="0"/>
              <w:autoSpaceDE w:val="0"/>
              <w:autoSpaceDN w:val="0"/>
              <w:adjustRightInd w:val="0"/>
              <w:spacing w:after="240"/>
              <w:jc w:val="both"/>
            </w:pPr>
            <w:r w:rsidRPr="00111828">
              <w:t xml:space="preserve">A. Overview of </w:t>
            </w:r>
            <w:r>
              <w:t xml:space="preserve">mobile </w:t>
            </w:r>
            <w:r w:rsidRPr="00111828">
              <w:t xml:space="preserve">sensor-cloud infrastructure </w:t>
            </w:r>
          </w:p>
          <w:p w:rsidR="00EA663C" w:rsidRDefault="00EA663C" w:rsidP="00EA663C">
            <w:pPr>
              <w:widowControl w:val="0"/>
              <w:autoSpaceDE w:val="0"/>
              <w:autoSpaceDN w:val="0"/>
              <w:adjustRightInd w:val="0"/>
              <w:spacing w:after="240"/>
              <w:jc w:val="both"/>
            </w:pPr>
            <w:r>
              <w:t>1. What is Internet of things?</w:t>
            </w:r>
          </w:p>
          <w:p w:rsidR="00EA663C" w:rsidRPr="00B65FFB" w:rsidRDefault="00EA663C" w:rsidP="00EA663C">
            <w:pPr>
              <w:widowControl w:val="0"/>
              <w:autoSpaceDE w:val="0"/>
              <w:autoSpaceDN w:val="0"/>
              <w:adjustRightInd w:val="0"/>
              <w:spacing w:after="240"/>
              <w:jc w:val="both"/>
              <w:rPr>
                <w:rFonts w:ascii="Times" w:hAnsi="Times" w:cs="Times"/>
                <w:szCs w:val="22"/>
              </w:rPr>
            </w:pPr>
            <w:r w:rsidRPr="00B65FFB">
              <w:rPr>
                <w:rFonts w:ascii="Times" w:hAnsi="Times" w:cs="Times"/>
                <w:szCs w:val="22"/>
              </w:rPr>
              <w:t>The term “Internet of Things” was first used by Kevin Ashton in 1999, when he presented about supply chain management. Up till now the term is extended with the broaden of “things” that went out the border of supply chain management. One of the most popular definitions which is currently in use is:</w:t>
            </w:r>
          </w:p>
          <w:p w:rsidR="00EA663C" w:rsidRPr="00316E56" w:rsidRDefault="00EA663C" w:rsidP="00EA663C">
            <w:pPr>
              <w:widowControl w:val="0"/>
              <w:autoSpaceDE w:val="0"/>
              <w:autoSpaceDN w:val="0"/>
              <w:adjustRightInd w:val="0"/>
              <w:spacing w:after="240"/>
              <w:ind w:left="720"/>
              <w:jc w:val="both"/>
              <w:rPr>
                <w:i/>
                <w:sz w:val="18"/>
              </w:rPr>
            </w:pPr>
            <w:r w:rsidRPr="00B65FFB">
              <w:rPr>
                <w:i/>
              </w:rPr>
              <w:t xml:space="preserve"> “The “Internet of Things” is the general idea of things, especially everyday objects, that are readable, recognizable, locatable, addressable, and controllable via the Internet - whether via RFID, wireless LAN, wide-area network, or other means.” -</w:t>
            </w:r>
            <w:r w:rsidRPr="00B65FFB">
              <w:rPr>
                <w:rFonts w:ascii="Times" w:hAnsi="Times" w:cs="Times"/>
                <w:szCs w:val="22"/>
              </w:rPr>
              <w:t xml:space="preserve"> U.S. National Intelligence Council</w:t>
            </w:r>
          </w:p>
          <w:p w:rsidR="00EA663C" w:rsidRDefault="00EA663C" w:rsidP="00EA663C">
            <w:pPr>
              <w:widowControl w:val="0"/>
              <w:autoSpaceDE w:val="0"/>
              <w:autoSpaceDN w:val="0"/>
              <w:adjustRightInd w:val="0"/>
              <w:spacing w:after="240"/>
              <w:jc w:val="both"/>
            </w:pPr>
            <w:r>
              <w:t xml:space="preserve">2. </w:t>
            </w:r>
            <w:proofErr w:type="spellStart"/>
            <w:r>
              <w:t>IoT</w:t>
            </w:r>
            <w:proofErr w:type="spellEnd"/>
            <w:r>
              <w:t xml:space="preserve"> sensing and mobile sensor:</w:t>
            </w:r>
          </w:p>
          <w:p w:rsidR="00EA663C" w:rsidRDefault="00EA663C" w:rsidP="00EA663C">
            <w:pPr>
              <w:widowControl w:val="0"/>
              <w:autoSpaceDE w:val="0"/>
              <w:autoSpaceDN w:val="0"/>
              <w:adjustRightInd w:val="0"/>
              <w:spacing w:after="240"/>
              <w:jc w:val="both"/>
            </w:pPr>
            <w:r>
              <w:t xml:space="preserve">Study about </w:t>
            </w:r>
            <w:proofErr w:type="spellStart"/>
            <w:r>
              <w:t>IoT</w:t>
            </w:r>
            <w:proofErr w:type="spellEnd"/>
            <w:r>
              <w:t xml:space="preserve"> Cloud Computing architecture is mostly at early stages. Most of the researches are coming from the wireless sensor network (WSN) architecture perspective. However, they proved to be successful because of the similarities between </w:t>
            </w:r>
            <w:proofErr w:type="spellStart"/>
            <w:r>
              <w:t>IoT</w:t>
            </w:r>
            <w:proofErr w:type="spellEnd"/>
            <w:r>
              <w:t xml:space="preserve"> Sensing and Mobile sensors. With the popularity of wearable devices such as smart phone, smart watch, Google class…which is integrated with internal sensors and actuators, each “thing” now become a mobile sensor </w:t>
            </w:r>
          </w:p>
          <w:p w:rsidR="00EA663C" w:rsidRDefault="00EA663C" w:rsidP="00EA663C">
            <w:pPr>
              <w:widowControl w:val="0"/>
              <w:autoSpaceDE w:val="0"/>
              <w:autoSpaceDN w:val="0"/>
              <w:adjustRightInd w:val="0"/>
              <w:spacing w:after="240"/>
              <w:jc w:val="both"/>
            </w:pPr>
            <w:r>
              <w:t>3. Mobile sensor cloud computing infrastructure</w:t>
            </w:r>
          </w:p>
          <w:p w:rsidR="00EA663C" w:rsidRDefault="00EA663C" w:rsidP="00EA663C">
            <w:pPr>
              <w:widowControl w:val="0"/>
              <w:autoSpaceDE w:val="0"/>
              <w:autoSpaceDN w:val="0"/>
              <w:adjustRightInd w:val="0"/>
              <w:spacing w:after="240"/>
              <w:jc w:val="both"/>
            </w:pPr>
            <w:r>
              <w:t xml:space="preserve">Mobile sensors have big advantages over static sensors that come from their mobility nature. For instance, </w:t>
            </w:r>
            <w:r>
              <w:lastRenderedPageBreak/>
              <w:t>when measuring the pollution of city base on the CO2 level, instead of deploying thousands of sensor around the city, equip those sensor on garbage collector truck will provide bigger geo-coverage and the transient from low to high level of CO2 between area or time during the day.</w:t>
            </w:r>
          </w:p>
          <w:p w:rsidR="00EA663C" w:rsidRDefault="00EA663C" w:rsidP="00EA663C">
            <w:pPr>
              <w:widowControl w:val="0"/>
              <w:autoSpaceDE w:val="0"/>
              <w:autoSpaceDN w:val="0"/>
              <w:adjustRightInd w:val="0"/>
              <w:spacing w:after="240"/>
              <w:jc w:val="both"/>
            </w:pPr>
            <w:r>
              <w:t>Combination of WSN and cloud computing bring the power of cloud technology to solve the existing problem with mobile sensing: distributed data integration, big data analysis, storage…especially the limited computing power of mobile sensor hardware. The overview infrastructure of Mobile sensor cloud can be depicted as in Figure 4.1 below:</w:t>
            </w:r>
          </w:p>
          <w:p w:rsidR="00EA663C" w:rsidRDefault="00EA663C" w:rsidP="00EA663C">
            <w:pPr>
              <w:widowControl w:val="0"/>
              <w:autoSpaceDE w:val="0"/>
              <w:autoSpaceDN w:val="0"/>
              <w:adjustRightInd w:val="0"/>
              <w:spacing w:after="240"/>
              <w:jc w:val="both"/>
            </w:pPr>
            <w:r>
              <w:rPr>
                <w:noProof/>
              </w:rPr>
              <w:drawing>
                <wp:inline distT="0" distB="0" distL="0" distR="0">
                  <wp:extent cx="2837089" cy="2893695"/>
                  <wp:effectExtent l="0" t="0" r="8255"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57571" cy="2914586"/>
                          </a:xfrm>
                          <a:prstGeom prst="rect">
                            <a:avLst/>
                          </a:prstGeom>
                          <a:noFill/>
                          <a:ln>
                            <a:noFill/>
                          </a:ln>
                        </pic:spPr>
                      </pic:pic>
                    </a:graphicData>
                  </a:graphic>
                </wp:inline>
              </w:drawing>
            </w:r>
          </w:p>
          <w:p w:rsidR="00EA663C" w:rsidRDefault="00EA663C" w:rsidP="00EA663C">
            <w:pPr>
              <w:widowControl w:val="0"/>
              <w:autoSpaceDE w:val="0"/>
              <w:autoSpaceDN w:val="0"/>
              <w:adjustRightInd w:val="0"/>
              <w:spacing w:after="240"/>
              <w:jc w:val="both"/>
            </w:pPr>
            <w:r>
              <w:t xml:space="preserve">Figure 4.1 high level overview of WSN Cloud infrastructure </w:t>
            </w:r>
          </w:p>
          <w:p w:rsidR="00EA663C" w:rsidRDefault="00EA663C" w:rsidP="00EA663C">
            <w:pPr>
              <w:widowControl w:val="0"/>
              <w:autoSpaceDE w:val="0"/>
              <w:autoSpaceDN w:val="0"/>
              <w:adjustRightInd w:val="0"/>
              <w:spacing w:after="240"/>
              <w:jc w:val="both"/>
            </w:pPr>
            <w:r>
              <w:t>Each rectangle in the bottom stands for a WSN which connect to the cloud through a base station. Each mobile sensor is a node in a particular WSN. The connectivity to each mobile sensor is managed by that WSN (</w:t>
            </w:r>
            <w:proofErr w:type="spellStart"/>
            <w:r>
              <w:t>cellphone</w:t>
            </w:r>
            <w:proofErr w:type="spellEnd"/>
            <w:r>
              <w:t xml:space="preserve"> GSM network, </w:t>
            </w:r>
            <w:proofErr w:type="spellStart"/>
            <w:r>
              <w:t>Wifi</w:t>
            </w:r>
            <w:proofErr w:type="spellEnd"/>
            <w:r>
              <w:t xml:space="preserve"> network, </w:t>
            </w:r>
            <w:proofErr w:type="spellStart"/>
            <w:r>
              <w:t>WiMax</w:t>
            </w:r>
            <w:proofErr w:type="spellEnd"/>
            <w:r>
              <w:t>..).</w:t>
            </w:r>
          </w:p>
          <w:p w:rsidR="00EA663C" w:rsidRPr="00111828" w:rsidRDefault="00EA663C" w:rsidP="00EA663C">
            <w:pPr>
              <w:widowControl w:val="0"/>
              <w:autoSpaceDE w:val="0"/>
              <w:autoSpaceDN w:val="0"/>
              <w:adjustRightInd w:val="0"/>
              <w:spacing w:after="240"/>
              <w:jc w:val="both"/>
            </w:pPr>
            <w:r>
              <w:t>Fig4.2 depicted how WSN integrate to the cloud. Sensors owner can easily join the cloud infrastructure. Sensor management service makes it easy to register or remove their sensor off the grid, while maintains the quality and loyalty of sensor owner.</w:t>
            </w:r>
          </w:p>
          <w:p w:rsidR="00EA663C" w:rsidRPr="00111828" w:rsidRDefault="00EA663C" w:rsidP="00EA663C">
            <w:pPr>
              <w:widowControl w:val="0"/>
              <w:autoSpaceDE w:val="0"/>
              <w:autoSpaceDN w:val="0"/>
              <w:adjustRightInd w:val="0"/>
              <w:spacing w:after="240"/>
              <w:ind w:left="720"/>
              <w:jc w:val="both"/>
            </w:pPr>
            <w:r>
              <w:rPr>
                <w:noProof/>
              </w:rPr>
              <w:lastRenderedPageBreak/>
              <w:drawing>
                <wp:inline distT="0" distB="0" distL="0" distR="0">
                  <wp:extent cx="2379889" cy="3085213"/>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379889" cy="3085213"/>
                          </a:xfrm>
                          <a:prstGeom prst="rect">
                            <a:avLst/>
                          </a:prstGeom>
                          <a:noFill/>
                          <a:ln>
                            <a:noFill/>
                          </a:ln>
                        </pic:spPr>
                      </pic:pic>
                    </a:graphicData>
                  </a:graphic>
                </wp:inline>
              </w:drawing>
            </w:r>
          </w:p>
          <w:p w:rsidR="00EA663C" w:rsidRPr="00963C9F" w:rsidRDefault="00EA663C" w:rsidP="00EA663C">
            <w:pPr>
              <w:widowControl w:val="0"/>
              <w:autoSpaceDE w:val="0"/>
              <w:autoSpaceDN w:val="0"/>
              <w:adjustRightInd w:val="0"/>
              <w:spacing w:after="240"/>
              <w:jc w:val="both"/>
              <w:rPr>
                <w:rFonts w:ascii="Times" w:hAnsi="Times" w:cs="Times"/>
              </w:rPr>
            </w:pPr>
            <w:r w:rsidRPr="00963C9F">
              <w:rPr>
                <w:sz w:val="16"/>
              </w:rPr>
              <w:tab/>
            </w:r>
            <w:r w:rsidRPr="00963C9F">
              <w:rPr>
                <w:sz w:val="16"/>
              </w:rPr>
              <w:tab/>
            </w:r>
            <w:r>
              <w:rPr>
                <w:rFonts w:ascii="Times" w:hAnsi="Times" w:cs="Times"/>
              </w:rPr>
              <w:t>FIGURE 4.2</w:t>
            </w:r>
            <w:r w:rsidRPr="00963C9F">
              <w:rPr>
                <w:rFonts w:ascii="Times" w:hAnsi="Times" w:cs="Times"/>
              </w:rPr>
              <w:t xml:space="preserve">: </w:t>
            </w:r>
            <w:r>
              <w:rPr>
                <w:rFonts w:ascii="Times" w:hAnsi="Times" w:cs="Times"/>
              </w:rPr>
              <w:t>Ov</w:t>
            </w:r>
            <w:r w:rsidRPr="00963C9F">
              <w:rPr>
                <w:rFonts w:ascii="Times" w:hAnsi="Times" w:cs="Times"/>
              </w:rPr>
              <w:t>ervie</w:t>
            </w:r>
            <w:r>
              <w:rPr>
                <w:rFonts w:ascii="Times" w:hAnsi="Times" w:cs="Times"/>
              </w:rPr>
              <w:t>w of Mobile Sensor-Cloud and service life-cycle architecture [4.9]</w:t>
            </w:r>
          </w:p>
          <w:p w:rsidR="00EA663C" w:rsidRPr="00111828" w:rsidRDefault="00EA663C" w:rsidP="00EA663C">
            <w:pPr>
              <w:widowControl w:val="0"/>
              <w:autoSpaceDE w:val="0"/>
              <w:autoSpaceDN w:val="0"/>
              <w:adjustRightInd w:val="0"/>
              <w:spacing w:after="240"/>
              <w:jc w:val="both"/>
            </w:pPr>
            <w:r>
              <w:t>At a more detail level, the sensor cloud infrastructure can be divine into 3 layers as in Fig.4.3. Layer 3 responsible for dealing with physical sensor and their heterogeneity nature. Layer 2 provides an abstract container in the form of Virtual Sensor, make it easily for physical sensor to be shared and allow multi tenancy.</w:t>
            </w:r>
            <w:r w:rsidRPr="00111828">
              <w:t xml:space="preserve"> Users request virtual sensors or virtual sensor groups by selecting</w:t>
            </w:r>
            <w:r>
              <w:t xml:space="preserve"> templates, </w:t>
            </w:r>
            <w:r w:rsidRPr="00111828">
              <w:t>provisioning and release them when they become unnecessary.</w:t>
            </w:r>
            <w:r>
              <w:t xml:space="preserve"> A friendly web GUI makes it easy for user to access the Mobile Sensor Cloud Infrastructure.</w:t>
            </w:r>
            <w:r w:rsidRPr="00111828">
              <w:t xml:space="preserve"> </w:t>
            </w:r>
          </w:p>
          <w:p w:rsidR="00EA663C" w:rsidRPr="00111828" w:rsidRDefault="00EA663C" w:rsidP="00EA663C">
            <w:pPr>
              <w:widowControl w:val="0"/>
              <w:autoSpaceDE w:val="0"/>
              <w:autoSpaceDN w:val="0"/>
              <w:adjustRightInd w:val="0"/>
              <w:spacing w:after="240"/>
              <w:jc w:val="both"/>
            </w:pPr>
            <w:r w:rsidRPr="00111828">
              <w:t xml:space="preserve">Users can control their virtual sensors directly or via their Web browsers. </w:t>
            </w:r>
            <w:r>
              <w:t xml:space="preserve">Mobile </w:t>
            </w:r>
            <w:r w:rsidRPr="00111828">
              <w:t xml:space="preserve">Sensor-Cloud infrastructure also provides the users with monitoring functions for the virtual sensors. </w:t>
            </w:r>
          </w:p>
          <w:p w:rsidR="00EA663C" w:rsidRPr="00111828" w:rsidRDefault="00EA663C" w:rsidP="00EA663C">
            <w:pPr>
              <w:widowControl w:val="0"/>
              <w:autoSpaceDE w:val="0"/>
              <w:autoSpaceDN w:val="0"/>
              <w:adjustRightInd w:val="0"/>
              <w:spacing w:after="240"/>
              <w:jc w:val="both"/>
            </w:pPr>
            <w:r>
              <w:rPr>
                <w:noProof/>
              </w:rPr>
              <w:lastRenderedPageBreak/>
              <w:drawing>
                <wp:inline distT="0" distB="0" distL="0" distR="0">
                  <wp:extent cx="2876232" cy="2971437"/>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15653" cy="3012163"/>
                          </a:xfrm>
                          <a:prstGeom prst="rect">
                            <a:avLst/>
                          </a:prstGeom>
                          <a:noFill/>
                          <a:ln>
                            <a:noFill/>
                          </a:ln>
                        </pic:spPr>
                      </pic:pic>
                    </a:graphicData>
                  </a:graphic>
                </wp:inline>
              </w:drawing>
            </w:r>
          </w:p>
          <w:p w:rsidR="00EA663C" w:rsidRPr="00111828" w:rsidRDefault="00EA663C" w:rsidP="00EA663C">
            <w:pPr>
              <w:widowControl w:val="0"/>
              <w:autoSpaceDE w:val="0"/>
              <w:autoSpaceDN w:val="0"/>
              <w:adjustRightInd w:val="0"/>
              <w:spacing w:after="240"/>
              <w:ind w:left="720"/>
              <w:jc w:val="both"/>
            </w:pPr>
            <w:r>
              <w:t>Figure 4.3</w:t>
            </w:r>
            <w:r w:rsidRPr="00111828">
              <w:t>. Relationship among Virtual Sensor Groups, Virtual Sensors, and Physical Sensors</w:t>
            </w:r>
            <w:r>
              <w:t xml:space="preserve"> [4.8]</w:t>
            </w:r>
          </w:p>
          <w:p w:rsidR="00EA663C" w:rsidRPr="00111828" w:rsidRDefault="00EA663C" w:rsidP="00EA663C">
            <w:pPr>
              <w:widowControl w:val="0"/>
              <w:autoSpaceDE w:val="0"/>
              <w:autoSpaceDN w:val="0"/>
              <w:adjustRightInd w:val="0"/>
              <w:spacing w:after="240"/>
              <w:jc w:val="both"/>
            </w:pPr>
            <w:r w:rsidRPr="00111828">
              <w:t xml:space="preserve">There are many various physical sensors owned by different owners. When an application or middleware needs to use some sensors, the required sensors should be dynamically organized. </w:t>
            </w:r>
            <w:r>
              <w:t>Below are some key characteristics that the infrastructure must have in a mobile sensor cloud:</w:t>
            </w:r>
          </w:p>
          <w:p w:rsidR="00EA663C" w:rsidRPr="00111828" w:rsidRDefault="00EA663C" w:rsidP="00EA663C">
            <w:pPr>
              <w:widowControl w:val="0"/>
              <w:autoSpaceDE w:val="0"/>
              <w:autoSpaceDN w:val="0"/>
              <w:adjustRightInd w:val="0"/>
              <w:spacing w:after="240"/>
              <w:jc w:val="both"/>
            </w:pPr>
            <w:r>
              <w:rPr>
                <w:iCs/>
              </w:rPr>
              <w:t>a</w:t>
            </w:r>
            <w:r w:rsidRPr="00111828">
              <w:rPr>
                <w:iCs/>
              </w:rPr>
              <w:t xml:space="preserve">) Virtualization: </w:t>
            </w:r>
            <w:r>
              <w:t>things or mobile sensor are highly heterogeneity and scattered</w:t>
            </w:r>
            <w:r w:rsidRPr="00111828">
              <w:t>.</w:t>
            </w:r>
            <w:r>
              <w:t xml:space="preserve"> An abstraction layer is necessary to hide </w:t>
            </w:r>
            <w:r w:rsidRPr="00111828">
              <w:t>the locations and the specifica</w:t>
            </w:r>
            <w:r>
              <w:t>tions of physical sensors. Fig.4.3</w:t>
            </w:r>
            <w:r w:rsidRPr="00111828">
              <w:t xml:space="preserve"> describes the relationship among virtual sensor groups, virtual sensors, and physical sensors. Each virtual sensor is created from one or more physical sensors. A virtual sensor group is created from one or more virtual sensors. </w:t>
            </w:r>
            <w:r>
              <w:t>Base on their need, u</w:t>
            </w:r>
            <w:r w:rsidRPr="00111828">
              <w:t>sers</w:t>
            </w:r>
            <w:r>
              <w:t xml:space="preserve"> will</w:t>
            </w:r>
            <w:r w:rsidRPr="00111828">
              <w:t xml:space="preserve"> create virtual sensor groups</w:t>
            </w:r>
            <w:r>
              <w:t xml:space="preserve"> and include all the sensors they need. T</w:t>
            </w:r>
            <w:r w:rsidRPr="00111828">
              <w:t>hey can activate or inactivate their virtual sensors, check their status, and set the frequen</w:t>
            </w:r>
            <w:r>
              <w:t>cy of data collection from them..</w:t>
            </w:r>
            <w:r w:rsidRPr="00111828">
              <w:t xml:space="preserve">. </w:t>
            </w:r>
          </w:p>
          <w:p w:rsidR="00EA663C" w:rsidRPr="00111828" w:rsidRDefault="00EA663C" w:rsidP="00EA663C">
            <w:pPr>
              <w:widowControl w:val="0"/>
              <w:autoSpaceDE w:val="0"/>
              <w:autoSpaceDN w:val="0"/>
              <w:adjustRightInd w:val="0"/>
              <w:spacing w:after="240"/>
              <w:jc w:val="both"/>
            </w:pPr>
            <w:r>
              <w:rPr>
                <w:iCs/>
              </w:rPr>
              <w:t>b</w:t>
            </w:r>
            <w:r w:rsidRPr="00111828">
              <w:rPr>
                <w:iCs/>
              </w:rPr>
              <w:t xml:space="preserve">) Standardization: </w:t>
            </w:r>
            <w:r>
              <w:rPr>
                <w:iCs/>
              </w:rPr>
              <w:t>different kinds of “things” and physical sensors have different mechanism to control and collect data</w:t>
            </w:r>
            <w:r w:rsidRPr="00111828">
              <w:t>..</w:t>
            </w:r>
            <w:r>
              <w:t xml:space="preserve"> By </w:t>
            </w:r>
            <w:proofErr w:type="spellStart"/>
            <w:r>
              <w:t>virtualizing</w:t>
            </w:r>
            <w:proofErr w:type="spellEnd"/>
            <w:r>
              <w:t xml:space="preserve"> the physical sensor and </w:t>
            </w:r>
            <w:r w:rsidRPr="00111828">
              <w:t>define standard functions for virtual sensors,</w:t>
            </w:r>
            <w:r>
              <w:t xml:space="preserve"> we </w:t>
            </w:r>
            <w:r w:rsidRPr="00111828">
              <w:t>enables users to access sensors</w:t>
            </w:r>
            <w:r>
              <w:t xml:space="preserve"> </w:t>
            </w:r>
            <w:r w:rsidRPr="00111828">
              <w:t>with the standardized functions without concern for the differences among the physical sensors.</w:t>
            </w:r>
            <w:r>
              <w:t xml:space="preserve"> Mobile</w:t>
            </w:r>
            <w:r w:rsidRPr="00111828">
              <w:t xml:space="preserve"> Sensor-Cloud infrastructure translates the standard functions for the </w:t>
            </w:r>
            <w:r w:rsidRPr="00111828">
              <w:lastRenderedPageBreak/>
              <w:t xml:space="preserve">virtual sensors into specific functions for the different kinds of physical sensors. </w:t>
            </w:r>
          </w:p>
          <w:p w:rsidR="00EA663C" w:rsidRPr="00111828" w:rsidRDefault="00EA663C" w:rsidP="00EA663C">
            <w:pPr>
              <w:widowControl w:val="0"/>
              <w:autoSpaceDE w:val="0"/>
              <w:autoSpaceDN w:val="0"/>
              <w:adjustRightInd w:val="0"/>
              <w:spacing w:after="240"/>
              <w:jc w:val="both"/>
            </w:pPr>
            <w:r>
              <w:rPr>
                <w:iCs/>
              </w:rPr>
              <w:t>c</w:t>
            </w:r>
            <w:r w:rsidRPr="00111828">
              <w:rPr>
                <w:iCs/>
              </w:rPr>
              <w:t xml:space="preserve">) Automation: </w:t>
            </w:r>
            <w:r>
              <w:t>Mobile</w:t>
            </w:r>
            <w:r w:rsidRPr="00111828">
              <w:t xml:space="preserve"> Sensor-Cloud infrastructure is an on demand service delivery and supports the full lifecycle of service delivery from the registration of physical sensors through creating templates, requesting of virtual sensors, provisioning, starting and finishing to use virtual sensors, and deleting the physical sensors. These forms of support are automatic and delivered without human operations. </w:t>
            </w:r>
            <w:r>
              <w:t>This will help improve the service delivery time and reduce the cost.</w:t>
            </w:r>
          </w:p>
          <w:p w:rsidR="00EA663C" w:rsidRPr="00111828" w:rsidRDefault="00EA663C" w:rsidP="00EA663C">
            <w:pPr>
              <w:widowControl w:val="0"/>
              <w:autoSpaceDE w:val="0"/>
              <w:autoSpaceDN w:val="0"/>
              <w:adjustRightInd w:val="0"/>
              <w:spacing w:after="240"/>
              <w:jc w:val="both"/>
            </w:pPr>
            <w:r>
              <w:rPr>
                <w:iCs/>
              </w:rPr>
              <w:t>d</w:t>
            </w:r>
            <w:r w:rsidRPr="00111828">
              <w:rPr>
                <w:iCs/>
              </w:rPr>
              <w:t xml:space="preserve">) Monitoring: </w:t>
            </w:r>
            <w:r>
              <w:rPr>
                <w:iCs/>
              </w:rPr>
              <w:t xml:space="preserve">mobile sensors have more connectivity problem than static sensors. There’re higher chance they’re off the grid due to numerous reasons. </w:t>
            </w:r>
            <w:r>
              <w:t>Applications owner will need tool to monitor availability of sensors to sustain the quality of their services.</w:t>
            </w:r>
          </w:p>
          <w:p w:rsidR="00EA663C" w:rsidRPr="00111828" w:rsidRDefault="00EA663C" w:rsidP="00EA663C">
            <w:pPr>
              <w:widowControl w:val="0"/>
              <w:autoSpaceDE w:val="0"/>
              <w:autoSpaceDN w:val="0"/>
              <w:adjustRightInd w:val="0"/>
              <w:spacing w:after="240"/>
              <w:jc w:val="both"/>
            </w:pPr>
            <w:r>
              <w:rPr>
                <w:iCs/>
              </w:rPr>
              <w:t>e</w:t>
            </w:r>
            <w:r w:rsidRPr="00111828">
              <w:rPr>
                <w:iCs/>
              </w:rPr>
              <w:t xml:space="preserve">) Grouping: </w:t>
            </w:r>
            <w:r>
              <w:t xml:space="preserve">Mobile </w:t>
            </w:r>
            <w:r w:rsidRPr="00111828">
              <w:t>Sensor-Cloud infrastructure can provide virtual sensors as virtual sensor groups. Users can control each virtual sensor and virtual sensor</w:t>
            </w:r>
            <w:r>
              <w:t xml:space="preserve"> groups,</w:t>
            </w:r>
            <w:r w:rsidRPr="00111828">
              <w:t xml:space="preserve"> set the access control and the frequency of data collection for virtual sensor groups.</w:t>
            </w:r>
            <w:r>
              <w:t xml:space="preserve"> </w:t>
            </w:r>
          </w:p>
          <w:p w:rsidR="00EA663C" w:rsidRDefault="00EA663C" w:rsidP="00EA663C">
            <w:pPr>
              <w:widowControl w:val="0"/>
              <w:autoSpaceDE w:val="0"/>
              <w:autoSpaceDN w:val="0"/>
              <w:adjustRightInd w:val="0"/>
              <w:spacing w:after="240"/>
              <w:jc w:val="both"/>
              <w:rPr>
                <w:iCs/>
              </w:rPr>
            </w:pPr>
            <w:r>
              <w:rPr>
                <w:iCs/>
              </w:rPr>
              <w:t>f</w:t>
            </w:r>
            <w:r w:rsidRPr="00111828">
              <w:rPr>
                <w:iCs/>
              </w:rPr>
              <w:t>) Service Model:</w:t>
            </w:r>
            <w:r>
              <w:rPr>
                <w:iCs/>
              </w:rPr>
              <w:t xml:space="preserve"> Mobile Sensor Cloud Infrastructure support multi-tenant, sharing</w:t>
            </w:r>
            <w:r w:rsidRPr="00111828">
              <w:rPr>
                <w:iCs/>
              </w:rPr>
              <w:t xml:space="preserve"> various sensors as a service. </w:t>
            </w:r>
            <w:r>
              <w:t xml:space="preserve">Mobile </w:t>
            </w:r>
            <w:r w:rsidRPr="00111828">
              <w:rPr>
                <w:iCs/>
              </w:rPr>
              <w:t xml:space="preserve">Sensor-Cloud infrastructure is responsible for maintaining the quality of the service. We define the roles assigned to the participants joining the service, considering their merits and creating an appropriate cost model to support the service. </w:t>
            </w:r>
          </w:p>
          <w:p w:rsidR="00EA663C" w:rsidRDefault="00EA663C" w:rsidP="00EA663C">
            <w:pPr>
              <w:widowControl w:val="0"/>
              <w:autoSpaceDE w:val="0"/>
              <w:autoSpaceDN w:val="0"/>
              <w:adjustRightInd w:val="0"/>
              <w:spacing w:after="240"/>
              <w:jc w:val="both"/>
              <w:rPr>
                <w:iCs/>
              </w:rPr>
            </w:pPr>
            <w:r>
              <w:rPr>
                <w:iCs/>
              </w:rPr>
              <w:t>4. Comparison between approaches [4.8]:</w:t>
            </w:r>
          </w:p>
          <w:tbl>
            <w:tblPr>
              <w:tblStyle w:val="TableGrid"/>
              <w:tblW w:w="4501" w:type="dxa"/>
              <w:tblLayout w:type="fixed"/>
              <w:tblLook w:val="04A0"/>
            </w:tblPr>
            <w:tblGrid>
              <w:gridCol w:w="1413"/>
              <w:gridCol w:w="3088"/>
            </w:tblGrid>
            <w:tr w:rsidR="00281988" w:rsidRPr="00FE581C" w:rsidTr="00281988">
              <w:trPr>
                <w:trHeight w:val="475"/>
              </w:trPr>
              <w:tc>
                <w:tcPr>
                  <w:tcW w:w="1413" w:type="dxa"/>
                </w:tcPr>
                <w:p w:rsidR="00281988" w:rsidRPr="00FE581C" w:rsidRDefault="00281988" w:rsidP="00DD1460">
                  <w:pPr>
                    <w:widowControl w:val="0"/>
                    <w:autoSpaceDE w:val="0"/>
                    <w:autoSpaceDN w:val="0"/>
                    <w:adjustRightInd w:val="0"/>
                    <w:spacing w:after="240" w:line="300" w:lineRule="atLeast"/>
                    <w:rPr>
                      <w:b/>
                    </w:rPr>
                  </w:pPr>
                </w:p>
              </w:tc>
              <w:tc>
                <w:tcPr>
                  <w:tcW w:w="3088" w:type="dxa"/>
                </w:tcPr>
                <w:p w:rsidR="00281988" w:rsidRPr="00FE581C" w:rsidRDefault="00281988" w:rsidP="00281988">
                  <w:pPr>
                    <w:widowControl w:val="0"/>
                    <w:autoSpaceDE w:val="0"/>
                    <w:autoSpaceDN w:val="0"/>
                    <w:adjustRightInd w:val="0"/>
                    <w:spacing w:after="240" w:line="300" w:lineRule="atLeast"/>
                    <w:rPr>
                      <w:b/>
                    </w:rPr>
                  </w:pPr>
                  <w:r w:rsidRPr="00FE581C">
                    <w:rPr>
                      <w:b/>
                    </w:rPr>
                    <w:t>Pros</w:t>
                  </w:r>
                </w:p>
              </w:tc>
            </w:tr>
            <w:tr w:rsidR="00281988" w:rsidTr="00281988">
              <w:trPr>
                <w:trHeight w:val="165"/>
              </w:trPr>
              <w:tc>
                <w:tcPr>
                  <w:tcW w:w="1413" w:type="dxa"/>
                </w:tcPr>
                <w:p w:rsidR="00281988" w:rsidRDefault="00281988" w:rsidP="00DD1460">
                  <w:pPr>
                    <w:widowControl w:val="0"/>
                    <w:autoSpaceDE w:val="0"/>
                    <w:autoSpaceDN w:val="0"/>
                    <w:adjustRightInd w:val="0"/>
                    <w:spacing w:after="240" w:line="300" w:lineRule="atLeast"/>
                  </w:pPr>
                  <w:r>
                    <w:t>Sensor-Cloud Infrastructure</w:t>
                  </w:r>
                </w:p>
              </w:tc>
              <w:tc>
                <w:tcPr>
                  <w:tcW w:w="3088" w:type="dxa"/>
                </w:tcPr>
                <w:p w:rsidR="00281988" w:rsidRDefault="00281988" w:rsidP="00281988">
                  <w:pPr>
                    <w:widowControl w:val="0"/>
                    <w:autoSpaceDE w:val="0"/>
                    <w:autoSpaceDN w:val="0"/>
                    <w:adjustRightInd w:val="0"/>
                    <w:spacing w:after="240" w:line="300" w:lineRule="atLeast"/>
                    <w:jc w:val="left"/>
                  </w:pPr>
                  <w:r>
                    <w:t xml:space="preserve">-  </w:t>
                  </w:r>
                  <w:r w:rsidRPr="005B2E3A">
                    <w:t>End users can use sensors wi</w:t>
                  </w:r>
                  <w:r>
                    <w:t xml:space="preserve">thout worrying about the details </w:t>
                  </w:r>
                  <w:r>
                    <w:br/>
                    <w:t xml:space="preserve">- </w:t>
                  </w:r>
                  <w:r w:rsidRPr="005B2E3A">
                    <w:t>End users can control their virtual sensors freely.</w:t>
                  </w:r>
                  <w:r>
                    <w:br/>
                    <w:t xml:space="preserve">-  </w:t>
                  </w:r>
                  <w:r w:rsidRPr="005B2E3A">
                    <w:t>End users can monitor the status of their virtual sensors.</w:t>
                  </w:r>
                  <w:r>
                    <w:br/>
                    <w:t>-</w:t>
                  </w:r>
                  <w:r w:rsidRPr="005B2E3A">
                    <w:t xml:space="preserve"> End users can start to use the virtual sensors quickly by automatic</w:t>
                  </w:r>
                  <w:r>
                    <w:t xml:space="preserve"> </w:t>
                  </w:r>
                  <w:r w:rsidRPr="005B2E3A">
                    <w:t>provisioning and release them when they become unnecessary.</w:t>
                  </w:r>
                  <w:r>
                    <w:br/>
                    <w:t>-</w:t>
                  </w:r>
                  <w:r w:rsidRPr="005B2E3A">
                    <w:t xml:space="preserve"> End users can create the group of </w:t>
                  </w:r>
                  <w:r w:rsidRPr="005B2E3A">
                    <w:lastRenderedPageBreak/>
                    <w:t>sensors dynamically by virtual</w:t>
                  </w:r>
                  <w:r>
                    <w:t xml:space="preserve"> </w:t>
                  </w:r>
                  <w:r w:rsidRPr="005B2E3A">
                    <w:t>sensor groups</w:t>
                  </w:r>
                  <w:r>
                    <w:br/>
                    <w:t>-</w:t>
                  </w:r>
                  <w:r w:rsidRPr="005B2E3A">
                    <w:t xml:space="preserve"> Sensor owner can check the usage of their physical sensors.</w:t>
                  </w:r>
                </w:p>
              </w:tc>
            </w:tr>
            <w:tr w:rsidR="00281988" w:rsidTr="00281988">
              <w:trPr>
                <w:trHeight w:val="1656"/>
              </w:trPr>
              <w:tc>
                <w:tcPr>
                  <w:tcW w:w="1413" w:type="dxa"/>
                </w:tcPr>
                <w:p w:rsidR="00281988" w:rsidRDefault="00281988" w:rsidP="00DD1460">
                  <w:pPr>
                    <w:widowControl w:val="0"/>
                    <w:autoSpaceDE w:val="0"/>
                    <w:autoSpaceDN w:val="0"/>
                    <w:adjustRightInd w:val="0"/>
                    <w:spacing w:after="240" w:line="300" w:lineRule="atLeast"/>
                  </w:pPr>
                  <w:r>
                    <w:t>Direct Sharing Physical sensors</w:t>
                  </w:r>
                </w:p>
              </w:tc>
              <w:tc>
                <w:tcPr>
                  <w:tcW w:w="3088" w:type="dxa"/>
                </w:tcPr>
                <w:p w:rsidR="00281988" w:rsidRDefault="00281988" w:rsidP="00281988">
                  <w:pPr>
                    <w:widowControl w:val="0"/>
                    <w:autoSpaceDE w:val="0"/>
                    <w:autoSpaceDN w:val="0"/>
                    <w:adjustRightInd w:val="0"/>
                    <w:spacing w:after="240" w:line="300" w:lineRule="atLeast"/>
                    <w:jc w:val="left"/>
                  </w:pPr>
                  <w:r w:rsidRPr="005B2E3A">
                    <w:t>Direct sharing physical sensors does not have to prepare IT resource or the templates..</w:t>
                  </w:r>
                </w:p>
              </w:tc>
            </w:tr>
          </w:tbl>
          <w:p w:rsidR="00281988" w:rsidRDefault="00281988" w:rsidP="00EA663C">
            <w:pPr>
              <w:widowControl w:val="0"/>
              <w:autoSpaceDE w:val="0"/>
              <w:autoSpaceDN w:val="0"/>
              <w:adjustRightInd w:val="0"/>
              <w:spacing w:after="240"/>
              <w:jc w:val="both"/>
              <w:rPr>
                <w:iCs/>
              </w:rPr>
            </w:pPr>
          </w:p>
          <w:p w:rsidR="00281988" w:rsidRDefault="00281988" w:rsidP="00EA663C">
            <w:pPr>
              <w:widowControl w:val="0"/>
              <w:autoSpaceDE w:val="0"/>
              <w:autoSpaceDN w:val="0"/>
              <w:adjustRightInd w:val="0"/>
              <w:spacing w:after="240"/>
              <w:jc w:val="both"/>
              <w:rPr>
                <w:iCs/>
              </w:rPr>
            </w:pPr>
            <w:r>
              <w:rPr>
                <w:iCs/>
              </w:rPr>
              <w:t>And cons:</w:t>
            </w:r>
          </w:p>
          <w:tbl>
            <w:tblPr>
              <w:tblStyle w:val="TableGrid"/>
              <w:tblW w:w="4531" w:type="dxa"/>
              <w:tblLayout w:type="fixed"/>
              <w:tblLook w:val="04A0"/>
            </w:tblPr>
            <w:tblGrid>
              <w:gridCol w:w="1644"/>
              <w:gridCol w:w="2887"/>
            </w:tblGrid>
            <w:tr w:rsidR="00281988" w:rsidRPr="00FE581C" w:rsidTr="00281988">
              <w:tc>
                <w:tcPr>
                  <w:tcW w:w="1644" w:type="dxa"/>
                </w:tcPr>
                <w:p w:rsidR="00281988" w:rsidRPr="00FE581C" w:rsidRDefault="00281988" w:rsidP="00DD1460">
                  <w:pPr>
                    <w:widowControl w:val="0"/>
                    <w:autoSpaceDE w:val="0"/>
                    <w:autoSpaceDN w:val="0"/>
                    <w:adjustRightInd w:val="0"/>
                    <w:spacing w:after="240" w:line="300" w:lineRule="atLeast"/>
                    <w:rPr>
                      <w:b/>
                    </w:rPr>
                  </w:pPr>
                </w:p>
              </w:tc>
              <w:tc>
                <w:tcPr>
                  <w:tcW w:w="2887" w:type="dxa"/>
                </w:tcPr>
                <w:p w:rsidR="00281988" w:rsidRPr="00FE581C" w:rsidRDefault="00281988" w:rsidP="00DD1460">
                  <w:pPr>
                    <w:widowControl w:val="0"/>
                    <w:autoSpaceDE w:val="0"/>
                    <w:autoSpaceDN w:val="0"/>
                    <w:adjustRightInd w:val="0"/>
                    <w:spacing w:after="240" w:line="300" w:lineRule="atLeast"/>
                    <w:rPr>
                      <w:b/>
                    </w:rPr>
                  </w:pPr>
                  <w:r w:rsidRPr="00FE581C">
                    <w:rPr>
                      <w:b/>
                    </w:rPr>
                    <w:t>Cons</w:t>
                  </w:r>
                </w:p>
              </w:tc>
            </w:tr>
            <w:tr w:rsidR="00281988" w:rsidTr="00281988">
              <w:tc>
                <w:tcPr>
                  <w:tcW w:w="1644" w:type="dxa"/>
                </w:tcPr>
                <w:p w:rsidR="00281988" w:rsidRDefault="00281988" w:rsidP="00DD1460">
                  <w:pPr>
                    <w:widowControl w:val="0"/>
                    <w:autoSpaceDE w:val="0"/>
                    <w:autoSpaceDN w:val="0"/>
                    <w:adjustRightInd w:val="0"/>
                    <w:spacing w:after="240" w:line="300" w:lineRule="atLeast"/>
                  </w:pPr>
                  <w:r>
                    <w:t>Sensor-Cloud Infrastructure</w:t>
                  </w:r>
                </w:p>
              </w:tc>
              <w:tc>
                <w:tcPr>
                  <w:tcW w:w="2887" w:type="dxa"/>
                </w:tcPr>
                <w:p w:rsidR="00281988" w:rsidRPr="005B2E3A" w:rsidRDefault="00281988" w:rsidP="00281988">
                  <w:pPr>
                    <w:widowControl w:val="0"/>
                    <w:autoSpaceDE w:val="0"/>
                    <w:autoSpaceDN w:val="0"/>
                    <w:adjustRightInd w:val="0"/>
                    <w:spacing w:after="240" w:line="300" w:lineRule="atLeast"/>
                    <w:jc w:val="left"/>
                  </w:pPr>
                  <w:r>
                    <w:t xml:space="preserve">- </w:t>
                  </w:r>
                  <w:r w:rsidRPr="005B2E3A">
                    <w:t>Sensor-Cloud infrastructure should prepare IT resource.</w:t>
                  </w:r>
                </w:p>
                <w:p w:rsidR="00281988" w:rsidRDefault="00281988" w:rsidP="00281988">
                  <w:pPr>
                    <w:widowControl w:val="0"/>
                    <w:autoSpaceDE w:val="0"/>
                    <w:autoSpaceDN w:val="0"/>
                    <w:adjustRightInd w:val="0"/>
                    <w:spacing w:after="240" w:line="300" w:lineRule="atLeast"/>
                    <w:jc w:val="left"/>
                  </w:pPr>
                  <w:r>
                    <w:t>-</w:t>
                  </w:r>
                  <w:r w:rsidRPr="005B2E3A">
                    <w:t xml:space="preserve"> Sensor-Cloud administrators have to prepare the templates for virtual sensors.</w:t>
                  </w:r>
                </w:p>
              </w:tc>
            </w:tr>
            <w:tr w:rsidR="00281988" w:rsidTr="00281988">
              <w:tc>
                <w:tcPr>
                  <w:tcW w:w="1644" w:type="dxa"/>
                </w:tcPr>
                <w:p w:rsidR="00281988" w:rsidRDefault="00281988" w:rsidP="00DD1460">
                  <w:pPr>
                    <w:widowControl w:val="0"/>
                    <w:autoSpaceDE w:val="0"/>
                    <w:autoSpaceDN w:val="0"/>
                    <w:adjustRightInd w:val="0"/>
                    <w:spacing w:after="240" w:line="300" w:lineRule="atLeast"/>
                  </w:pPr>
                  <w:r>
                    <w:t>Direct Sharing Physical sensors</w:t>
                  </w:r>
                </w:p>
              </w:tc>
              <w:tc>
                <w:tcPr>
                  <w:tcW w:w="2887" w:type="dxa"/>
                </w:tcPr>
                <w:p w:rsidR="00281988" w:rsidRDefault="00281988" w:rsidP="00281988">
                  <w:pPr>
                    <w:widowControl w:val="0"/>
                    <w:autoSpaceDE w:val="0"/>
                    <w:autoSpaceDN w:val="0"/>
                    <w:adjustRightInd w:val="0"/>
                    <w:spacing w:after="240" w:line="300" w:lineRule="atLeast"/>
                    <w:jc w:val="left"/>
                  </w:pPr>
                  <w:r>
                    <w:t xml:space="preserve"> - </w:t>
                  </w:r>
                  <w:r w:rsidRPr="005B2E3A">
                    <w:t>End users cannot ch</w:t>
                  </w:r>
                  <w:r>
                    <w:t>eck the status of the sensors.</w:t>
                  </w:r>
                  <w:r>
                    <w:br/>
                    <w:t xml:space="preserve"> -</w:t>
                  </w:r>
                  <w:r w:rsidRPr="005B2E3A">
                    <w:t xml:space="preserve"> End users should know the details of the sen</w:t>
                  </w:r>
                  <w:r>
                    <w:t>so</w:t>
                  </w:r>
                  <w:r w:rsidRPr="005B2E3A">
                    <w:t xml:space="preserve">rs.. </w:t>
                  </w:r>
                  <w:r>
                    <w:br/>
                    <w:t>-</w:t>
                  </w:r>
                  <w:r w:rsidRPr="005B2E3A">
                    <w:t xml:space="preserve"> End uses cannot select the sensors dynamically.</w:t>
                  </w:r>
                  <w:r>
                    <w:br/>
                    <w:t>- End users ca</w:t>
                  </w:r>
                  <w:r w:rsidRPr="005B2E3A">
                    <w:t>nnot use the sensors only during the</w:t>
                  </w:r>
                  <w:r>
                    <w:t xml:space="preserve"> </w:t>
                  </w:r>
                  <w:r w:rsidRPr="005B2E3A">
                    <w:t>sensors are needed.</w:t>
                  </w:r>
                </w:p>
              </w:tc>
            </w:tr>
          </w:tbl>
          <w:p w:rsidR="00281988" w:rsidRDefault="00281988" w:rsidP="00EA663C">
            <w:pPr>
              <w:widowControl w:val="0"/>
              <w:autoSpaceDE w:val="0"/>
              <w:autoSpaceDN w:val="0"/>
              <w:adjustRightInd w:val="0"/>
              <w:spacing w:after="240"/>
              <w:jc w:val="both"/>
              <w:rPr>
                <w:iCs/>
              </w:rPr>
            </w:pPr>
          </w:p>
          <w:p w:rsidR="00EA663C" w:rsidRDefault="00EA663C" w:rsidP="00EA663C">
            <w:pPr>
              <w:widowControl w:val="0"/>
              <w:autoSpaceDE w:val="0"/>
              <w:autoSpaceDN w:val="0"/>
              <w:adjustRightInd w:val="0"/>
              <w:spacing w:after="240"/>
              <w:jc w:val="both"/>
              <w:rPr>
                <w:i/>
                <w:iCs/>
              </w:rPr>
            </w:pPr>
            <w:r>
              <w:rPr>
                <w:i/>
                <w:iCs/>
              </w:rPr>
              <w:t xml:space="preserve">B. Services of </w:t>
            </w:r>
            <w:proofErr w:type="spellStart"/>
            <w:r>
              <w:rPr>
                <w:i/>
                <w:iCs/>
              </w:rPr>
              <w:t>IoT</w:t>
            </w:r>
            <w:proofErr w:type="spellEnd"/>
            <w:r>
              <w:rPr>
                <w:i/>
                <w:iCs/>
              </w:rPr>
              <w:t xml:space="preserve"> &amp; Mobile sensor cloud:</w:t>
            </w:r>
          </w:p>
          <w:p w:rsidR="00EA663C" w:rsidRPr="00111828" w:rsidRDefault="00EA663C" w:rsidP="00EA663C">
            <w:pPr>
              <w:pStyle w:val="ListParagraph"/>
              <w:widowControl w:val="0"/>
              <w:numPr>
                <w:ilvl w:val="0"/>
                <w:numId w:val="34"/>
              </w:numPr>
              <w:autoSpaceDE w:val="0"/>
              <w:autoSpaceDN w:val="0"/>
              <w:adjustRightInd w:val="0"/>
              <w:spacing w:after="240"/>
              <w:jc w:val="both"/>
              <w:rPr>
                <w:iCs/>
              </w:rPr>
            </w:pPr>
            <w:r>
              <w:rPr>
                <w:iCs/>
              </w:rPr>
              <w:t>Services life-cycle</w:t>
            </w:r>
          </w:p>
          <w:p w:rsidR="00EA663C" w:rsidRPr="00111828" w:rsidRDefault="00EA663C" w:rsidP="000A031C">
            <w:pPr>
              <w:pStyle w:val="ListParagraph"/>
              <w:widowControl w:val="0"/>
              <w:autoSpaceDE w:val="0"/>
              <w:autoSpaceDN w:val="0"/>
              <w:adjustRightInd w:val="0"/>
              <w:spacing w:after="240"/>
              <w:jc w:val="left"/>
            </w:pPr>
            <w:r>
              <w:rPr>
                <w:noProof/>
              </w:rPr>
              <w:lastRenderedPageBreak/>
              <w:drawing>
                <wp:inline distT="0" distB="0" distL="0" distR="0">
                  <wp:extent cx="2379889" cy="212471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445618" cy="2183391"/>
                          </a:xfrm>
                          <a:prstGeom prst="rect">
                            <a:avLst/>
                          </a:prstGeom>
                          <a:noFill/>
                          <a:ln>
                            <a:noFill/>
                          </a:ln>
                        </pic:spPr>
                      </pic:pic>
                    </a:graphicData>
                  </a:graphic>
                </wp:inline>
              </w:drawing>
            </w:r>
          </w:p>
          <w:p w:rsidR="00EA663C" w:rsidRPr="00111828" w:rsidRDefault="00EA663C" w:rsidP="00EA663C">
            <w:pPr>
              <w:widowControl w:val="0"/>
              <w:autoSpaceDE w:val="0"/>
              <w:autoSpaceDN w:val="0"/>
              <w:adjustRightInd w:val="0"/>
              <w:spacing w:after="240"/>
              <w:jc w:val="both"/>
            </w:pPr>
            <w:r>
              <w:t>FIGURE 4.2</w:t>
            </w:r>
            <w:r w:rsidRPr="00111828">
              <w:t>. Overview of</w:t>
            </w:r>
            <w:r>
              <w:t xml:space="preserve"> Mobile</w:t>
            </w:r>
            <w:r w:rsidRPr="00111828">
              <w:t xml:space="preserve"> Sensor Cloud Infrastructure</w:t>
            </w:r>
            <w:r>
              <w:t xml:space="preserve"> [4.8]</w:t>
            </w:r>
          </w:p>
          <w:p w:rsidR="00EA663C" w:rsidRPr="005A4BE9" w:rsidRDefault="00EA663C" w:rsidP="00EA663C">
            <w:pPr>
              <w:widowControl w:val="0"/>
              <w:autoSpaceDE w:val="0"/>
              <w:autoSpaceDN w:val="0"/>
              <w:adjustRightInd w:val="0"/>
              <w:spacing w:after="240"/>
              <w:jc w:val="both"/>
              <w:rPr>
                <w:iCs/>
              </w:rPr>
            </w:pPr>
            <w:r w:rsidRPr="00111828">
              <w:rPr>
                <w:iCs/>
              </w:rPr>
              <w:t>We define the participants in the service as actors and describe them</w:t>
            </w:r>
            <w:r>
              <w:rPr>
                <w:iCs/>
              </w:rPr>
              <w:t xml:space="preserve"> in next section</w:t>
            </w:r>
            <w:r w:rsidRPr="00111828">
              <w:t xml:space="preserve"> </w:t>
            </w:r>
          </w:p>
          <w:p w:rsidR="00EA663C" w:rsidRPr="005756AF" w:rsidRDefault="00EA663C" w:rsidP="00EA663C">
            <w:pPr>
              <w:widowControl w:val="0"/>
              <w:autoSpaceDE w:val="0"/>
              <w:autoSpaceDN w:val="0"/>
              <w:adjustRightInd w:val="0"/>
              <w:spacing w:after="240"/>
              <w:jc w:val="both"/>
            </w:pPr>
            <w:r>
              <w:rPr>
                <w:iCs/>
              </w:rPr>
              <w:t>2</w:t>
            </w:r>
            <w:r w:rsidRPr="005756AF">
              <w:rPr>
                <w:iCs/>
              </w:rPr>
              <w:t>. Actors on Sensor-Cloud Infrastructure</w:t>
            </w:r>
            <w:r>
              <w:rPr>
                <w:iCs/>
              </w:rPr>
              <w:t xml:space="preserve"> [4.8]</w:t>
            </w:r>
            <w:r w:rsidRPr="005756AF">
              <w:rPr>
                <w:iCs/>
              </w:rPr>
              <w:t xml:space="preserve"> </w:t>
            </w:r>
          </w:p>
          <w:p w:rsidR="00EA663C" w:rsidRDefault="00EA663C" w:rsidP="00EA663C">
            <w:pPr>
              <w:widowControl w:val="0"/>
              <w:autoSpaceDE w:val="0"/>
              <w:autoSpaceDN w:val="0"/>
              <w:adjustRightInd w:val="0"/>
              <w:spacing w:after="240"/>
              <w:jc w:val="both"/>
            </w:pPr>
            <w:r>
              <w:rPr>
                <w:noProof/>
              </w:rPr>
              <w:drawing>
                <wp:inline distT="0" distB="0" distL="0" distR="0">
                  <wp:extent cx="2837089" cy="1954804"/>
                  <wp:effectExtent l="0" t="0" r="825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01088" cy="1998901"/>
                          </a:xfrm>
                          <a:prstGeom prst="rect">
                            <a:avLst/>
                          </a:prstGeom>
                          <a:noFill/>
                          <a:ln>
                            <a:noFill/>
                          </a:ln>
                        </pic:spPr>
                      </pic:pic>
                    </a:graphicData>
                  </a:graphic>
                </wp:inline>
              </w:drawing>
            </w:r>
          </w:p>
          <w:p w:rsidR="00EA663C" w:rsidRPr="00111828" w:rsidRDefault="00EA663C" w:rsidP="00EA663C">
            <w:pPr>
              <w:widowControl w:val="0"/>
              <w:autoSpaceDE w:val="0"/>
              <w:autoSpaceDN w:val="0"/>
              <w:adjustRightInd w:val="0"/>
              <w:spacing w:after="240"/>
              <w:jc w:val="both"/>
            </w:pPr>
            <w:r>
              <w:t>Figure 4.4 Relationships between actors and mobile sensor cloud Infrastructure [4.8]</w:t>
            </w:r>
          </w:p>
          <w:p w:rsidR="00EA663C" w:rsidRDefault="00EA663C" w:rsidP="00EA663C">
            <w:pPr>
              <w:widowControl w:val="0"/>
              <w:autoSpaceDE w:val="0"/>
              <w:autoSpaceDN w:val="0"/>
              <w:adjustRightInd w:val="0"/>
              <w:spacing w:after="240"/>
              <w:jc w:val="both"/>
            </w:pPr>
            <w:r>
              <w:rPr>
                <w:iCs/>
              </w:rPr>
              <w:t>a</w:t>
            </w:r>
            <w:r w:rsidRPr="00111828">
              <w:rPr>
                <w:iCs/>
              </w:rPr>
              <w:t xml:space="preserve">) Sensor Owner: </w:t>
            </w:r>
            <w:r w:rsidRPr="00111828">
              <w:t xml:space="preserve">A sensor owner is an actor who owns physical sensors. </w:t>
            </w:r>
          </w:p>
          <w:p w:rsidR="00EA663C" w:rsidRDefault="00EA663C" w:rsidP="00EA663C">
            <w:pPr>
              <w:pStyle w:val="ListParagraph"/>
              <w:widowControl w:val="0"/>
              <w:numPr>
                <w:ilvl w:val="0"/>
                <w:numId w:val="35"/>
              </w:numPr>
              <w:autoSpaceDE w:val="0"/>
              <w:autoSpaceDN w:val="0"/>
              <w:adjustRightInd w:val="0"/>
              <w:spacing w:after="240"/>
              <w:jc w:val="both"/>
            </w:pPr>
            <w:r>
              <w:t>R</w:t>
            </w:r>
            <w:r w:rsidRPr="000736D1">
              <w:t xml:space="preserve">egisters the physical sensors with their properties to Mobile Sensor-Cloud infrastructure </w:t>
            </w:r>
          </w:p>
          <w:p w:rsidR="00EA663C" w:rsidRDefault="00EA663C" w:rsidP="00EA663C">
            <w:pPr>
              <w:pStyle w:val="ListParagraph"/>
              <w:widowControl w:val="0"/>
              <w:numPr>
                <w:ilvl w:val="0"/>
                <w:numId w:val="35"/>
              </w:numPr>
              <w:autoSpaceDE w:val="0"/>
              <w:autoSpaceDN w:val="0"/>
              <w:adjustRightInd w:val="0"/>
              <w:spacing w:after="240"/>
              <w:jc w:val="both"/>
            </w:pPr>
            <w:r>
              <w:t>D</w:t>
            </w:r>
            <w:r w:rsidRPr="000736D1">
              <w:t xml:space="preserve">eletes the registration of </w:t>
            </w:r>
            <w:r>
              <w:t>sensor</w:t>
            </w:r>
            <w:r w:rsidRPr="000736D1">
              <w:t xml:space="preserve"> when s/he quits sharing them.</w:t>
            </w:r>
          </w:p>
          <w:p w:rsidR="00EA663C" w:rsidRPr="000736D1" w:rsidRDefault="00EA663C" w:rsidP="00EA663C">
            <w:pPr>
              <w:pStyle w:val="ListParagraph"/>
              <w:widowControl w:val="0"/>
              <w:numPr>
                <w:ilvl w:val="0"/>
                <w:numId w:val="35"/>
              </w:numPr>
              <w:autoSpaceDE w:val="0"/>
              <w:autoSpaceDN w:val="0"/>
              <w:adjustRightInd w:val="0"/>
              <w:spacing w:after="240"/>
              <w:jc w:val="both"/>
            </w:pPr>
            <w:r>
              <w:t xml:space="preserve">Get </w:t>
            </w:r>
            <w:r w:rsidRPr="000736D1">
              <w:t xml:space="preserve">rental fee for using the physical sensors. The fee reflects the actual usage of the physical sensors. </w:t>
            </w:r>
          </w:p>
          <w:p w:rsidR="00EA663C" w:rsidRDefault="00EA663C" w:rsidP="00EA663C">
            <w:pPr>
              <w:widowControl w:val="0"/>
              <w:autoSpaceDE w:val="0"/>
              <w:autoSpaceDN w:val="0"/>
              <w:adjustRightInd w:val="0"/>
              <w:spacing w:after="240"/>
              <w:jc w:val="both"/>
            </w:pPr>
            <w:r w:rsidRPr="000736D1">
              <w:rPr>
                <w:iCs/>
              </w:rPr>
              <w:lastRenderedPageBreak/>
              <w:t xml:space="preserve">b) </w:t>
            </w:r>
            <w:r w:rsidRPr="000736D1">
              <w:t xml:space="preserve">Mobile </w:t>
            </w:r>
            <w:r w:rsidRPr="000736D1">
              <w:rPr>
                <w:iCs/>
              </w:rPr>
              <w:t xml:space="preserve">Sensor-Cloud Administrator: </w:t>
            </w:r>
            <w:r w:rsidRPr="000736D1">
              <w:t>manage all the services provided by Mobile Sensor Cloud Infrastructure.</w:t>
            </w:r>
          </w:p>
          <w:p w:rsidR="00EA663C" w:rsidRDefault="00EA663C" w:rsidP="00EA663C">
            <w:pPr>
              <w:pStyle w:val="ListParagraph"/>
              <w:widowControl w:val="0"/>
              <w:numPr>
                <w:ilvl w:val="0"/>
                <w:numId w:val="36"/>
              </w:numPr>
              <w:autoSpaceDE w:val="0"/>
              <w:autoSpaceDN w:val="0"/>
              <w:adjustRightInd w:val="0"/>
              <w:spacing w:after="240"/>
              <w:jc w:val="both"/>
            </w:pPr>
            <w:r>
              <w:t>M</w:t>
            </w:r>
            <w:r w:rsidRPr="000736D1">
              <w:t xml:space="preserve">anages the IT resources for the virtual sensors, monitoring, and the user interfaces. </w:t>
            </w:r>
          </w:p>
          <w:p w:rsidR="00EA663C" w:rsidRDefault="00EA663C" w:rsidP="00EA663C">
            <w:pPr>
              <w:pStyle w:val="ListParagraph"/>
              <w:widowControl w:val="0"/>
              <w:numPr>
                <w:ilvl w:val="0"/>
                <w:numId w:val="36"/>
              </w:numPr>
              <w:autoSpaceDE w:val="0"/>
              <w:autoSpaceDN w:val="0"/>
              <w:adjustRightInd w:val="0"/>
              <w:spacing w:after="240"/>
              <w:jc w:val="both"/>
            </w:pPr>
            <w:r>
              <w:t>P</w:t>
            </w:r>
            <w:r w:rsidRPr="000736D1">
              <w:t xml:space="preserve">repares the templates for the virtual sensors and for some typical virtual sensor groups. </w:t>
            </w:r>
          </w:p>
          <w:p w:rsidR="00EA663C" w:rsidRPr="000736D1" w:rsidRDefault="00EA663C" w:rsidP="00EA663C">
            <w:pPr>
              <w:pStyle w:val="ListParagraph"/>
              <w:widowControl w:val="0"/>
              <w:numPr>
                <w:ilvl w:val="0"/>
                <w:numId w:val="36"/>
              </w:numPr>
              <w:autoSpaceDE w:val="0"/>
              <w:autoSpaceDN w:val="0"/>
              <w:adjustRightInd w:val="0"/>
              <w:spacing w:after="240"/>
              <w:jc w:val="both"/>
            </w:pPr>
            <w:r>
              <w:t>C</w:t>
            </w:r>
            <w:r w:rsidRPr="000736D1">
              <w:t>harge</w:t>
            </w:r>
            <w:r>
              <w:t xml:space="preserve"> the end users</w:t>
            </w:r>
            <w:r w:rsidRPr="000736D1">
              <w:t xml:space="preserve"> for the delivery of the Sensor-Cloud infrastructure service</w:t>
            </w:r>
            <w:r w:rsidRPr="000736D1">
              <w:rPr>
                <w:iCs/>
              </w:rPr>
              <w:t xml:space="preserve">. </w:t>
            </w:r>
          </w:p>
          <w:p w:rsidR="00EA663C" w:rsidRPr="000736D1" w:rsidRDefault="00EA663C" w:rsidP="00EA663C">
            <w:pPr>
              <w:pStyle w:val="ListParagraph"/>
              <w:widowControl w:val="0"/>
              <w:numPr>
                <w:ilvl w:val="0"/>
                <w:numId w:val="36"/>
              </w:numPr>
              <w:autoSpaceDE w:val="0"/>
              <w:autoSpaceDN w:val="0"/>
              <w:adjustRightInd w:val="0"/>
              <w:spacing w:after="240"/>
              <w:jc w:val="both"/>
            </w:pPr>
            <w:r>
              <w:rPr>
                <w:iCs/>
              </w:rPr>
              <w:t>Paid the sensor owner base on the usage on their sensor</w:t>
            </w:r>
          </w:p>
          <w:p w:rsidR="00EA663C" w:rsidRDefault="00EA663C" w:rsidP="00EA663C">
            <w:pPr>
              <w:widowControl w:val="0"/>
              <w:autoSpaceDE w:val="0"/>
              <w:autoSpaceDN w:val="0"/>
              <w:adjustRightInd w:val="0"/>
              <w:spacing w:after="240"/>
              <w:jc w:val="both"/>
            </w:pPr>
            <w:r>
              <w:rPr>
                <w:iCs/>
              </w:rPr>
              <w:t>c</w:t>
            </w:r>
            <w:r w:rsidRPr="00111828">
              <w:rPr>
                <w:iCs/>
              </w:rPr>
              <w:t xml:space="preserve">) End User: </w:t>
            </w:r>
            <w:r>
              <w:t>the</w:t>
            </w:r>
            <w:r w:rsidRPr="00111828">
              <w:t xml:space="preserve"> actor with one or more applications or services that use the sen</w:t>
            </w:r>
            <w:r>
              <w:t xml:space="preserve">sor data </w:t>
            </w:r>
            <w:r w:rsidRPr="000736D1">
              <w:t xml:space="preserve">with no detailed knowledge about the physical sensors. </w:t>
            </w:r>
            <w:r w:rsidRPr="00111828">
              <w:t xml:space="preserve"> </w:t>
            </w:r>
          </w:p>
          <w:p w:rsidR="00EA663C" w:rsidRDefault="00EA663C" w:rsidP="00EA663C">
            <w:pPr>
              <w:pStyle w:val="ListParagraph"/>
              <w:widowControl w:val="0"/>
              <w:numPr>
                <w:ilvl w:val="0"/>
                <w:numId w:val="37"/>
              </w:numPr>
              <w:autoSpaceDE w:val="0"/>
              <w:autoSpaceDN w:val="0"/>
              <w:adjustRightInd w:val="0"/>
              <w:spacing w:after="240"/>
              <w:jc w:val="both"/>
            </w:pPr>
            <w:r>
              <w:t>R</w:t>
            </w:r>
            <w:r w:rsidRPr="000736D1">
              <w:t xml:space="preserve">equests the use of virtual sensors or virtual sensor groups that satisfy the requirements from the templates. </w:t>
            </w:r>
          </w:p>
          <w:p w:rsidR="00EA663C" w:rsidRDefault="00EA663C" w:rsidP="00EA663C">
            <w:pPr>
              <w:pStyle w:val="ListParagraph"/>
              <w:widowControl w:val="0"/>
              <w:numPr>
                <w:ilvl w:val="0"/>
                <w:numId w:val="37"/>
              </w:numPr>
              <w:autoSpaceDE w:val="0"/>
              <w:autoSpaceDN w:val="0"/>
              <w:adjustRightInd w:val="0"/>
              <w:spacing w:after="240"/>
              <w:jc w:val="both"/>
            </w:pPr>
            <w:r>
              <w:t xml:space="preserve">Use/modify existing template </w:t>
            </w:r>
            <w:r w:rsidRPr="000736D1">
              <w:t>of virtual sensor group</w:t>
            </w:r>
            <w:r>
              <w:t xml:space="preserve"> created by Mobile Sensor Cloud Administrator or </w:t>
            </w:r>
            <w:r w:rsidRPr="000736D1">
              <w:t>creates</w:t>
            </w:r>
            <w:r>
              <w:t xml:space="preserve"> a new template. End user can share their template.</w:t>
            </w:r>
          </w:p>
          <w:p w:rsidR="00EA663C" w:rsidRDefault="00EA663C" w:rsidP="00EA663C">
            <w:pPr>
              <w:pStyle w:val="ListParagraph"/>
              <w:widowControl w:val="0"/>
              <w:numPr>
                <w:ilvl w:val="0"/>
                <w:numId w:val="37"/>
              </w:numPr>
              <w:autoSpaceDE w:val="0"/>
              <w:autoSpaceDN w:val="0"/>
              <w:adjustRightInd w:val="0"/>
              <w:spacing w:after="240"/>
              <w:jc w:val="both"/>
            </w:pPr>
            <w:r>
              <w:t>C</w:t>
            </w:r>
            <w:r w:rsidRPr="000736D1">
              <w:t xml:space="preserve">ontrol her/his virtual sensors directly or via a Web browser. </w:t>
            </w:r>
          </w:p>
          <w:p w:rsidR="00EA663C" w:rsidRDefault="00EA663C" w:rsidP="00EA663C">
            <w:pPr>
              <w:pStyle w:val="ListParagraph"/>
              <w:widowControl w:val="0"/>
              <w:numPr>
                <w:ilvl w:val="0"/>
                <w:numId w:val="37"/>
              </w:numPr>
              <w:autoSpaceDE w:val="0"/>
              <w:autoSpaceDN w:val="0"/>
              <w:adjustRightInd w:val="0"/>
              <w:spacing w:after="240"/>
              <w:jc w:val="both"/>
            </w:pPr>
            <w:r>
              <w:t>M</w:t>
            </w:r>
            <w:r w:rsidRPr="000736D1">
              <w:t xml:space="preserve">onitor the status of the virtual sensors. When they become unnecessary, </w:t>
            </w:r>
            <w:r>
              <w:t>end</w:t>
            </w:r>
            <w:r w:rsidRPr="000736D1">
              <w:t xml:space="preserve"> user can release them. </w:t>
            </w:r>
          </w:p>
          <w:p w:rsidR="008A3A8D" w:rsidRDefault="00EA663C" w:rsidP="008A3A8D">
            <w:pPr>
              <w:pStyle w:val="ListParagraph"/>
              <w:widowControl w:val="0"/>
              <w:numPr>
                <w:ilvl w:val="0"/>
                <w:numId w:val="37"/>
              </w:numPr>
              <w:autoSpaceDE w:val="0"/>
              <w:autoSpaceDN w:val="0"/>
              <w:adjustRightInd w:val="0"/>
              <w:spacing w:after="240"/>
              <w:jc w:val="both"/>
            </w:pPr>
            <w:r>
              <w:t>Paying for usage of sensor data/actuator</w:t>
            </w:r>
          </w:p>
          <w:p w:rsidR="007742BD" w:rsidRPr="007F68AF" w:rsidRDefault="007742BD" w:rsidP="007742BD">
            <w:pPr>
              <w:pStyle w:val="ListParagraph"/>
              <w:widowControl w:val="0"/>
              <w:autoSpaceDE w:val="0"/>
              <w:autoSpaceDN w:val="0"/>
              <w:adjustRightInd w:val="0"/>
              <w:spacing w:after="240"/>
              <w:jc w:val="both"/>
            </w:pPr>
          </w:p>
          <w:p w:rsidR="00EA663C" w:rsidRDefault="00EA663C" w:rsidP="008A3A8D">
            <w:pPr>
              <w:pStyle w:val="ListParagraph"/>
              <w:numPr>
                <w:ilvl w:val="0"/>
                <w:numId w:val="34"/>
              </w:numPr>
              <w:jc w:val="both"/>
            </w:pPr>
            <w:r>
              <w:t>Services and c</w:t>
            </w:r>
            <w:r w:rsidRPr="00111828">
              <w:t>omparison</w:t>
            </w:r>
            <w:r>
              <w:t xml:space="preserve"> [4.10]</w:t>
            </w:r>
            <w:r w:rsidRPr="00111828">
              <w:t>:</w:t>
            </w:r>
          </w:p>
          <w:p w:rsidR="008A3A8D" w:rsidRPr="00111828" w:rsidRDefault="008A3A8D" w:rsidP="008A3A8D">
            <w:pPr>
              <w:pStyle w:val="ListParagraph"/>
              <w:ind w:left="360"/>
              <w:jc w:val="both"/>
            </w:pPr>
          </w:p>
          <w:tbl>
            <w:tblPr>
              <w:tblStyle w:val="TableGrid"/>
              <w:tblW w:w="4500" w:type="dxa"/>
              <w:tblLayout w:type="fixed"/>
              <w:tblLook w:val="04A0"/>
            </w:tblPr>
            <w:tblGrid>
              <w:gridCol w:w="1696"/>
              <w:gridCol w:w="2804"/>
            </w:tblGrid>
            <w:tr w:rsidR="008A3A8D" w:rsidRPr="005A4BE9" w:rsidTr="008A3A8D">
              <w:trPr>
                <w:trHeight w:val="297"/>
              </w:trPr>
              <w:tc>
                <w:tcPr>
                  <w:tcW w:w="1696" w:type="dxa"/>
                  <w:shd w:val="clear" w:color="auto" w:fill="BFBFBF" w:themeFill="background1" w:themeFillShade="BF"/>
                </w:tcPr>
                <w:p w:rsidR="008A3A8D" w:rsidRPr="005A4BE9" w:rsidRDefault="008A3A8D" w:rsidP="00DD1460">
                  <w:pPr>
                    <w:rPr>
                      <w:b/>
                    </w:rPr>
                  </w:pPr>
                  <w:r w:rsidRPr="005A4BE9">
                    <w:rPr>
                      <w:b/>
                    </w:rPr>
                    <w:t>Services</w:t>
                  </w:r>
                </w:p>
              </w:tc>
              <w:tc>
                <w:tcPr>
                  <w:tcW w:w="2804" w:type="dxa"/>
                  <w:shd w:val="clear" w:color="auto" w:fill="BFBFBF" w:themeFill="background1" w:themeFillShade="BF"/>
                </w:tcPr>
                <w:p w:rsidR="008A3A8D" w:rsidRPr="005A4BE9" w:rsidRDefault="008A3A8D" w:rsidP="008A3A8D">
                  <w:pPr>
                    <w:jc w:val="left"/>
                    <w:rPr>
                      <w:b/>
                    </w:rPr>
                  </w:pPr>
                  <w:r w:rsidRPr="005A4BE9">
                    <w:rPr>
                      <w:b/>
                    </w:rPr>
                    <w:t>Functionalities</w:t>
                  </w:r>
                </w:p>
              </w:tc>
            </w:tr>
            <w:tr w:rsidR="008A3A8D" w:rsidRPr="00111828" w:rsidTr="008A3A8D">
              <w:trPr>
                <w:trHeight w:val="863"/>
              </w:trPr>
              <w:tc>
                <w:tcPr>
                  <w:tcW w:w="1696" w:type="dxa"/>
                </w:tcPr>
                <w:p w:rsidR="008A3A8D" w:rsidRPr="00111828" w:rsidRDefault="008A3A8D" w:rsidP="00DD1460">
                  <w:proofErr w:type="spellStart"/>
                  <w:r w:rsidRPr="00111828">
                    <w:t>SaaS</w:t>
                  </w:r>
                  <w:proofErr w:type="spellEnd"/>
                  <w:r w:rsidRPr="00111828">
                    <w:t xml:space="preserve"> (Sensing as a Service)</w:t>
                  </w:r>
                </w:p>
              </w:tc>
              <w:tc>
                <w:tcPr>
                  <w:tcW w:w="2804" w:type="dxa"/>
                </w:tcPr>
                <w:p w:rsidR="008A3A8D" w:rsidRPr="00111828" w:rsidRDefault="008A3A8D" w:rsidP="008A3A8D">
                  <w:pPr>
                    <w:jc w:val="left"/>
                  </w:pPr>
                  <w:r w:rsidRPr="00111828">
                    <w:t xml:space="preserve">Providing ubiquitous access to sensor data; </w:t>
                  </w:r>
                </w:p>
                <w:p w:rsidR="008A3A8D" w:rsidRPr="00111828" w:rsidRDefault="008A3A8D" w:rsidP="008A3A8D">
                  <w:pPr>
                    <w:jc w:val="left"/>
                  </w:pPr>
                </w:p>
              </w:tc>
            </w:tr>
            <w:tr w:rsidR="008A3A8D" w:rsidRPr="00111828" w:rsidTr="008A3A8D">
              <w:trPr>
                <w:trHeight w:val="1172"/>
              </w:trPr>
              <w:tc>
                <w:tcPr>
                  <w:tcW w:w="1696" w:type="dxa"/>
                </w:tcPr>
                <w:p w:rsidR="008A3A8D" w:rsidRPr="00111828" w:rsidRDefault="008A3A8D" w:rsidP="00DD1460">
                  <w:proofErr w:type="spellStart"/>
                  <w:r w:rsidRPr="00111828">
                    <w:t>SAaaS</w:t>
                  </w:r>
                  <w:proofErr w:type="spellEnd"/>
                  <w:r w:rsidRPr="00111828">
                    <w:t xml:space="preserve"> (Sensing and Actuation as a Service)</w:t>
                  </w:r>
                </w:p>
                <w:p w:rsidR="008A3A8D" w:rsidRPr="00111828" w:rsidRDefault="008A3A8D" w:rsidP="00DD1460"/>
              </w:tc>
              <w:tc>
                <w:tcPr>
                  <w:tcW w:w="2804" w:type="dxa"/>
                </w:tcPr>
                <w:p w:rsidR="008A3A8D" w:rsidRPr="00111828" w:rsidRDefault="008A3A8D" w:rsidP="008A3A8D">
                  <w:pPr>
                    <w:jc w:val="left"/>
                  </w:pPr>
                  <w:r w:rsidRPr="00111828">
                    <w:t>Enabling automatic control logics implemented in the Cloud;</w:t>
                  </w:r>
                </w:p>
              </w:tc>
            </w:tr>
            <w:tr w:rsidR="008A3A8D" w:rsidRPr="00111828" w:rsidTr="008A3A8D">
              <w:trPr>
                <w:trHeight w:val="180"/>
              </w:trPr>
              <w:tc>
                <w:tcPr>
                  <w:tcW w:w="1696" w:type="dxa"/>
                </w:tcPr>
                <w:p w:rsidR="008A3A8D" w:rsidRPr="00111828" w:rsidRDefault="008A3A8D" w:rsidP="00DD1460">
                  <w:proofErr w:type="spellStart"/>
                  <w:r w:rsidRPr="00111828">
                    <w:t>SEaaS</w:t>
                  </w:r>
                  <w:proofErr w:type="spellEnd"/>
                  <w:r w:rsidRPr="00111828">
                    <w:t xml:space="preserve"> (Sensor Event as a Service), </w:t>
                  </w:r>
                </w:p>
              </w:tc>
              <w:tc>
                <w:tcPr>
                  <w:tcW w:w="2804" w:type="dxa"/>
                </w:tcPr>
                <w:p w:rsidR="008A3A8D" w:rsidRPr="00111828" w:rsidRDefault="008A3A8D" w:rsidP="008A3A8D">
                  <w:pPr>
                    <w:jc w:val="left"/>
                  </w:pPr>
                  <w:r w:rsidRPr="00111828">
                    <w:t>Dispatching messaging services triggered by sensor events;</w:t>
                  </w:r>
                </w:p>
              </w:tc>
            </w:tr>
            <w:tr w:rsidR="008A3A8D" w:rsidRPr="00111828" w:rsidTr="008A3A8D">
              <w:trPr>
                <w:trHeight w:val="180"/>
              </w:trPr>
              <w:tc>
                <w:tcPr>
                  <w:tcW w:w="1696" w:type="dxa"/>
                </w:tcPr>
                <w:p w:rsidR="008A3A8D" w:rsidRPr="00111828" w:rsidRDefault="008A3A8D" w:rsidP="00DD1460">
                  <w:proofErr w:type="spellStart"/>
                  <w:r w:rsidRPr="00111828">
                    <w:t>SenaaS</w:t>
                  </w:r>
                  <w:proofErr w:type="spellEnd"/>
                  <w:r w:rsidRPr="00111828">
                    <w:t xml:space="preserve"> (Sensor as a Service)</w:t>
                  </w:r>
                </w:p>
                <w:p w:rsidR="008A3A8D" w:rsidRPr="00111828" w:rsidRDefault="008A3A8D" w:rsidP="00DD1460"/>
              </w:tc>
              <w:tc>
                <w:tcPr>
                  <w:tcW w:w="2804" w:type="dxa"/>
                </w:tcPr>
                <w:p w:rsidR="008A3A8D" w:rsidRPr="00111828" w:rsidRDefault="008A3A8D" w:rsidP="008A3A8D">
                  <w:pPr>
                    <w:jc w:val="left"/>
                  </w:pPr>
                  <w:r w:rsidRPr="00111828">
                    <w:t>Enabling ubiquitous management of remote sensors;</w:t>
                  </w:r>
                </w:p>
              </w:tc>
            </w:tr>
            <w:tr w:rsidR="008A3A8D" w:rsidRPr="00111828" w:rsidTr="008A3A8D">
              <w:trPr>
                <w:trHeight w:val="180"/>
              </w:trPr>
              <w:tc>
                <w:tcPr>
                  <w:tcW w:w="1696" w:type="dxa"/>
                </w:tcPr>
                <w:p w:rsidR="008A3A8D" w:rsidRPr="00111828" w:rsidRDefault="008A3A8D" w:rsidP="00DD1460">
                  <w:proofErr w:type="spellStart"/>
                  <w:r w:rsidRPr="00111828">
                    <w:t>DBaaS</w:t>
                  </w:r>
                  <w:proofErr w:type="spellEnd"/>
                  <w:r w:rsidRPr="00111828">
                    <w:t xml:space="preserve"> (</w:t>
                  </w:r>
                  <w:proofErr w:type="spellStart"/>
                  <w:r w:rsidRPr="00111828">
                    <w:t>DataBase</w:t>
                  </w:r>
                  <w:proofErr w:type="spellEnd"/>
                  <w:r w:rsidRPr="00111828">
                    <w:t xml:space="preserve"> as a Service), </w:t>
                  </w:r>
                </w:p>
                <w:p w:rsidR="008A3A8D" w:rsidRPr="00111828" w:rsidRDefault="008A3A8D" w:rsidP="00DD1460"/>
              </w:tc>
              <w:tc>
                <w:tcPr>
                  <w:tcW w:w="2804" w:type="dxa"/>
                </w:tcPr>
                <w:p w:rsidR="008A3A8D" w:rsidRPr="00111828" w:rsidRDefault="008A3A8D" w:rsidP="008A3A8D">
                  <w:pPr>
                    <w:jc w:val="left"/>
                  </w:pPr>
                  <w:r w:rsidRPr="00111828">
                    <w:t>Enabling ubiquitous database management;</w:t>
                  </w:r>
                </w:p>
              </w:tc>
            </w:tr>
            <w:tr w:rsidR="008A3A8D" w:rsidRPr="00111828" w:rsidTr="008A3A8D">
              <w:trPr>
                <w:trHeight w:val="180"/>
              </w:trPr>
              <w:tc>
                <w:tcPr>
                  <w:tcW w:w="1696" w:type="dxa"/>
                </w:tcPr>
                <w:p w:rsidR="008A3A8D" w:rsidRPr="00111828" w:rsidRDefault="008A3A8D" w:rsidP="00DD1460">
                  <w:proofErr w:type="spellStart"/>
                  <w:r w:rsidRPr="00111828">
                    <w:t>DaaS</w:t>
                  </w:r>
                  <w:proofErr w:type="spellEnd"/>
                  <w:r w:rsidRPr="00111828">
                    <w:t xml:space="preserve"> (Data as a </w:t>
                  </w:r>
                  <w:r w:rsidRPr="00111828">
                    <w:lastRenderedPageBreak/>
                    <w:t>Service)</w:t>
                  </w:r>
                </w:p>
                <w:p w:rsidR="008A3A8D" w:rsidRPr="00111828" w:rsidRDefault="008A3A8D" w:rsidP="00DD1460"/>
              </w:tc>
              <w:tc>
                <w:tcPr>
                  <w:tcW w:w="2804" w:type="dxa"/>
                </w:tcPr>
                <w:p w:rsidR="008A3A8D" w:rsidRPr="00111828" w:rsidRDefault="008A3A8D" w:rsidP="008A3A8D">
                  <w:pPr>
                    <w:jc w:val="left"/>
                  </w:pPr>
                  <w:r w:rsidRPr="00111828">
                    <w:lastRenderedPageBreak/>
                    <w:t xml:space="preserve">Providing ubiquitous access to </w:t>
                  </w:r>
                  <w:r w:rsidRPr="00111828">
                    <w:lastRenderedPageBreak/>
                    <w:t>any kind of data;</w:t>
                  </w:r>
                </w:p>
              </w:tc>
            </w:tr>
            <w:tr w:rsidR="008A3A8D" w:rsidRPr="00111828" w:rsidTr="008A3A8D">
              <w:trPr>
                <w:trHeight w:val="180"/>
              </w:trPr>
              <w:tc>
                <w:tcPr>
                  <w:tcW w:w="1696" w:type="dxa"/>
                </w:tcPr>
                <w:p w:rsidR="008A3A8D" w:rsidRPr="00111828" w:rsidRDefault="008A3A8D" w:rsidP="00DD1460">
                  <w:proofErr w:type="spellStart"/>
                  <w:r w:rsidRPr="00111828">
                    <w:lastRenderedPageBreak/>
                    <w:t>EaaS</w:t>
                  </w:r>
                  <w:proofErr w:type="spellEnd"/>
                  <w:r w:rsidRPr="00111828">
                    <w:t xml:space="preserve"> (Ethernet as a Service)</w:t>
                  </w:r>
                </w:p>
                <w:p w:rsidR="008A3A8D" w:rsidRPr="00111828" w:rsidRDefault="008A3A8D" w:rsidP="00DD1460"/>
              </w:tc>
              <w:tc>
                <w:tcPr>
                  <w:tcW w:w="2804" w:type="dxa"/>
                </w:tcPr>
                <w:p w:rsidR="008A3A8D" w:rsidRPr="00111828" w:rsidRDefault="008A3A8D" w:rsidP="008A3A8D">
                  <w:pPr>
                    <w:jc w:val="left"/>
                  </w:pPr>
                  <w:r w:rsidRPr="00111828">
                    <w:t>Providing ubiquitous layer-2 connectivity to remote devices;</w:t>
                  </w:r>
                </w:p>
              </w:tc>
            </w:tr>
            <w:tr w:rsidR="008A3A8D" w:rsidRPr="00111828" w:rsidTr="008A3A8D">
              <w:trPr>
                <w:trHeight w:val="180"/>
              </w:trPr>
              <w:tc>
                <w:tcPr>
                  <w:tcW w:w="1696" w:type="dxa"/>
                </w:tcPr>
                <w:p w:rsidR="008A3A8D" w:rsidRPr="00111828" w:rsidRDefault="008A3A8D" w:rsidP="00DD1460">
                  <w:proofErr w:type="spellStart"/>
                  <w:r w:rsidRPr="00111828">
                    <w:t>IPMaaS</w:t>
                  </w:r>
                  <w:proofErr w:type="spellEnd"/>
                  <w:r w:rsidRPr="00111828">
                    <w:t xml:space="preserve"> (Identity and Policy Management as a Service), </w:t>
                  </w:r>
                </w:p>
              </w:tc>
              <w:tc>
                <w:tcPr>
                  <w:tcW w:w="2804" w:type="dxa"/>
                </w:tcPr>
                <w:p w:rsidR="008A3A8D" w:rsidRPr="00111828" w:rsidRDefault="008A3A8D" w:rsidP="008A3A8D">
                  <w:pPr>
                    <w:jc w:val="left"/>
                  </w:pPr>
                  <w:r w:rsidRPr="00111828">
                    <w:t xml:space="preserve">Enabling ubiquitous access to policy and identity management functionalities </w:t>
                  </w:r>
                </w:p>
                <w:p w:rsidR="008A3A8D" w:rsidRPr="00111828" w:rsidRDefault="008A3A8D" w:rsidP="008A3A8D">
                  <w:pPr>
                    <w:jc w:val="left"/>
                  </w:pPr>
                </w:p>
              </w:tc>
            </w:tr>
            <w:tr w:rsidR="008A3A8D" w:rsidRPr="00111828" w:rsidTr="008A3A8D">
              <w:trPr>
                <w:trHeight w:val="180"/>
              </w:trPr>
              <w:tc>
                <w:tcPr>
                  <w:tcW w:w="1696" w:type="dxa"/>
                </w:tcPr>
                <w:p w:rsidR="008A3A8D" w:rsidRPr="00111828" w:rsidRDefault="008A3A8D" w:rsidP="00DD1460">
                  <w:proofErr w:type="spellStart"/>
                  <w:r w:rsidRPr="00111828">
                    <w:t>VSaaS</w:t>
                  </w:r>
                  <w:proofErr w:type="spellEnd"/>
                  <w:r w:rsidRPr="00111828">
                    <w:t xml:space="preserve"> (Video Surveillance as a Service),</w:t>
                  </w:r>
                </w:p>
              </w:tc>
              <w:tc>
                <w:tcPr>
                  <w:tcW w:w="2804" w:type="dxa"/>
                </w:tcPr>
                <w:p w:rsidR="008A3A8D" w:rsidRPr="00111828" w:rsidRDefault="008A3A8D" w:rsidP="008A3A8D">
                  <w:pPr>
                    <w:jc w:val="left"/>
                  </w:pPr>
                  <w:r w:rsidRPr="00111828">
                    <w:t>Providing ubiquitous access to recorded video and implementing complex analyses in the Cloud.</w:t>
                  </w:r>
                </w:p>
              </w:tc>
            </w:tr>
          </w:tbl>
          <w:p w:rsidR="00EA663C" w:rsidRPr="00111828" w:rsidRDefault="00EA663C" w:rsidP="00EA663C">
            <w:pPr>
              <w:jc w:val="both"/>
            </w:pPr>
          </w:p>
          <w:p w:rsidR="00EA663C" w:rsidRPr="00111828" w:rsidRDefault="00EA663C" w:rsidP="00EA663C">
            <w:pPr>
              <w:jc w:val="both"/>
            </w:pPr>
          </w:p>
          <w:p w:rsidR="00EA663C" w:rsidRPr="00E40007" w:rsidRDefault="00EA663C" w:rsidP="00EA663C">
            <w:pPr>
              <w:widowControl w:val="0"/>
              <w:autoSpaceDE w:val="0"/>
              <w:autoSpaceDN w:val="0"/>
              <w:adjustRightInd w:val="0"/>
              <w:spacing w:after="240"/>
              <w:jc w:val="both"/>
              <w:rPr>
                <w:i/>
              </w:rPr>
            </w:pPr>
            <w:r w:rsidRPr="005756AF">
              <w:rPr>
                <w:bCs/>
                <w:i/>
              </w:rPr>
              <w:t xml:space="preserve">C. </w:t>
            </w:r>
            <w:r w:rsidR="006B7950">
              <w:rPr>
                <w:bCs/>
                <w:i/>
              </w:rPr>
              <w:t>Involved i</w:t>
            </w:r>
            <w:r w:rsidRPr="005756AF">
              <w:rPr>
                <w:bCs/>
                <w:i/>
              </w:rPr>
              <w:t>ssues and Challenges</w:t>
            </w:r>
          </w:p>
          <w:p w:rsidR="00EA663C" w:rsidRPr="00111828" w:rsidRDefault="00EA663C" w:rsidP="00EA663C">
            <w:pPr>
              <w:widowControl w:val="0"/>
              <w:autoSpaceDE w:val="0"/>
              <w:autoSpaceDN w:val="0"/>
              <w:adjustRightInd w:val="0"/>
              <w:spacing w:after="240"/>
              <w:jc w:val="both"/>
            </w:pPr>
            <w:r>
              <w:rPr>
                <w:iCs/>
              </w:rPr>
              <w:t>1. Design Issues. The complexity</w:t>
            </w:r>
            <w:r w:rsidR="006B7950">
              <w:rPr>
                <w:iCs/>
              </w:rPr>
              <w:t xml:space="preserve"> to build an application on Mobile Sensor Cloud</w:t>
            </w:r>
            <w:r>
              <w:rPr>
                <w:iCs/>
              </w:rPr>
              <w:t xml:space="preserve"> is huge, besides there’s great amount of issues to be handled. One particular issues with mobile sensor is </w:t>
            </w:r>
            <w:r w:rsidR="00356FBD">
              <w:rPr>
                <w:iCs/>
              </w:rPr>
              <w:t xml:space="preserve">a </w:t>
            </w:r>
            <w:r w:rsidRPr="00111828">
              <w:rPr>
                <w:iCs/>
              </w:rPr>
              <w:t xml:space="preserve">reliable </w:t>
            </w:r>
            <w:r w:rsidR="006B7950">
              <w:rPr>
                <w:iCs/>
              </w:rPr>
              <w:t xml:space="preserve">and </w:t>
            </w:r>
            <w:r w:rsidRPr="00111828">
              <w:rPr>
                <w:iCs/>
              </w:rPr>
              <w:t xml:space="preserve">continuous transfer of data </w:t>
            </w:r>
            <w:r w:rsidRPr="00111828">
              <w:t xml:space="preserve">from </w:t>
            </w:r>
            <w:r w:rsidR="006408E3">
              <w:t xml:space="preserve">mobile </w:t>
            </w:r>
            <w:r w:rsidRPr="00111828">
              <w:t>sensor devices to the server. For example,</w:t>
            </w:r>
            <w:r w:rsidR="00D1278F">
              <w:t xml:space="preserve"> the connectivity from the mobile sensor to the gateway can be lost when the sensor move out of coverage area</w:t>
            </w:r>
            <w:r w:rsidRPr="00111828">
              <w:t xml:space="preserve">. </w:t>
            </w:r>
            <w:r>
              <w:t>[4.8] [4.9]</w:t>
            </w:r>
          </w:p>
          <w:p w:rsidR="00EA663C" w:rsidRPr="00111828" w:rsidRDefault="00EA663C" w:rsidP="00EA663C">
            <w:pPr>
              <w:widowControl w:val="0"/>
              <w:autoSpaceDE w:val="0"/>
              <w:autoSpaceDN w:val="0"/>
              <w:adjustRightInd w:val="0"/>
              <w:spacing w:after="240"/>
              <w:jc w:val="both"/>
            </w:pPr>
            <w:r>
              <w:rPr>
                <w:iCs/>
              </w:rPr>
              <w:t>2</w:t>
            </w:r>
            <w:r w:rsidRPr="00111828">
              <w:rPr>
                <w:iCs/>
              </w:rPr>
              <w:t>. Power (Battery)</w:t>
            </w:r>
            <w:r w:rsidR="00DD75E3">
              <w:rPr>
                <w:iCs/>
              </w:rPr>
              <w:t>/energy efficiency</w:t>
            </w:r>
            <w:r w:rsidRPr="00111828">
              <w:rPr>
                <w:iCs/>
              </w:rPr>
              <w:t xml:space="preserve"> Issues.</w:t>
            </w:r>
            <w:r w:rsidR="00F144F2">
              <w:rPr>
                <w:iCs/>
              </w:rPr>
              <w:t xml:space="preserve"> Wireless connection uses</w:t>
            </w:r>
            <w:r w:rsidR="00D1278F">
              <w:rPr>
                <w:iCs/>
              </w:rPr>
              <w:t xml:space="preserve"> more energy than a wired connection. </w:t>
            </w:r>
            <w:r w:rsidR="00F144F2">
              <w:rPr>
                <w:iCs/>
              </w:rPr>
              <w:t>This issues become more severe when mobile sensor usually have low power battery and the continuous data transmission to the would drain the battery very quickly</w:t>
            </w:r>
            <w:r w:rsidR="00DD75E3">
              <w:rPr>
                <w:iCs/>
              </w:rPr>
              <w:t xml:space="preserve">. Thus, </w:t>
            </w:r>
            <w:r w:rsidR="00DD75E3">
              <w:t>e</w:t>
            </w:r>
            <w:r w:rsidR="00DD75E3" w:rsidRPr="005E10A1">
              <w:t xml:space="preserve">nergy saving is a major issue and energy efficient management is more than desirable  </w:t>
            </w:r>
            <w:r>
              <w:t>[4.8]</w:t>
            </w:r>
          </w:p>
          <w:p w:rsidR="00EA663C" w:rsidRPr="00111828" w:rsidRDefault="00EA663C" w:rsidP="00EA663C">
            <w:pPr>
              <w:widowControl w:val="0"/>
              <w:autoSpaceDE w:val="0"/>
              <w:autoSpaceDN w:val="0"/>
              <w:adjustRightInd w:val="0"/>
              <w:spacing w:after="240"/>
              <w:jc w:val="both"/>
            </w:pPr>
            <w:r>
              <w:rPr>
                <w:iCs/>
              </w:rPr>
              <w:t>3</w:t>
            </w:r>
            <w:r w:rsidRPr="00111828">
              <w:rPr>
                <w:iCs/>
              </w:rPr>
              <w:t>. Event Processing and Management.</w:t>
            </w:r>
            <w:r w:rsidR="00112223">
              <w:rPr>
                <w:iCs/>
              </w:rPr>
              <w:t xml:space="preserve"> There’re many complex event processing and management issues to be solved </w:t>
            </w:r>
            <w:r>
              <w:t>[4.8]:</w:t>
            </w:r>
          </w:p>
          <w:p w:rsidR="00EA663C" w:rsidRPr="00111828" w:rsidRDefault="00EA663C" w:rsidP="00EA663C">
            <w:pPr>
              <w:widowControl w:val="0"/>
              <w:tabs>
                <w:tab w:val="left" w:pos="220"/>
                <w:tab w:val="left" w:pos="720"/>
              </w:tabs>
              <w:autoSpaceDE w:val="0"/>
              <w:autoSpaceDN w:val="0"/>
              <w:adjustRightInd w:val="0"/>
              <w:spacing w:after="240"/>
              <w:ind w:left="220"/>
              <w:jc w:val="both"/>
            </w:pPr>
            <w:r>
              <w:t xml:space="preserve">(a) </w:t>
            </w:r>
            <w:r w:rsidR="00112223">
              <w:t>The events may come from different sources in different time. With delay in network, how the events should</w:t>
            </w:r>
            <w:r w:rsidRPr="00111828">
              <w:t xml:space="preserve"> be </w:t>
            </w:r>
            <w:r w:rsidR="00112223" w:rsidRPr="00111828">
              <w:t>syn</w:t>
            </w:r>
            <w:r w:rsidR="00112223">
              <w:t>chronized?</w:t>
            </w:r>
            <w:r w:rsidRPr="00111828">
              <w:t xml:space="preserve">  </w:t>
            </w:r>
          </w:p>
          <w:p w:rsidR="00EA663C" w:rsidRPr="00111828" w:rsidRDefault="00EA663C" w:rsidP="00EA663C">
            <w:pPr>
              <w:widowControl w:val="0"/>
              <w:tabs>
                <w:tab w:val="left" w:pos="220"/>
                <w:tab w:val="left" w:pos="720"/>
              </w:tabs>
              <w:autoSpaceDE w:val="0"/>
              <w:autoSpaceDN w:val="0"/>
              <w:adjustRightInd w:val="0"/>
              <w:spacing w:after="240"/>
              <w:jc w:val="both"/>
            </w:pPr>
            <w:r>
              <w:tab/>
              <w:t xml:space="preserve">(b) </w:t>
            </w:r>
            <w:r w:rsidR="00112223">
              <w:t>Change management. When event-</w:t>
            </w:r>
            <w:r w:rsidRPr="00111828">
              <w:t>processing rules</w:t>
            </w:r>
            <w:r w:rsidR="00112223">
              <w:t xml:space="preserve"> change, how to apply it </w:t>
            </w:r>
            <w:r>
              <w:t>without aff</w:t>
            </w:r>
            <w:r w:rsidRPr="00111828">
              <w:t>ecting the system?  </w:t>
            </w:r>
          </w:p>
          <w:p w:rsidR="00EA663C" w:rsidRPr="00111828" w:rsidRDefault="00EA663C" w:rsidP="00EA663C">
            <w:pPr>
              <w:widowControl w:val="0"/>
              <w:tabs>
                <w:tab w:val="left" w:pos="220"/>
                <w:tab w:val="left" w:pos="720"/>
              </w:tabs>
              <w:autoSpaceDE w:val="0"/>
              <w:autoSpaceDN w:val="0"/>
              <w:adjustRightInd w:val="0"/>
              <w:spacing w:after="240"/>
              <w:jc w:val="both"/>
            </w:pPr>
            <w:r>
              <w:tab/>
              <w:t>(c)</w:t>
            </w:r>
            <w:r w:rsidRPr="00111828">
              <w:t> </w:t>
            </w:r>
            <w:r w:rsidR="00112223">
              <w:t>Different s</w:t>
            </w:r>
            <w:r w:rsidR="0059272A">
              <w:t>ensors come with different type of messages</w:t>
            </w:r>
            <w:r w:rsidR="00112223">
              <w:t xml:space="preserve"> and events. </w:t>
            </w:r>
            <w:r w:rsidRPr="00111828">
              <w:t>How the messages and events of varying types are supported?  </w:t>
            </w:r>
          </w:p>
          <w:p w:rsidR="00EA663C" w:rsidRPr="00111828" w:rsidRDefault="00EA663C" w:rsidP="00EA663C">
            <w:pPr>
              <w:widowControl w:val="0"/>
              <w:tabs>
                <w:tab w:val="left" w:pos="220"/>
                <w:tab w:val="left" w:pos="720"/>
              </w:tabs>
              <w:autoSpaceDE w:val="0"/>
              <w:autoSpaceDN w:val="0"/>
              <w:adjustRightInd w:val="0"/>
              <w:spacing w:after="240"/>
              <w:jc w:val="both"/>
            </w:pPr>
            <w:r>
              <w:tab/>
              <w:t>(d)</w:t>
            </w:r>
            <w:r w:rsidR="00112223">
              <w:t xml:space="preserve"> The number</w:t>
            </w:r>
            <w:r w:rsidRPr="00111828">
              <w:t> </w:t>
            </w:r>
            <w:r w:rsidR="00112223">
              <w:t>of events and its conditions is enormous, h</w:t>
            </w:r>
            <w:r w:rsidRPr="00111828">
              <w:t>ow to support in an optimal way?  </w:t>
            </w:r>
          </w:p>
          <w:p w:rsidR="00EA663C" w:rsidRPr="00111828" w:rsidRDefault="00EA663C" w:rsidP="00EA663C">
            <w:pPr>
              <w:widowControl w:val="0"/>
              <w:autoSpaceDE w:val="0"/>
              <w:autoSpaceDN w:val="0"/>
              <w:adjustRightInd w:val="0"/>
              <w:spacing w:after="240"/>
              <w:jc w:val="both"/>
            </w:pPr>
            <w:r>
              <w:rPr>
                <w:iCs/>
              </w:rPr>
              <w:lastRenderedPageBreak/>
              <w:t>4</w:t>
            </w:r>
            <w:r w:rsidRPr="00111828">
              <w:rPr>
                <w:iCs/>
              </w:rPr>
              <w:t>. Service L</w:t>
            </w:r>
            <w:r>
              <w:rPr>
                <w:iCs/>
              </w:rPr>
              <w:t>evel Agreement (SLA) Violation. End-users demand a specific level of Quality of Service.</w:t>
            </w:r>
            <w:r w:rsidRPr="00111828">
              <w:t xml:space="preserve"> </w:t>
            </w:r>
            <w:r>
              <w:t xml:space="preserve">So, </w:t>
            </w:r>
            <w:r w:rsidRPr="00111828">
              <w:t xml:space="preserve">we need a reliable dynamic collaboration among cloud providers. </w:t>
            </w:r>
            <w:r w:rsidR="0059272A">
              <w:t>Agreement betwee</w:t>
            </w:r>
            <w:r w:rsidR="004956DE">
              <w:t xml:space="preserve">n cloud providers to provide a </w:t>
            </w:r>
            <w:r w:rsidR="0059272A">
              <w:t>single</w:t>
            </w:r>
            <w:r w:rsidR="004956DE">
              <w:t xml:space="preserve"> </w:t>
            </w:r>
            <w:r w:rsidR="00591DDC">
              <w:t xml:space="preserve">standard of </w:t>
            </w:r>
            <w:proofErr w:type="spellStart"/>
            <w:r w:rsidR="00591DDC">
              <w:t>QoS</w:t>
            </w:r>
            <w:proofErr w:type="spellEnd"/>
            <w:r w:rsidR="00591DDC">
              <w:t xml:space="preserve"> to end-</w:t>
            </w:r>
            <w:r w:rsidR="0059272A">
              <w:t>user</w:t>
            </w:r>
            <w:r w:rsidRPr="00111828">
              <w:t xml:space="preserve"> is</w:t>
            </w:r>
            <w:r w:rsidR="0059272A">
              <w:t xml:space="preserve"> still</w:t>
            </w:r>
            <w:r w:rsidRPr="00111828">
              <w:t xml:space="preserve"> a big challenge in terms of cost, time, and discrepanc</w:t>
            </w:r>
            <w:r>
              <w:t>y</w:t>
            </w:r>
            <w:r w:rsidRPr="00111828">
              <w:t xml:space="preserve">. </w:t>
            </w:r>
            <w:r>
              <w:t>[4.8]</w:t>
            </w:r>
          </w:p>
          <w:p w:rsidR="00EA663C" w:rsidRPr="00111828" w:rsidRDefault="00EA663C" w:rsidP="00EA663C">
            <w:pPr>
              <w:widowControl w:val="0"/>
              <w:autoSpaceDE w:val="0"/>
              <w:autoSpaceDN w:val="0"/>
              <w:adjustRightInd w:val="0"/>
              <w:spacing w:after="240"/>
              <w:jc w:val="both"/>
            </w:pPr>
            <w:r>
              <w:rPr>
                <w:iCs/>
              </w:rPr>
              <w:t>5</w:t>
            </w:r>
            <w:r w:rsidRPr="00111828">
              <w:rPr>
                <w:iCs/>
              </w:rPr>
              <w:t>. Secur</w:t>
            </w:r>
            <w:r>
              <w:rPr>
                <w:iCs/>
              </w:rPr>
              <w:t xml:space="preserve">ity and Privacy Support Issues. </w:t>
            </w:r>
            <w:r w:rsidR="00800ACD">
              <w:rPr>
                <w:iCs/>
              </w:rPr>
              <w:t>As not just sensors but “things” are connected to the internet. It’s very dangerous if a hacker</w:t>
            </w:r>
            <w:r w:rsidR="00591DDC">
              <w:rPr>
                <w:iCs/>
              </w:rPr>
              <w:t xml:space="preserve"> can hijack into the system, </w:t>
            </w:r>
            <w:r w:rsidR="00800ACD">
              <w:rPr>
                <w:iCs/>
              </w:rPr>
              <w:t>take control</w:t>
            </w:r>
            <w:r w:rsidR="00591DDC">
              <w:rPr>
                <w:iCs/>
              </w:rPr>
              <w:t xml:space="preserve"> and get</w:t>
            </w:r>
            <w:r w:rsidR="00800ACD">
              <w:rPr>
                <w:iCs/>
              </w:rPr>
              <w:t xml:space="preserve"> very private</w:t>
            </w:r>
            <w:r w:rsidR="00591DDC">
              <w:rPr>
                <w:iCs/>
              </w:rPr>
              <w:t xml:space="preserve"> and sensitive info from wearable devices of sensor’s owner. Worse, hacker can take control and send command to the actuator to initiate action in physical world and cause harm to the sensor owner.</w:t>
            </w:r>
          </w:p>
          <w:p w:rsidR="00EA663C" w:rsidRPr="00DD75E3" w:rsidRDefault="00EA663C" w:rsidP="005E10A1">
            <w:pPr>
              <w:widowControl w:val="0"/>
              <w:autoSpaceDE w:val="0"/>
              <w:autoSpaceDN w:val="0"/>
              <w:adjustRightInd w:val="0"/>
              <w:spacing w:after="240"/>
              <w:jc w:val="both"/>
              <w:rPr>
                <w:iCs/>
              </w:rPr>
            </w:pPr>
            <w:r>
              <w:rPr>
                <w:iCs/>
              </w:rPr>
              <w:t>6</w:t>
            </w:r>
            <w:r w:rsidRPr="00111828">
              <w:rPr>
                <w:iCs/>
              </w:rPr>
              <w:t xml:space="preserve">. Real-Time Multimedia Content Processing and Massive Scaling. </w:t>
            </w:r>
            <w:r w:rsidR="00591DDC" w:rsidRPr="00591DDC">
              <w:rPr>
                <w:iCs/>
              </w:rPr>
              <w:t xml:space="preserve">Current technologies </w:t>
            </w:r>
            <w:r w:rsidR="00DD75E3">
              <w:rPr>
                <w:iCs/>
              </w:rPr>
              <w:t>have their limitation and cannot</w:t>
            </w:r>
            <w:r w:rsidR="00591DDC" w:rsidRPr="00591DDC">
              <w:rPr>
                <w:iCs/>
              </w:rPr>
              <w:t xml:space="preserve"> completely solve all issues relate</w:t>
            </w:r>
            <w:r w:rsidR="00591DDC">
              <w:rPr>
                <w:iCs/>
              </w:rPr>
              <w:t xml:space="preserve">d to the complexity of big data. Data from </w:t>
            </w:r>
            <w:proofErr w:type="spellStart"/>
            <w:r w:rsidR="00591DDC">
              <w:rPr>
                <w:iCs/>
              </w:rPr>
              <w:t>IoT</w:t>
            </w:r>
            <w:proofErr w:type="spellEnd"/>
            <w:r w:rsidR="00591DDC">
              <w:rPr>
                <w:iCs/>
              </w:rPr>
              <w:t xml:space="preserve"> sensing is huge and require great processing power. The gap between data available and data can process is getting wider. </w:t>
            </w:r>
            <w:r w:rsidR="00591DDC" w:rsidRPr="00591DDC">
              <w:rPr>
                <w:iCs/>
              </w:rPr>
              <w:t xml:space="preserve">New technologies and </w:t>
            </w:r>
            <w:r w:rsidR="00DD75E3">
              <w:rPr>
                <w:iCs/>
              </w:rPr>
              <w:t>data processing techniques</w:t>
            </w:r>
            <w:r w:rsidR="00591DDC" w:rsidRPr="00591DDC">
              <w:rPr>
                <w:iCs/>
              </w:rPr>
              <w:t xml:space="preserve"> are required to analyze large volumes of data faster with efficient resource and power consumption </w:t>
            </w:r>
            <w:r>
              <w:t>[4.8]</w:t>
            </w:r>
          </w:p>
          <w:p w:rsidR="00EA663C" w:rsidRPr="00BD40E7" w:rsidRDefault="00DD75E3" w:rsidP="00EA663C">
            <w:pPr>
              <w:widowControl w:val="0"/>
              <w:autoSpaceDE w:val="0"/>
              <w:autoSpaceDN w:val="0"/>
              <w:adjustRightInd w:val="0"/>
              <w:spacing w:after="240"/>
              <w:jc w:val="both"/>
            </w:pPr>
            <w:r>
              <w:rPr>
                <w:iCs/>
              </w:rPr>
              <w:t>7</w:t>
            </w:r>
            <w:r w:rsidR="00EA663C" w:rsidRPr="00BD40E7">
              <w:rPr>
                <w:iCs/>
              </w:rPr>
              <w:t xml:space="preserve">. Bandwidth Limitation. </w:t>
            </w:r>
            <w:r w:rsidR="00EA663C" w:rsidRPr="00BD40E7">
              <w:t>Bandwidth limitation is one of the current big challenges tha</w:t>
            </w:r>
            <w:r w:rsidR="005E10A1">
              <w:t>t have to be handled in Sensor-</w:t>
            </w:r>
            <w:r w:rsidR="00EA663C" w:rsidRPr="00BD40E7">
              <w:t>Cloud system</w:t>
            </w:r>
            <w:r w:rsidR="005E10A1">
              <w:t>.</w:t>
            </w:r>
            <w:r w:rsidR="00EA663C" w:rsidRPr="00BD40E7">
              <w:t xml:space="preserve"> </w:t>
            </w:r>
            <w:r w:rsidR="005E10A1">
              <w:t>T</w:t>
            </w:r>
            <w:r w:rsidR="00EA663C" w:rsidRPr="00BD40E7">
              <w:t xml:space="preserve">he number of sensor devices and their cloud users increases dramatically [4.12]. </w:t>
            </w:r>
            <w:r w:rsidR="005E10A1">
              <w:t>The nu</w:t>
            </w:r>
            <w:r>
              <w:t xml:space="preserve">mber of </w:t>
            </w:r>
            <w:proofErr w:type="spellStart"/>
            <w:r>
              <w:t>IoT</w:t>
            </w:r>
            <w:proofErr w:type="spellEnd"/>
            <w:r>
              <w:t xml:space="preserve"> devices will reach 5</w:t>
            </w:r>
            <w:r w:rsidR="005E10A1">
              <w:t xml:space="preserve">0 </w:t>
            </w:r>
            <w:proofErr w:type="spellStart"/>
            <w:r w:rsidR="005E10A1">
              <w:t>billions</w:t>
            </w:r>
            <w:proofErr w:type="spellEnd"/>
            <w:r w:rsidR="005E10A1">
              <w:t xml:space="preserve"> by 2025 (Cisco estimation). It’s a very difficult task to manage</w:t>
            </w:r>
            <w:r w:rsidR="00EA663C" w:rsidRPr="00BD40E7">
              <w:t xml:space="preserve"> the bandwidth allocation </w:t>
            </w:r>
            <w:r w:rsidR="005E10A1">
              <w:t>for</w:t>
            </w:r>
            <w:r w:rsidR="00EA663C" w:rsidRPr="00BD40E7">
              <w:t xml:space="preserve"> a gigantic infrastructure consisting of huge</w:t>
            </w:r>
            <w:r w:rsidR="005E10A1">
              <w:t xml:space="preserve"> number of</w:t>
            </w:r>
            <w:r w:rsidR="00EA663C" w:rsidRPr="00BD40E7">
              <w:t xml:space="preserve"> device assets and cloud users. </w:t>
            </w:r>
            <w:r w:rsidR="00EA663C">
              <w:t>[4.8]</w:t>
            </w:r>
          </w:p>
          <w:p w:rsidR="00EA663C" w:rsidRPr="00BD40E7" w:rsidRDefault="00DD75E3" w:rsidP="00EA663C">
            <w:pPr>
              <w:widowControl w:val="0"/>
              <w:autoSpaceDE w:val="0"/>
              <w:autoSpaceDN w:val="0"/>
              <w:adjustRightInd w:val="0"/>
              <w:spacing w:after="240"/>
              <w:jc w:val="both"/>
            </w:pPr>
            <w:r>
              <w:rPr>
                <w:iCs/>
              </w:rPr>
              <w:t>8</w:t>
            </w:r>
            <w:r w:rsidR="00EA663C" w:rsidRPr="00BD40E7">
              <w:rPr>
                <w:iCs/>
              </w:rPr>
              <w:t xml:space="preserve">. </w:t>
            </w:r>
            <w:r w:rsidR="00DC114E">
              <w:rPr>
                <w:iCs/>
              </w:rPr>
              <w:t>The need for standard</w:t>
            </w:r>
            <w:r w:rsidR="00EA663C" w:rsidRPr="00BD40E7">
              <w:rPr>
                <w:iCs/>
              </w:rPr>
              <w:t>.</w:t>
            </w:r>
            <w:r w:rsidR="00DC114E">
              <w:rPr>
                <w:iCs/>
              </w:rPr>
              <w:t xml:space="preserve"> </w:t>
            </w:r>
            <w:proofErr w:type="spellStart"/>
            <w:r w:rsidR="00DC114E">
              <w:rPr>
                <w:iCs/>
              </w:rPr>
              <w:t>IoT</w:t>
            </w:r>
            <w:proofErr w:type="spellEnd"/>
            <w:r w:rsidR="00DC114E">
              <w:rPr>
                <w:iCs/>
              </w:rPr>
              <w:t xml:space="preserve"> is highly heterogeneity so a standard protocol, architecture and APIs are very necessary to facilitate the interconnection between </w:t>
            </w:r>
            <w:proofErr w:type="spellStart"/>
            <w:r w:rsidR="00DC114E">
              <w:rPr>
                <w:iCs/>
              </w:rPr>
              <w:t>IoT</w:t>
            </w:r>
            <w:proofErr w:type="spellEnd"/>
            <w:r w:rsidR="00DC114E">
              <w:rPr>
                <w:iCs/>
              </w:rPr>
              <w:t xml:space="preserve"> and services that interact with </w:t>
            </w:r>
            <w:proofErr w:type="spellStart"/>
            <w:r w:rsidR="00DC114E">
              <w:rPr>
                <w:iCs/>
              </w:rPr>
              <w:t>IoT</w:t>
            </w:r>
            <w:proofErr w:type="spellEnd"/>
            <w:r w:rsidR="00DC114E">
              <w:rPr>
                <w:iCs/>
              </w:rPr>
              <w:t xml:space="preserve"> </w:t>
            </w:r>
            <w:r w:rsidR="00EA663C">
              <w:t>[4.13</w:t>
            </w:r>
            <w:r w:rsidR="00EA663C" w:rsidRPr="00BD40E7">
              <w:t xml:space="preserve">]. </w:t>
            </w:r>
            <w:r w:rsidR="00EA663C">
              <w:t>[4.8]</w:t>
            </w:r>
          </w:p>
          <w:p w:rsidR="00EA663C" w:rsidRPr="005F4DA7" w:rsidRDefault="00DD75E3" w:rsidP="00EA663C">
            <w:pPr>
              <w:widowControl w:val="0"/>
              <w:autoSpaceDE w:val="0"/>
              <w:autoSpaceDN w:val="0"/>
              <w:adjustRightInd w:val="0"/>
              <w:spacing w:after="240"/>
              <w:jc w:val="both"/>
            </w:pPr>
            <w:r>
              <w:rPr>
                <w:iCs/>
              </w:rPr>
              <w:t>9</w:t>
            </w:r>
            <w:r w:rsidR="00DC114E">
              <w:rPr>
                <w:iCs/>
              </w:rPr>
              <w:t>. Pricing Issues. T</w:t>
            </w:r>
            <w:r w:rsidR="00EA663C" w:rsidRPr="005F4DA7">
              <w:t xml:space="preserve">he </w:t>
            </w:r>
            <w:r w:rsidR="00356FBD" w:rsidRPr="005F4DA7">
              <w:t>services of</w:t>
            </w:r>
            <w:r w:rsidR="00356FBD">
              <w:t xml:space="preserve"> Mobile</w:t>
            </w:r>
            <w:r w:rsidR="00356FBD" w:rsidRPr="005F4DA7">
              <w:t xml:space="preserve"> Sensor-Cloud involve</w:t>
            </w:r>
            <w:r w:rsidR="00EA663C" w:rsidRPr="005F4DA7">
              <w:t xml:space="preserve"> both the sensor-service provider (SSP) and cloud- service provider (CSP). </w:t>
            </w:r>
            <w:r w:rsidR="00DC114E">
              <w:t>Therefore</w:t>
            </w:r>
            <w:r w:rsidR="00EA663C" w:rsidRPr="005F4DA7">
              <w:t>, both SSPs and CSPs have</w:t>
            </w:r>
            <w:r w:rsidR="00DC114E">
              <w:t xml:space="preserve"> to solve the differences in their</w:t>
            </w:r>
            <w:r w:rsidR="00EA663C" w:rsidRPr="005F4DA7">
              <w:t xml:space="preserve"> customer’s management, services management, and modes and methods of payments and pricing. </w:t>
            </w:r>
            <w:r w:rsidR="00EA663C">
              <w:t>[4.8]</w:t>
            </w:r>
          </w:p>
          <w:p w:rsidR="00E73F1A" w:rsidRPr="00EA663C" w:rsidRDefault="00DD75E3" w:rsidP="00EA663C">
            <w:pPr>
              <w:widowControl w:val="0"/>
              <w:autoSpaceDE w:val="0"/>
              <w:autoSpaceDN w:val="0"/>
              <w:adjustRightInd w:val="0"/>
              <w:spacing w:after="240"/>
              <w:jc w:val="both"/>
            </w:pPr>
            <w:r>
              <w:rPr>
                <w:iCs/>
              </w:rPr>
              <w:t>10</w:t>
            </w:r>
            <w:r w:rsidR="00EA663C" w:rsidRPr="005F4DA7">
              <w:rPr>
                <w:iCs/>
              </w:rPr>
              <w:t xml:space="preserve">. Maintenance Issues. </w:t>
            </w:r>
            <w:r w:rsidR="00EA663C" w:rsidRPr="005F4DA7">
              <w:t xml:space="preserve">In order to keep the end users’ loyalty, the cloud should cope with the service failure. For this a regular maintenance is needed and redundancy techniques should be implemented to </w:t>
            </w:r>
            <w:r w:rsidR="00EA663C" w:rsidRPr="005F4DA7">
              <w:lastRenderedPageBreak/>
              <w:t xml:space="preserve">ensure the smooth and continuous flow of services. </w:t>
            </w:r>
            <w:r w:rsidR="00EA663C">
              <w:t>[4.8]</w:t>
            </w:r>
            <w:bookmarkStart w:id="1" w:name="_v48xwpf7qv7a" w:colFirst="0" w:colLast="0"/>
            <w:bookmarkEnd w:id="1"/>
          </w:p>
        </w:tc>
        <w:tc>
          <w:tcPr>
            <w:tcW w:w="4680" w:type="dxa"/>
            <w:tcMar>
              <w:top w:w="96" w:type="dxa"/>
              <w:left w:w="96" w:type="dxa"/>
              <w:bottom w:w="96" w:type="dxa"/>
              <w:right w:w="96" w:type="dxa"/>
            </w:tcMar>
          </w:tcPr>
          <w:p w:rsidR="000D026C" w:rsidRPr="00CB67DF" w:rsidRDefault="000D026C" w:rsidP="000D026C">
            <w:pPr>
              <w:pStyle w:val="Normal1"/>
              <w:rPr>
                <w:rFonts w:ascii="Times New Roman" w:hAnsi="Times New Roman" w:cs="Times New Roman"/>
                <w:sz w:val="20"/>
                <w:szCs w:val="20"/>
              </w:rPr>
            </w:pPr>
          </w:p>
        </w:tc>
      </w:tr>
    </w:tbl>
    <w:p w:rsidR="000D026C" w:rsidRPr="00CB67DF" w:rsidRDefault="000D026C" w:rsidP="000D026C">
      <w:pPr>
        <w:pStyle w:val="Normal1"/>
        <w:widowControl w:val="0"/>
        <w:spacing w:line="240" w:lineRule="auto"/>
        <w:jc w:val="center"/>
        <w:rPr>
          <w:rFonts w:ascii="Times New Roman" w:eastAsia="Times New Roman" w:hAnsi="Times New Roman" w:cs="Times New Roman"/>
          <w:sz w:val="20"/>
          <w:szCs w:val="20"/>
        </w:rPr>
      </w:pPr>
      <w:r w:rsidRPr="00CB67DF">
        <w:rPr>
          <w:rFonts w:ascii="Times New Roman" w:eastAsia="Times New Roman" w:hAnsi="Times New Roman" w:cs="Times New Roman"/>
          <w:sz w:val="20"/>
          <w:szCs w:val="20"/>
        </w:rPr>
        <w:lastRenderedPageBreak/>
        <w:t>V.CONCLUSION</w:t>
      </w:r>
      <w:r w:rsidR="006316B5" w:rsidRPr="00CB67DF">
        <w:rPr>
          <w:rFonts w:ascii="Times New Roman" w:eastAsia="Times New Roman" w:hAnsi="Times New Roman" w:cs="Times New Roman"/>
          <w:sz w:val="20"/>
          <w:szCs w:val="20"/>
        </w:rPr>
        <w:t xml:space="preserve"> AND FUTURE WORK </w:t>
      </w:r>
    </w:p>
    <w:p w:rsidR="00C73391"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1036D2"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036D2" w:rsidRPr="00CB67DF">
        <w:rPr>
          <w:rFonts w:ascii="Times New Roman" w:eastAsia="Times New Roman" w:hAnsi="Times New Roman" w:cs="Times New Roman"/>
          <w:sz w:val="20"/>
          <w:szCs w:val="20"/>
        </w:rPr>
        <w:t>In This paper we have researched about the emer</w:t>
      </w:r>
      <w:r w:rsidR="006316B5" w:rsidRPr="00CB67DF">
        <w:rPr>
          <w:rFonts w:ascii="Times New Roman" w:eastAsia="Times New Roman" w:hAnsi="Times New Roman" w:cs="Times New Roman"/>
          <w:sz w:val="20"/>
          <w:szCs w:val="20"/>
        </w:rPr>
        <w:t xml:space="preserve">ging </w:t>
      </w:r>
      <w:r w:rsidR="00FD1B21" w:rsidRPr="00CB67DF">
        <w:rPr>
          <w:rFonts w:ascii="Times New Roman" w:eastAsia="Times New Roman" w:hAnsi="Times New Roman" w:cs="Times New Roman"/>
          <w:sz w:val="20"/>
          <w:szCs w:val="20"/>
        </w:rPr>
        <w:t xml:space="preserve">topic </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mobile sensing and mobile cloud services</w:t>
      </w:r>
      <w:r w:rsidR="00215A12" w:rsidRPr="00CB67DF">
        <w:rPr>
          <w:rFonts w:ascii="Times New Roman" w:eastAsia="Times New Roman" w:hAnsi="Times New Roman" w:cs="Times New Roman"/>
          <w:sz w:val="20"/>
          <w:szCs w:val="20"/>
        </w:rPr>
        <w:t>”</w:t>
      </w:r>
      <w:r w:rsidR="006316B5" w:rsidRPr="00CB67DF">
        <w:rPr>
          <w:rFonts w:ascii="Times New Roman" w:eastAsia="Times New Roman" w:hAnsi="Times New Roman" w:cs="Times New Roman"/>
          <w:sz w:val="20"/>
          <w:szCs w:val="20"/>
        </w:rPr>
        <w:t>.</w:t>
      </w:r>
      <w:r w:rsidR="006F056B" w:rsidRPr="00CB67DF">
        <w:rPr>
          <w:rFonts w:ascii="Times New Roman" w:eastAsia="Times New Roman" w:hAnsi="Times New Roman" w:cs="Times New Roman"/>
          <w:sz w:val="20"/>
          <w:szCs w:val="20"/>
        </w:rPr>
        <w:t xml:space="preserve"> Enlisted and compared </w:t>
      </w:r>
      <w:r w:rsidR="00EB6EFD" w:rsidRPr="00CB67DF">
        <w:rPr>
          <w:rFonts w:ascii="Times New Roman" w:eastAsia="Times New Roman" w:hAnsi="Times New Roman" w:cs="Times New Roman"/>
          <w:sz w:val="20"/>
          <w:szCs w:val="20"/>
        </w:rPr>
        <w:t>the various</w:t>
      </w:r>
      <w:r w:rsidR="006F056B" w:rsidRPr="00CB67DF">
        <w:rPr>
          <w:rFonts w:ascii="Times New Roman" w:eastAsia="Times New Roman" w:hAnsi="Times New Roman" w:cs="Times New Roman"/>
          <w:sz w:val="20"/>
          <w:szCs w:val="20"/>
        </w:rPr>
        <w:t xml:space="preserve"> existing </w:t>
      </w:r>
      <w:r w:rsidR="00EB6EFD" w:rsidRPr="00CB67DF">
        <w:rPr>
          <w:rFonts w:ascii="Times New Roman" w:eastAsia="Times New Roman" w:hAnsi="Times New Roman" w:cs="Times New Roman"/>
          <w:sz w:val="20"/>
          <w:szCs w:val="20"/>
        </w:rPr>
        <w:t>mobile sensors</w:t>
      </w:r>
      <w:r w:rsidR="006316B5" w:rsidRPr="00CB67DF">
        <w:rPr>
          <w:rFonts w:ascii="Times New Roman" w:eastAsia="Times New Roman" w:hAnsi="Times New Roman" w:cs="Times New Roman"/>
          <w:sz w:val="20"/>
          <w:szCs w:val="20"/>
        </w:rPr>
        <w:t>.</w:t>
      </w:r>
      <w:r w:rsidR="00215A12" w:rsidRPr="00CB67DF">
        <w:rPr>
          <w:rFonts w:ascii="Times New Roman" w:eastAsia="Times New Roman" w:hAnsi="Times New Roman" w:cs="Times New Roman"/>
          <w:sz w:val="20"/>
          <w:szCs w:val="20"/>
        </w:rPr>
        <w:t xml:space="preserve"> </w:t>
      </w:r>
      <w:r w:rsidR="006F056B" w:rsidRPr="00CB67DF">
        <w:rPr>
          <w:rFonts w:ascii="Times New Roman" w:eastAsia="Times New Roman" w:hAnsi="Times New Roman" w:cs="Times New Roman"/>
          <w:sz w:val="20"/>
          <w:szCs w:val="20"/>
        </w:rPr>
        <w:t>Discussed the different</w:t>
      </w:r>
      <w:r w:rsidR="00215A12" w:rsidRPr="00CB67DF">
        <w:rPr>
          <w:rFonts w:ascii="Times New Roman" w:eastAsia="Times New Roman" w:hAnsi="Times New Roman" w:cs="Times New Roman"/>
          <w:sz w:val="20"/>
          <w:szCs w:val="20"/>
        </w:rPr>
        <w:t xml:space="preserve"> mobile sensor networks and service</w:t>
      </w:r>
      <w:r w:rsidR="004604EE" w:rsidRPr="00CB67DF">
        <w:rPr>
          <w:rFonts w:ascii="Times New Roman" w:eastAsia="Times New Roman" w:hAnsi="Times New Roman" w:cs="Times New Roman"/>
          <w:sz w:val="20"/>
          <w:szCs w:val="20"/>
        </w:rPr>
        <w:t xml:space="preserve"> platforms.</w:t>
      </w:r>
      <w:r>
        <w:rPr>
          <w:rFonts w:ascii="Times New Roman" w:eastAsia="Times New Roman" w:hAnsi="Times New Roman" w:cs="Times New Roman"/>
          <w:sz w:val="20"/>
          <w:szCs w:val="20"/>
        </w:rPr>
        <w:t xml:space="preserve"> Threw some light on IOT sensing.</w:t>
      </w:r>
    </w:p>
    <w:p w:rsidR="004604EE" w:rsidRPr="00CB67DF" w:rsidRDefault="00C73391" w:rsidP="001036D2">
      <w:pPr>
        <w:pStyle w:val="Normal1"/>
        <w:widowControl w:val="0"/>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One of the f</w:t>
      </w:r>
      <w:r w:rsidR="005F464D" w:rsidRPr="00CB67DF">
        <w:rPr>
          <w:rFonts w:ascii="Times New Roman" w:eastAsia="Times New Roman" w:hAnsi="Times New Roman" w:cs="Times New Roman"/>
          <w:sz w:val="20"/>
          <w:szCs w:val="20"/>
        </w:rPr>
        <w:t>uture directions for mobile sensing and cloud services would</w:t>
      </w:r>
      <w:r w:rsidR="00D94E69" w:rsidRPr="00CB67DF">
        <w:rPr>
          <w:rFonts w:ascii="Times New Roman" w:eastAsia="Times New Roman" w:hAnsi="Times New Roman" w:cs="Times New Roman"/>
          <w:sz w:val="20"/>
          <w:szCs w:val="20"/>
        </w:rPr>
        <w:t xml:space="preserve"> be</w:t>
      </w:r>
      <w:r w:rsidR="00571415" w:rsidRPr="00CB67DF">
        <w:rPr>
          <w:rFonts w:ascii="Times New Roman" w:eastAsia="Times New Roman" w:hAnsi="Times New Roman" w:cs="Times New Roman"/>
          <w:sz w:val="20"/>
          <w:szCs w:val="20"/>
        </w:rPr>
        <w:t xml:space="preserve"> in the development of context-awareness applications. This can be achieved by eliminating</w:t>
      </w:r>
      <w:r w:rsidR="00D94E69" w:rsidRPr="00CB67DF">
        <w:rPr>
          <w:rFonts w:ascii="Times New Roman" w:eastAsia="Times New Roman" w:hAnsi="Times New Roman" w:cs="Times New Roman"/>
          <w:sz w:val="20"/>
          <w:szCs w:val="20"/>
        </w:rPr>
        <w:t xml:space="preserve"> </w:t>
      </w:r>
      <w:r w:rsidR="00571415" w:rsidRPr="00CB67DF">
        <w:rPr>
          <w:rFonts w:ascii="Times New Roman" w:eastAsia="Times New Roman" w:hAnsi="Times New Roman" w:cs="Times New Roman"/>
          <w:sz w:val="20"/>
          <w:szCs w:val="20"/>
        </w:rPr>
        <w:t xml:space="preserve">the </w:t>
      </w:r>
      <w:r w:rsidR="00D94E69" w:rsidRPr="00CB67DF">
        <w:rPr>
          <w:rFonts w:ascii="Times New Roman" w:eastAsia="Times New Roman" w:hAnsi="Times New Roman" w:cs="Times New Roman"/>
          <w:sz w:val="20"/>
          <w:szCs w:val="20"/>
        </w:rPr>
        <w:t xml:space="preserve">present </w:t>
      </w:r>
      <w:r w:rsidR="00571415" w:rsidRPr="00CB67DF">
        <w:rPr>
          <w:rFonts w:ascii="Times New Roman" w:eastAsia="Times New Roman" w:hAnsi="Times New Roman" w:cs="Times New Roman"/>
          <w:sz w:val="20"/>
          <w:szCs w:val="20"/>
        </w:rPr>
        <w:t xml:space="preserve">software architecture challenges </w:t>
      </w:r>
      <w:r w:rsidR="00D94E69" w:rsidRPr="00CB67DF">
        <w:rPr>
          <w:rFonts w:ascii="Times New Roman" w:eastAsia="Times New Roman" w:hAnsi="Times New Roman" w:cs="Times New Roman"/>
          <w:sz w:val="20"/>
          <w:szCs w:val="20"/>
        </w:rPr>
        <w:t>in mobile devices such as bandwidth limitations, power (battery) issues, energy efficiency, security and privacy etc.</w:t>
      </w:r>
      <w:r w:rsidR="00316417" w:rsidRPr="00CB67DF">
        <w:rPr>
          <w:rFonts w:ascii="Times New Roman" w:eastAsia="Times New Roman" w:hAnsi="Times New Roman" w:cs="Times New Roman"/>
          <w:sz w:val="20"/>
          <w:szCs w:val="20"/>
        </w:rPr>
        <w:t xml:space="preserve"> and design a context- aware framework application which has a fine balance between power efficiency, application accuracy, adaptability to user preferences and applies lesser computational workload [5.1]. </w:t>
      </w:r>
      <w:r w:rsidR="00571415" w:rsidRPr="00CB67DF">
        <w:rPr>
          <w:rFonts w:ascii="Times New Roman" w:eastAsia="Times New Roman" w:hAnsi="Times New Roman" w:cs="Times New Roman"/>
          <w:sz w:val="20"/>
          <w:szCs w:val="20"/>
        </w:rPr>
        <w:t>Existing research on ubiquitous sensing has proved that introducing artificial intelligence</w:t>
      </w:r>
      <w:r w:rsidR="002D7AC8" w:rsidRPr="00CB67DF">
        <w:rPr>
          <w:rFonts w:ascii="Times New Roman" w:eastAsia="Times New Roman" w:hAnsi="Times New Roman" w:cs="Times New Roman"/>
          <w:sz w:val="20"/>
          <w:szCs w:val="20"/>
        </w:rPr>
        <w:t xml:space="preserve"> and situational awareness could </w:t>
      </w:r>
      <w:r w:rsidR="003E2BBE">
        <w:rPr>
          <w:rFonts w:ascii="Times New Roman" w:eastAsia="Times New Roman" w:hAnsi="Times New Roman" w:cs="Times New Roman"/>
          <w:sz w:val="20"/>
          <w:szCs w:val="20"/>
        </w:rPr>
        <w:t xml:space="preserve">enhance the quality of </w:t>
      </w:r>
      <w:r w:rsidR="00130E33">
        <w:rPr>
          <w:rFonts w:ascii="Times New Roman" w:eastAsia="Times New Roman" w:hAnsi="Times New Roman" w:cs="Times New Roman"/>
          <w:sz w:val="20"/>
          <w:szCs w:val="20"/>
        </w:rPr>
        <w:t>lives [</w:t>
      </w:r>
      <w:r w:rsidR="003E2BBE">
        <w:rPr>
          <w:rFonts w:ascii="Times New Roman" w:eastAsia="Times New Roman" w:hAnsi="Times New Roman" w:cs="Times New Roman"/>
          <w:sz w:val="20"/>
          <w:szCs w:val="20"/>
        </w:rPr>
        <w:t>5.1].</w:t>
      </w:r>
    </w:p>
    <w:p w:rsidR="004F2005" w:rsidRDefault="004F2005" w:rsidP="004F2005">
      <w:pPr>
        <w:pStyle w:val="Normal1"/>
        <w:widowControl w:val="0"/>
        <w:spacing w:line="240" w:lineRule="auto"/>
        <w:jc w:val="both"/>
        <w:rPr>
          <w:rFonts w:ascii="Times New Roman" w:eastAsia="Times New Roman" w:hAnsi="Times New Roman" w:cs="Times New Roman"/>
          <w:sz w:val="18"/>
          <w:szCs w:val="18"/>
        </w:rPr>
      </w:pPr>
    </w:p>
    <w:p w:rsidR="003432D2" w:rsidRDefault="00316417" w:rsidP="000D026C">
      <w:pPr>
        <w:pStyle w:val="Normal1"/>
        <w:widowControl w:val="0"/>
        <w:spacing w:line="240" w:lineRule="auto"/>
        <w:jc w:val="both"/>
      </w:pPr>
      <w:r>
        <w:rPr>
          <w:rFonts w:ascii="Times New Roman" w:eastAsia="Times New Roman" w:hAnsi="Times New Roman" w:cs="Times New Roman"/>
          <w:sz w:val="18"/>
          <w:szCs w:val="18"/>
        </w:rPr>
        <w:t xml:space="preserve">  </w:t>
      </w:r>
    </w:p>
    <w:p w:rsidR="000D026C" w:rsidRDefault="000D026C" w:rsidP="000D026C">
      <w:pPr>
        <w:pStyle w:val="Normal1"/>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REFERENCES</w:t>
      </w:r>
    </w:p>
    <w:p w:rsidR="00B90B5E" w:rsidRPr="00B90B5E" w:rsidRDefault="00B90B5E" w:rsidP="000D026C">
      <w:pPr>
        <w:pStyle w:val="Normal1"/>
        <w:widowControl w:val="0"/>
        <w:spacing w:line="240" w:lineRule="auto"/>
        <w:jc w:val="center"/>
        <w:rPr>
          <w:sz w:val="16"/>
          <w:szCs w:val="16"/>
        </w:rPr>
      </w:pPr>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Shahnawaz</w:t>
      </w:r>
      <w:proofErr w:type="spellEnd"/>
      <w:r w:rsidRPr="00352FAD">
        <w:rPr>
          <w:color w:val="000000"/>
          <w:sz w:val="18"/>
          <w:szCs w:val="18"/>
        </w:rPr>
        <w:t xml:space="preserve"> </w:t>
      </w:r>
      <w:proofErr w:type="spellStart"/>
      <w:r w:rsidRPr="00352FAD">
        <w:rPr>
          <w:color w:val="000000"/>
          <w:sz w:val="18"/>
          <w:szCs w:val="18"/>
        </w:rPr>
        <w:t>Alam</w:t>
      </w:r>
      <w:proofErr w:type="spellEnd"/>
      <w:r w:rsidRPr="00352FAD">
        <w:rPr>
          <w:color w:val="000000"/>
          <w:sz w:val="18"/>
          <w:szCs w:val="18"/>
        </w:rPr>
        <w:t xml:space="preserve">, </w:t>
      </w:r>
      <w:proofErr w:type="spellStart"/>
      <w:r w:rsidRPr="00352FAD">
        <w:rPr>
          <w:color w:val="000000"/>
          <w:sz w:val="18"/>
          <w:szCs w:val="18"/>
        </w:rPr>
        <w:t>Keshaw</w:t>
      </w:r>
      <w:proofErr w:type="spellEnd"/>
      <w:r w:rsidRPr="00352FAD">
        <w:rPr>
          <w:color w:val="000000"/>
          <w:sz w:val="18"/>
          <w:szCs w:val="18"/>
        </w:rPr>
        <w:t xml:space="preserve"> </w:t>
      </w:r>
      <w:proofErr w:type="spellStart"/>
      <w:r w:rsidRPr="00352FAD">
        <w:rPr>
          <w:color w:val="000000"/>
          <w:sz w:val="18"/>
          <w:szCs w:val="18"/>
        </w:rPr>
        <w:t>Dewangan</w:t>
      </w:r>
      <w:proofErr w:type="spellEnd"/>
      <w:r w:rsidRPr="00352FAD">
        <w:rPr>
          <w:color w:val="000000"/>
          <w:sz w:val="18"/>
          <w:szCs w:val="18"/>
        </w:rPr>
        <w:t xml:space="preserve">, </w:t>
      </w:r>
      <w:proofErr w:type="spellStart"/>
      <w:r w:rsidRPr="00352FAD">
        <w:rPr>
          <w:color w:val="000000"/>
          <w:sz w:val="18"/>
          <w:szCs w:val="18"/>
        </w:rPr>
        <w:t>Arijit</w:t>
      </w:r>
      <w:proofErr w:type="spellEnd"/>
      <w:r w:rsidRPr="00352FAD">
        <w:rPr>
          <w:color w:val="000000"/>
          <w:sz w:val="18"/>
          <w:szCs w:val="18"/>
        </w:rPr>
        <w:t xml:space="preserve"> </w:t>
      </w:r>
      <w:proofErr w:type="spellStart"/>
      <w:r w:rsidRPr="00352FAD">
        <w:rPr>
          <w:color w:val="000000"/>
          <w:sz w:val="18"/>
          <w:szCs w:val="18"/>
        </w:rPr>
        <w:t>Sinharay</w:t>
      </w:r>
      <w:proofErr w:type="spellEnd"/>
      <w:r w:rsidRPr="00352FAD">
        <w:rPr>
          <w:color w:val="000000"/>
          <w:sz w:val="18"/>
          <w:szCs w:val="18"/>
        </w:rPr>
        <w:t xml:space="preserve">, </w:t>
      </w:r>
      <w:proofErr w:type="spellStart"/>
      <w:r w:rsidRPr="00352FAD">
        <w:rPr>
          <w:color w:val="000000"/>
          <w:sz w:val="18"/>
          <w:szCs w:val="18"/>
        </w:rPr>
        <w:t>Avik</w:t>
      </w:r>
      <w:proofErr w:type="spellEnd"/>
      <w:r w:rsidRPr="00352FAD">
        <w:rPr>
          <w:color w:val="000000"/>
          <w:sz w:val="18"/>
          <w:szCs w:val="18"/>
        </w:rPr>
        <w:t xml:space="preserve"> </w:t>
      </w:r>
      <w:proofErr w:type="spellStart"/>
      <w:r w:rsidRPr="00352FAD">
        <w:rPr>
          <w:color w:val="000000"/>
          <w:sz w:val="18"/>
          <w:szCs w:val="18"/>
        </w:rPr>
        <w:t>Ghose</w:t>
      </w:r>
      <w:proofErr w:type="spellEnd"/>
      <w:r w:rsidRPr="00352FAD">
        <w:rPr>
          <w:color w:val="000000"/>
          <w:sz w:val="18"/>
          <w:szCs w:val="18"/>
        </w:rPr>
        <w:t>.(2016). Mobile Sensing Framework for Task Partitioning Between Cloud and Edge Device for Improved Performance[Online]. Available:</w:t>
      </w:r>
      <w:hyperlink r:id="rId29" w:history="1">
        <w:r w:rsidRPr="00352FAD">
          <w:rPr>
            <w:rStyle w:val="Hyperlink"/>
            <w:rFonts w:eastAsia="MS Mincho"/>
            <w:color w:val="1155CC"/>
            <w:sz w:val="18"/>
            <w:szCs w:val="18"/>
          </w:rPr>
          <w:t>http://ieeexplore.ieee.org.libaccess.sjlibrary.org/stamp/stamp.jsp?arnumber=7543769</w:t>
        </w:r>
      </w:hyperlink>
      <w:r w:rsidRPr="00352FAD">
        <w:rPr>
          <w:color w:val="000000"/>
          <w:sz w:val="18"/>
          <w:szCs w:val="18"/>
        </w:rPr>
        <w:t xml:space="preserve"> </w:t>
      </w:r>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Xiaoyun</w:t>
      </w:r>
      <w:proofErr w:type="spellEnd"/>
      <w:r w:rsidRPr="00352FAD">
        <w:rPr>
          <w:color w:val="000000"/>
          <w:sz w:val="18"/>
          <w:szCs w:val="18"/>
        </w:rPr>
        <w:t xml:space="preserve"> Mo, </w:t>
      </w:r>
      <w:proofErr w:type="spellStart"/>
      <w:r w:rsidRPr="00352FAD">
        <w:rPr>
          <w:color w:val="000000"/>
          <w:sz w:val="18"/>
          <w:szCs w:val="18"/>
        </w:rPr>
        <w:t>Dianxi</w:t>
      </w:r>
      <w:proofErr w:type="spellEnd"/>
      <w:r w:rsidRPr="00352FAD">
        <w:rPr>
          <w:color w:val="000000"/>
          <w:sz w:val="18"/>
          <w:szCs w:val="18"/>
        </w:rPr>
        <w:t xml:space="preserve"> Shi, </w:t>
      </w:r>
      <w:proofErr w:type="spellStart"/>
      <w:r w:rsidRPr="00352FAD">
        <w:rPr>
          <w:color w:val="000000"/>
          <w:sz w:val="18"/>
          <w:szCs w:val="18"/>
        </w:rPr>
        <w:t>Ruosong</w:t>
      </w:r>
      <w:proofErr w:type="spellEnd"/>
      <w:r w:rsidRPr="00352FAD">
        <w:rPr>
          <w:color w:val="000000"/>
          <w:sz w:val="18"/>
          <w:szCs w:val="18"/>
        </w:rPr>
        <w:t xml:space="preserve"> Yang, Han Li, </w:t>
      </w:r>
      <w:proofErr w:type="spellStart"/>
      <w:r w:rsidRPr="00352FAD">
        <w:rPr>
          <w:color w:val="000000"/>
          <w:sz w:val="18"/>
          <w:szCs w:val="18"/>
        </w:rPr>
        <w:t>ZheHang</w:t>
      </w:r>
      <w:proofErr w:type="spellEnd"/>
      <w:r w:rsidRPr="00352FAD">
        <w:rPr>
          <w:color w:val="000000"/>
          <w:sz w:val="18"/>
          <w:szCs w:val="18"/>
        </w:rPr>
        <w:t xml:space="preserve"> Tong, </w:t>
      </w:r>
      <w:proofErr w:type="spellStart"/>
      <w:r w:rsidRPr="00352FAD">
        <w:rPr>
          <w:color w:val="000000"/>
          <w:sz w:val="18"/>
          <w:szCs w:val="18"/>
        </w:rPr>
        <w:t>Feng</w:t>
      </w:r>
      <w:proofErr w:type="spellEnd"/>
      <w:r w:rsidRPr="00352FAD">
        <w:rPr>
          <w:color w:val="000000"/>
          <w:sz w:val="18"/>
          <w:szCs w:val="18"/>
        </w:rPr>
        <w:t xml:space="preserve"> Wang. (2015). A Framework of Fine-grained Mobile Sensing Data Collection and Behavior Analysis in an Energy-configurable Way[Online]. Available:</w:t>
      </w:r>
      <w:hyperlink r:id="rId30" w:history="1">
        <w:r w:rsidRPr="00352FAD">
          <w:rPr>
            <w:rStyle w:val="Hyperlink"/>
            <w:rFonts w:eastAsia="MS Mincho"/>
            <w:color w:val="1155CC"/>
            <w:sz w:val="18"/>
            <w:szCs w:val="18"/>
          </w:rPr>
          <w:t>http://ieeexplore.ieee.org.libaccess.sjlibrary.org/stamp/stamp.jsp?arnumber=7463757</w:t>
        </w:r>
      </w:hyperlink>
      <w:r w:rsidRPr="00352FAD">
        <w:rPr>
          <w:color w:val="000000"/>
          <w:sz w:val="18"/>
          <w:szCs w:val="18"/>
        </w:rPr>
        <w:t xml:space="preserve"> </w:t>
      </w:r>
    </w:p>
    <w:p w:rsidR="008A50ED" w:rsidRPr="008A50ED" w:rsidRDefault="00352FAD" w:rsidP="008A50ED">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Xiang </w:t>
      </w:r>
      <w:proofErr w:type="spellStart"/>
      <w:r w:rsidRPr="00352FAD">
        <w:rPr>
          <w:color w:val="000000"/>
          <w:sz w:val="18"/>
          <w:szCs w:val="18"/>
        </w:rPr>
        <w:t>Sheng</w:t>
      </w:r>
      <w:proofErr w:type="spellEnd"/>
      <w:r w:rsidRPr="00352FAD">
        <w:rPr>
          <w:rFonts w:ascii="Lucida Sans Unicode" w:hAnsi="Lucida Sans Unicode" w:cs="Lucida Sans Unicode"/>
          <w:color w:val="000000"/>
          <w:sz w:val="18"/>
          <w:szCs w:val="18"/>
        </w:rPr>
        <w:t>∗</w:t>
      </w:r>
      <w:r w:rsidRPr="00352FAD">
        <w:rPr>
          <w:color w:val="000000"/>
          <w:sz w:val="18"/>
          <w:szCs w:val="18"/>
        </w:rPr>
        <w:t xml:space="preserve"> , </w:t>
      </w:r>
      <w:proofErr w:type="spellStart"/>
      <w:r w:rsidRPr="00352FAD">
        <w:rPr>
          <w:color w:val="000000"/>
          <w:sz w:val="18"/>
          <w:szCs w:val="18"/>
        </w:rPr>
        <w:t>Xuejie</w:t>
      </w:r>
      <w:proofErr w:type="spellEnd"/>
      <w:r w:rsidRPr="00352FAD">
        <w:rPr>
          <w:color w:val="000000"/>
          <w:sz w:val="18"/>
          <w:szCs w:val="18"/>
        </w:rPr>
        <w:t xml:space="preserve"> Xiao</w:t>
      </w:r>
      <w:r w:rsidRPr="00352FAD">
        <w:rPr>
          <w:rFonts w:ascii="Lucida Sans Unicode" w:hAnsi="Lucida Sans Unicode" w:cs="Lucida Sans Unicode"/>
          <w:color w:val="000000"/>
          <w:sz w:val="18"/>
          <w:szCs w:val="18"/>
        </w:rPr>
        <w:t>∗</w:t>
      </w:r>
      <w:r w:rsidRPr="00352FAD">
        <w:rPr>
          <w:color w:val="000000"/>
          <w:sz w:val="18"/>
          <w:szCs w:val="18"/>
        </w:rPr>
        <w:t xml:space="preserve"> , </w:t>
      </w:r>
      <w:proofErr w:type="spellStart"/>
      <w:r w:rsidRPr="00352FAD">
        <w:rPr>
          <w:color w:val="000000"/>
          <w:sz w:val="18"/>
          <w:szCs w:val="18"/>
        </w:rPr>
        <w:t>Jian</w:t>
      </w:r>
      <w:proofErr w:type="spellEnd"/>
      <w:r w:rsidRPr="00352FAD">
        <w:rPr>
          <w:color w:val="000000"/>
          <w:sz w:val="18"/>
          <w:szCs w:val="18"/>
        </w:rPr>
        <w:t xml:space="preserve"> Tang</w:t>
      </w:r>
      <w:r w:rsidRPr="00352FAD">
        <w:rPr>
          <w:rFonts w:ascii="Lucida Sans Unicode" w:hAnsi="Lucida Sans Unicode" w:cs="Lucida Sans Unicode"/>
          <w:color w:val="000000"/>
          <w:sz w:val="18"/>
          <w:szCs w:val="18"/>
        </w:rPr>
        <w:t>∗</w:t>
      </w:r>
      <w:r w:rsidRPr="00352FAD">
        <w:rPr>
          <w:color w:val="000000"/>
          <w:sz w:val="18"/>
          <w:szCs w:val="18"/>
        </w:rPr>
        <w:t xml:space="preserve"> and </w:t>
      </w:r>
      <w:proofErr w:type="spellStart"/>
      <w:r w:rsidRPr="00352FAD">
        <w:rPr>
          <w:color w:val="000000"/>
          <w:sz w:val="18"/>
          <w:szCs w:val="18"/>
        </w:rPr>
        <w:t>Guoliang</w:t>
      </w:r>
      <w:proofErr w:type="spellEnd"/>
      <w:r w:rsidRPr="00352FAD">
        <w:rPr>
          <w:color w:val="000000"/>
          <w:sz w:val="18"/>
          <w:szCs w:val="18"/>
        </w:rPr>
        <w:t xml:space="preserve"> </w:t>
      </w:r>
      <w:proofErr w:type="spellStart"/>
      <w:r w:rsidRPr="00352FAD">
        <w:rPr>
          <w:color w:val="000000"/>
          <w:sz w:val="18"/>
          <w:szCs w:val="18"/>
        </w:rPr>
        <w:t>Xue</w:t>
      </w:r>
      <w:proofErr w:type="spellEnd"/>
      <w:r w:rsidRPr="00352FAD">
        <w:rPr>
          <w:color w:val="000000"/>
          <w:sz w:val="18"/>
          <w:szCs w:val="18"/>
        </w:rPr>
        <w:t>. (2012-1-1). Sensing as a service: A cloud computing system for mobile phone sensing[Online]. Available:</w:t>
      </w:r>
      <w:hyperlink r:id="rId31" w:history="1">
        <w:r w:rsidRPr="00352FAD">
          <w:rPr>
            <w:rStyle w:val="Hyperlink"/>
            <w:rFonts w:eastAsia="MS Mincho"/>
            <w:color w:val="1155CC"/>
            <w:sz w:val="18"/>
            <w:szCs w:val="18"/>
          </w:rPr>
          <w:t>http://surface.syr.edu/cgi/viewcontent.cgi?article=1244&amp;context=eecs</w:t>
        </w:r>
      </w:hyperlink>
    </w:p>
    <w:p w:rsidR="00DA4A86" w:rsidRPr="00DA4A86" w:rsidRDefault="008A50ED" w:rsidP="00DA4A86">
      <w:pPr>
        <w:pStyle w:val="NormalWeb"/>
        <w:numPr>
          <w:ilvl w:val="1"/>
          <w:numId w:val="17"/>
        </w:numPr>
        <w:spacing w:before="0" w:beforeAutospacing="0" w:after="0" w:afterAutospacing="0"/>
        <w:ind w:left="720"/>
        <w:textAlignment w:val="baseline"/>
        <w:rPr>
          <w:color w:val="000000"/>
          <w:sz w:val="18"/>
          <w:szCs w:val="18"/>
        </w:rPr>
      </w:pPr>
      <w:r w:rsidRPr="008A50ED">
        <w:rPr>
          <w:sz w:val="18"/>
          <w:szCs w:val="18"/>
        </w:rPr>
        <w:t xml:space="preserve">Oscar </w:t>
      </w:r>
      <w:proofErr w:type="spellStart"/>
      <w:r w:rsidRPr="008A50ED">
        <w:rPr>
          <w:sz w:val="18"/>
          <w:szCs w:val="18"/>
        </w:rPr>
        <w:t>Alvear</w:t>
      </w:r>
      <w:proofErr w:type="spellEnd"/>
      <w:r w:rsidRPr="008A50ED">
        <w:rPr>
          <w:sz w:val="18"/>
          <w:szCs w:val="18"/>
        </w:rPr>
        <w:t xml:space="preserve">, </w:t>
      </w:r>
      <w:proofErr w:type="spellStart"/>
      <w:r w:rsidRPr="008A50ED">
        <w:rPr>
          <w:sz w:val="18"/>
          <w:szCs w:val="18"/>
        </w:rPr>
        <w:t>Willian</w:t>
      </w:r>
      <w:proofErr w:type="spellEnd"/>
      <w:r w:rsidRPr="008A50ED">
        <w:rPr>
          <w:sz w:val="18"/>
          <w:szCs w:val="18"/>
        </w:rPr>
        <w:t xml:space="preserve"> Zamora, Carlos T. </w:t>
      </w:r>
      <w:proofErr w:type="spellStart"/>
      <w:r w:rsidRPr="008A50ED">
        <w:rPr>
          <w:sz w:val="18"/>
          <w:szCs w:val="18"/>
        </w:rPr>
        <w:t>Calafate</w:t>
      </w:r>
      <w:proofErr w:type="spellEnd"/>
      <w:r w:rsidRPr="008A50ED">
        <w:rPr>
          <w:sz w:val="18"/>
          <w:szCs w:val="18"/>
        </w:rPr>
        <w:t xml:space="preserve">, Juan-Carlos Cano and </w:t>
      </w:r>
      <w:proofErr w:type="spellStart"/>
      <w:r w:rsidRPr="008A50ED">
        <w:rPr>
          <w:sz w:val="18"/>
          <w:szCs w:val="18"/>
        </w:rPr>
        <w:t>Pietro</w:t>
      </w:r>
      <w:proofErr w:type="spellEnd"/>
      <w:r w:rsidRPr="008A50ED">
        <w:rPr>
          <w:sz w:val="18"/>
          <w:szCs w:val="18"/>
        </w:rPr>
        <w:t xml:space="preserve"> Manzoni.</w:t>
      </w:r>
      <w:r w:rsidR="000833C0">
        <w:rPr>
          <w:sz w:val="18"/>
          <w:szCs w:val="18"/>
        </w:rPr>
        <w:t xml:space="preserve"> </w:t>
      </w:r>
      <w:r w:rsidRPr="008A50ED">
        <w:rPr>
          <w:sz w:val="18"/>
          <w:szCs w:val="18"/>
        </w:rPr>
        <w:t>(</w:t>
      </w:r>
      <w:r w:rsidR="000833C0">
        <w:rPr>
          <w:sz w:val="18"/>
          <w:szCs w:val="18"/>
        </w:rPr>
        <w:t>2016-june-24</w:t>
      </w:r>
      <w:r w:rsidRPr="008A50ED">
        <w:rPr>
          <w:sz w:val="18"/>
          <w:szCs w:val="18"/>
        </w:rPr>
        <w:t>).</w:t>
      </w:r>
      <w:r w:rsidRPr="008A50ED">
        <w:t xml:space="preserve"> </w:t>
      </w:r>
      <w:proofErr w:type="spellStart"/>
      <w:r w:rsidRPr="008A50ED">
        <w:rPr>
          <w:sz w:val="18"/>
          <w:szCs w:val="18"/>
        </w:rPr>
        <w:t>EcoSensor</w:t>
      </w:r>
      <w:proofErr w:type="spellEnd"/>
      <w:r w:rsidRPr="008A50ED">
        <w:rPr>
          <w:sz w:val="18"/>
          <w:szCs w:val="18"/>
        </w:rPr>
        <w:t>: Monitoring environmental pollution using mobile sensors [Online]. Available:</w:t>
      </w:r>
      <w:hyperlink r:id="rId32" w:history="1">
        <w:r w:rsidRPr="008A50ED">
          <w:rPr>
            <w:rStyle w:val="Hyperlink"/>
            <w:sz w:val="18"/>
            <w:szCs w:val="18"/>
          </w:rPr>
          <w:t>http://ieeexplore.ieee.org.libaccess.sjlibrary.org/stamp/stamp.jsp?arnumber=7523519</w:t>
        </w:r>
      </w:hyperlink>
    </w:p>
    <w:p w:rsidR="00DA4A86" w:rsidRPr="00DA4A86" w:rsidRDefault="00DA4A86" w:rsidP="00DA4A86">
      <w:pPr>
        <w:pStyle w:val="NormalWeb"/>
        <w:numPr>
          <w:ilvl w:val="1"/>
          <w:numId w:val="17"/>
        </w:numPr>
        <w:spacing w:before="0" w:beforeAutospacing="0" w:after="0" w:afterAutospacing="0"/>
        <w:ind w:left="720"/>
        <w:textAlignment w:val="baseline"/>
        <w:rPr>
          <w:color w:val="000000"/>
          <w:sz w:val="18"/>
          <w:szCs w:val="18"/>
        </w:rPr>
      </w:pPr>
      <w:r w:rsidRPr="00DA4A86">
        <w:rPr>
          <w:sz w:val="18"/>
          <w:szCs w:val="18"/>
        </w:rPr>
        <w:t xml:space="preserve">Wei Tang , </w:t>
      </w:r>
      <w:proofErr w:type="spellStart"/>
      <w:r w:rsidRPr="00DA4A86">
        <w:rPr>
          <w:sz w:val="18"/>
          <w:szCs w:val="18"/>
        </w:rPr>
        <w:t>Zheng</w:t>
      </w:r>
      <w:proofErr w:type="spellEnd"/>
      <w:r w:rsidRPr="00DA4A86">
        <w:rPr>
          <w:sz w:val="18"/>
          <w:szCs w:val="18"/>
        </w:rPr>
        <w:t xml:space="preserve"> Yan. (2015).</w:t>
      </w:r>
      <w:proofErr w:type="spellStart"/>
      <w:r w:rsidRPr="00DA4A86">
        <w:rPr>
          <w:sz w:val="18"/>
          <w:szCs w:val="18"/>
        </w:rPr>
        <w:t>CloudRec</w:t>
      </w:r>
      <w:proofErr w:type="spellEnd"/>
      <w:r w:rsidRPr="00DA4A86">
        <w:rPr>
          <w:sz w:val="18"/>
          <w:szCs w:val="18"/>
        </w:rPr>
        <w:t xml:space="preserve">: A Mobile Cloud Service Recommender System based on Adaptive </w:t>
      </w:r>
      <w:proofErr w:type="spellStart"/>
      <w:r w:rsidRPr="00DA4A86">
        <w:rPr>
          <w:sz w:val="18"/>
          <w:szCs w:val="18"/>
        </w:rPr>
        <w:t>QoS</w:t>
      </w:r>
      <w:proofErr w:type="spellEnd"/>
      <w:r w:rsidRPr="00DA4A86">
        <w:rPr>
          <w:sz w:val="18"/>
          <w:szCs w:val="18"/>
        </w:rPr>
        <w:t xml:space="preserve"> Management  [Online]. Available:</w:t>
      </w:r>
      <w:r w:rsidRPr="00DA4A86">
        <w:t xml:space="preserve"> </w:t>
      </w:r>
      <w:hyperlink r:id="rId33" w:history="1">
        <w:r w:rsidRPr="00DA4A86">
          <w:rPr>
            <w:rStyle w:val="Hyperlink"/>
            <w:sz w:val="18"/>
            <w:szCs w:val="18"/>
          </w:rPr>
          <w:t>http://ieeexplore.ieee.org.libaccess.sjlibrary.org/stamp/stamp.jsp?arnumber=7345259</w:t>
        </w:r>
      </w:hyperlink>
    </w:p>
    <w:p w:rsidR="00314B9B" w:rsidRPr="00314B9B" w:rsidRDefault="00352FAD" w:rsidP="00314B9B">
      <w:pPr>
        <w:pStyle w:val="NormalWeb"/>
        <w:numPr>
          <w:ilvl w:val="1"/>
          <w:numId w:val="17"/>
        </w:numPr>
        <w:spacing w:before="0" w:beforeAutospacing="0" w:after="0" w:afterAutospacing="0"/>
        <w:ind w:left="720"/>
        <w:textAlignment w:val="baseline"/>
        <w:rPr>
          <w:rStyle w:val="Hyperlink"/>
          <w:color w:val="000000"/>
          <w:sz w:val="18"/>
          <w:szCs w:val="18"/>
          <w:u w:val="none"/>
        </w:rPr>
      </w:pPr>
      <w:r w:rsidRPr="00352FAD">
        <w:rPr>
          <w:color w:val="000000"/>
          <w:sz w:val="18"/>
          <w:szCs w:val="18"/>
        </w:rPr>
        <w:t xml:space="preserve">Chao </w:t>
      </w:r>
      <w:proofErr w:type="spellStart"/>
      <w:r w:rsidRPr="00352FAD">
        <w:rPr>
          <w:color w:val="000000"/>
          <w:sz w:val="18"/>
          <w:szCs w:val="18"/>
        </w:rPr>
        <w:t>Xu</w:t>
      </w:r>
      <w:proofErr w:type="spellEnd"/>
      <w:r w:rsidRPr="00352FAD">
        <w:rPr>
          <w:color w:val="000000"/>
          <w:sz w:val="18"/>
          <w:szCs w:val="18"/>
        </w:rPr>
        <w:t xml:space="preserve">, </w:t>
      </w:r>
      <w:proofErr w:type="spellStart"/>
      <w:r w:rsidRPr="00352FAD">
        <w:rPr>
          <w:color w:val="000000"/>
          <w:sz w:val="18"/>
          <w:szCs w:val="18"/>
        </w:rPr>
        <w:t>Shaohan</w:t>
      </w:r>
      <w:proofErr w:type="spellEnd"/>
      <w:r w:rsidRPr="00352FAD">
        <w:rPr>
          <w:color w:val="000000"/>
          <w:sz w:val="18"/>
          <w:szCs w:val="18"/>
        </w:rPr>
        <w:t xml:space="preserve"> </w:t>
      </w:r>
      <w:proofErr w:type="spellStart"/>
      <w:r w:rsidRPr="00352FAD">
        <w:rPr>
          <w:color w:val="000000"/>
          <w:sz w:val="18"/>
          <w:szCs w:val="18"/>
        </w:rPr>
        <w:t>Hu</w:t>
      </w:r>
      <w:proofErr w:type="spellEnd"/>
      <w:r w:rsidRPr="00352FAD">
        <w:rPr>
          <w:color w:val="000000"/>
          <w:sz w:val="18"/>
          <w:szCs w:val="18"/>
        </w:rPr>
        <w:t xml:space="preserve">, Wei </w:t>
      </w:r>
      <w:proofErr w:type="spellStart"/>
      <w:r w:rsidRPr="00352FAD">
        <w:rPr>
          <w:color w:val="000000"/>
          <w:sz w:val="18"/>
          <w:szCs w:val="18"/>
        </w:rPr>
        <w:t>Zheng</w:t>
      </w:r>
      <w:proofErr w:type="spellEnd"/>
      <w:r w:rsidRPr="00352FAD">
        <w:rPr>
          <w:color w:val="000000"/>
          <w:sz w:val="18"/>
          <w:szCs w:val="18"/>
        </w:rPr>
        <w:t xml:space="preserve">, </w:t>
      </w:r>
      <w:proofErr w:type="spellStart"/>
      <w:r w:rsidRPr="00352FAD">
        <w:rPr>
          <w:color w:val="000000"/>
          <w:sz w:val="18"/>
          <w:szCs w:val="18"/>
        </w:rPr>
        <w:t>Tarek</w:t>
      </w:r>
      <w:proofErr w:type="spellEnd"/>
      <w:r w:rsidRPr="00352FAD">
        <w:rPr>
          <w:color w:val="000000"/>
          <w:sz w:val="18"/>
          <w:szCs w:val="18"/>
        </w:rPr>
        <w:t xml:space="preserve"> F. </w:t>
      </w:r>
      <w:proofErr w:type="spellStart"/>
      <w:r w:rsidRPr="00352FAD">
        <w:rPr>
          <w:color w:val="000000"/>
          <w:sz w:val="18"/>
          <w:szCs w:val="18"/>
        </w:rPr>
        <w:t>Abdelzaher</w:t>
      </w:r>
      <w:proofErr w:type="spellEnd"/>
      <w:r w:rsidRPr="00352FAD">
        <w:rPr>
          <w:color w:val="000000"/>
          <w:sz w:val="18"/>
          <w:szCs w:val="18"/>
        </w:rPr>
        <w:t xml:space="preserve">, Pan </w:t>
      </w:r>
      <w:proofErr w:type="spellStart"/>
      <w:r w:rsidRPr="00352FAD">
        <w:rPr>
          <w:color w:val="000000"/>
          <w:sz w:val="18"/>
          <w:szCs w:val="18"/>
        </w:rPr>
        <w:t>Hui</w:t>
      </w:r>
      <w:proofErr w:type="spellEnd"/>
      <w:r w:rsidRPr="00352FAD">
        <w:rPr>
          <w:color w:val="000000"/>
          <w:sz w:val="18"/>
          <w:szCs w:val="18"/>
        </w:rPr>
        <w:t xml:space="preserve">, </w:t>
      </w:r>
      <w:proofErr w:type="spellStart"/>
      <w:r w:rsidRPr="00352FAD">
        <w:rPr>
          <w:color w:val="000000"/>
          <w:sz w:val="18"/>
          <w:szCs w:val="18"/>
        </w:rPr>
        <w:t>Zhiheng</w:t>
      </w:r>
      <w:proofErr w:type="spellEnd"/>
      <w:r w:rsidRPr="00352FAD">
        <w:rPr>
          <w:color w:val="000000"/>
          <w:sz w:val="18"/>
          <w:szCs w:val="18"/>
        </w:rPr>
        <w:t xml:space="preserve"> </w:t>
      </w:r>
      <w:proofErr w:type="spellStart"/>
      <w:r w:rsidRPr="00352FAD">
        <w:rPr>
          <w:color w:val="000000"/>
          <w:sz w:val="18"/>
          <w:szCs w:val="18"/>
        </w:rPr>
        <w:t>Xie</w:t>
      </w:r>
      <w:proofErr w:type="spellEnd"/>
      <w:r w:rsidRPr="00352FAD">
        <w:rPr>
          <w:color w:val="000000"/>
          <w:sz w:val="18"/>
          <w:szCs w:val="18"/>
        </w:rPr>
        <w:t xml:space="preserve">, </w:t>
      </w:r>
      <w:proofErr w:type="spellStart"/>
      <w:r w:rsidRPr="00352FAD">
        <w:rPr>
          <w:color w:val="000000"/>
          <w:sz w:val="18"/>
          <w:szCs w:val="18"/>
        </w:rPr>
        <w:t>Hengchang</w:t>
      </w:r>
      <w:proofErr w:type="spellEnd"/>
      <w:r w:rsidRPr="00352FAD">
        <w:rPr>
          <w:color w:val="000000"/>
          <w:sz w:val="18"/>
          <w:szCs w:val="18"/>
        </w:rPr>
        <w:t xml:space="preserve"> Liu, and John </w:t>
      </w:r>
      <w:proofErr w:type="spellStart"/>
      <w:r w:rsidRPr="00352FAD">
        <w:rPr>
          <w:color w:val="000000"/>
          <w:sz w:val="18"/>
          <w:szCs w:val="18"/>
        </w:rPr>
        <w:lastRenderedPageBreak/>
        <w:t>Stankovic</w:t>
      </w:r>
      <w:proofErr w:type="spellEnd"/>
      <w:r w:rsidRPr="00352FAD">
        <w:rPr>
          <w:color w:val="000000"/>
          <w:sz w:val="18"/>
          <w:szCs w:val="18"/>
        </w:rPr>
        <w:t>, Fellow, IEEE. (2015). Efficient 3G/4G Budget Utilization in Mobile Sensing Applications [Online]. Available:</w:t>
      </w:r>
      <w:hyperlink r:id="rId34" w:history="1">
        <w:r w:rsidRPr="00352FAD">
          <w:rPr>
            <w:rStyle w:val="Hyperlink"/>
            <w:rFonts w:eastAsia="MS Mincho"/>
            <w:color w:val="1155CC"/>
            <w:sz w:val="18"/>
            <w:szCs w:val="18"/>
          </w:rPr>
          <w:t>http://ieeexplore.ieee.org.libaccess.sjlibrary.org/stamp/stamp.jsp?arnumber=7539667</w:t>
        </w:r>
      </w:hyperlink>
    </w:p>
    <w:p w:rsidR="00A632ED" w:rsidRPr="00314B9B" w:rsidRDefault="00314B9B" w:rsidP="00A632ED">
      <w:pPr>
        <w:pStyle w:val="NormalWeb"/>
        <w:numPr>
          <w:ilvl w:val="1"/>
          <w:numId w:val="17"/>
        </w:numPr>
        <w:spacing w:before="0" w:beforeAutospacing="0" w:after="0" w:afterAutospacing="0"/>
        <w:ind w:left="720"/>
        <w:textAlignment w:val="baseline"/>
        <w:rPr>
          <w:color w:val="000000"/>
          <w:sz w:val="18"/>
          <w:szCs w:val="18"/>
        </w:rPr>
      </w:pPr>
      <w:r w:rsidRPr="00314B9B">
        <w:rPr>
          <w:sz w:val="18"/>
          <w:szCs w:val="18"/>
        </w:rPr>
        <w:t xml:space="preserve">Michael J. O’Sullivan, Dan </w:t>
      </w:r>
      <w:proofErr w:type="spellStart"/>
      <w:r w:rsidRPr="00314B9B">
        <w:rPr>
          <w:sz w:val="18"/>
          <w:szCs w:val="18"/>
        </w:rPr>
        <w:t>Grigoras</w:t>
      </w:r>
      <w:proofErr w:type="spellEnd"/>
      <w:r w:rsidRPr="00314B9B">
        <w:rPr>
          <w:sz w:val="18"/>
          <w:szCs w:val="18"/>
        </w:rPr>
        <w:t xml:space="preserve"> .(2015).</w:t>
      </w:r>
      <w:r w:rsidR="00A632ED" w:rsidRPr="00314B9B">
        <w:rPr>
          <w:sz w:val="18"/>
          <w:szCs w:val="18"/>
        </w:rPr>
        <w:t xml:space="preserve">Delivering Mobile Cloud Services to the User: Description, Discovery, and Consumption </w:t>
      </w:r>
      <w:r w:rsidRPr="00314B9B">
        <w:rPr>
          <w:sz w:val="18"/>
          <w:szCs w:val="18"/>
        </w:rPr>
        <w:t>[Online]. Available:</w:t>
      </w:r>
      <w:r w:rsidRPr="00314B9B">
        <w:t xml:space="preserve"> </w:t>
      </w:r>
      <w:hyperlink r:id="rId35" w:history="1">
        <w:r w:rsidRPr="00314B9B">
          <w:rPr>
            <w:rStyle w:val="Hyperlink"/>
            <w:sz w:val="18"/>
            <w:szCs w:val="18"/>
          </w:rPr>
          <w:t>http://ieeexplore.ieee.org.libaccess.sjlibrary.org/stamp/stamp.jsp?arnumber=7226671</w:t>
        </w:r>
      </w:hyperlink>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000000"/>
          <w:sz w:val="18"/>
          <w:szCs w:val="18"/>
          <w:shd w:val="clear" w:color="auto" w:fill="FFFFFF"/>
        </w:rPr>
        <w:t xml:space="preserve">Elsa Macias,1,* Alvaro Suarez,1 and Jaime Lloret2. (2013.Dec.16). Mobile Sensing Systems </w:t>
      </w:r>
      <w:r w:rsidRPr="00352FAD">
        <w:rPr>
          <w:color w:val="000000"/>
          <w:sz w:val="18"/>
          <w:szCs w:val="18"/>
        </w:rPr>
        <w:t>[Online]</w:t>
      </w:r>
      <w:r w:rsidRPr="00352FAD">
        <w:rPr>
          <w:color w:val="000000"/>
          <w:sz w:val="18"/>
          <w:szCs w:val="18"/>
          <w:shd w:val="clear" w:color="auto" w:fill="FFFFFF"/>
        </w:rPr>
        <w:t xml:space="preserve">. </w:t>
      </w:r>
      <w:proofErr w:type="spellStart"/>
      <w:r w:rsidRPr="00352FAD">
        <w:rPr>
          <w:color w:val="000000"/>
          <w:sz w:val="18"/>
          <w:szCs w:val="18"/>
          <w:shd w:val="clear" w:color="auto" w:fill="FFFFFF"/>
        </w:rPr>
        <w:t>Available:</w:t>
      </w:r>
      <w:hyperlink r:id="rId36" w:history="1">
        <w:r w:rsidRPr="00352FAD">
          <w:rPr>
            <w:rStyle w:val="Hyperlink"/>
            <w:rFonts w:eastAsia="MS Mincho"/>
            <w:color w:val="1155CC"/>
            <w:sz w:val="18"/>
            <w:szCs w:val="18"/>
            <w:shd w:val="clear" w:color="auto" w:fill="FFFFFF"/>
          </w:rPr>
          <w:t>http</w:t>
        </w:r>
        <w:proofErr w:type="spellEnd"/>
        <w:r w:rsidRPr="00352FAD">
          <w:rPr>
            <w:rStyle w:val="Hyperlink"/>
            <w:rFonts w:eastAsia="MS Mincho"/>
            <w:color w:val="1155CC"/>
            <w:sz w:val="18"/>
            <w:szCs w:val="18"/>
            <w:shd w:val="clear" w:color="auto" w:fill="FFFFFF"/>
          </w:rPr>
          <w:t>://www.ncbi.nlm.nih.gov/pmc/articles/PMC3892889/</w:t>
        </w:r>
      </w:hyperlink>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Mikkel</w:t>
      </w:r>
      <w:proofErr w:type="spellEnd"/>
      <w:r w:rsidRPr="00352FAD">
        <w:rPr>
          <w:color w:val="000000"/>
          <w:sz w:val="18"/>
          <w:szCs w:val="18"/>
        </w:rPr>
        <w:t xml:space="preserve"> </w:t>
      </w:r>
      <w:proofErr w:type="spellStart"/>
      <w:r w:rsidRPr="00352FAD">
        <w:rPr>
          <w:color w:val="000000"/>
          <w:sz w:val="18"/>
          <w:szCs w:val="18"/>
        </w:rPr>
        <w:t>Baun</w:t>
      </w:r>
      <w:proofErr w:type="spellEnd"/>
      <w:r w:rsidRPr="00352FAD">
        <w:rPr>
          <w:color w:val="000000"/>
          <w:sz w:val="18"/>
          <w:szCs w:val="18"/>
        </w:rPr>
        <w:t xml:space="preserve"> </w:t>
      </w:r>
      <w:proofErr w:type="spellStart"/>
      <w:r w:rsidRPr="00352FAD">
        <w:rPr>
          <w:color w:val="000000"/>
          <w:sz w:val="18"/>
          <w:szCs w:val="18"/>
        </w:rPr>
        <w:t>Kjærgaard</w:t>
      </w:r>
      <w:proofErr w:type="spellEnd"/>
      <w:r w:rsidRPr="00352FAD">
        <w:rPr>
          <w:color w:val="000000"/>
          <w:sz w:val="18"/>
          <w:szCs w:val="18"/>
        </w:rPr>
        <w:t xml:space="preserve"> and Marco </w:t>
      </w:r>
      <w:proofErr w:type="spellStart"/>
      <w:r w:rsidRPr="00352FAD">
        <w:rPr>
          <w:color w:val="000000"/>
          <w:sz w:val="18"/>
          <w:szCs w:val="18"/>
        </w:rPr>
        <w:t>Kuhrmann</w:t>
      </w:r>
      <w:proofErr w:type="spellEnd"/>
      <w:r w:rsidRPr="00352FAD">
        <w:rPr>
          <w:color w:val="000000"/>
          <w:sz w:val="18"/>
          <w:szCs w:val="18"/>
        </w:rPr>
        <w:t>. (2015). On Architectural Qualities and Tactics for Mobile Sensing [Online]. Available:</w:t>
      </w:r>
      <w:hyperlink r:id="rId37" w:history="1">
        <w:r w:rsidRPr="00352FAD">
          <w:rPr>
            <w:rStyle w:val="Hyperlink"/>
            <w:rFonts w:eastAsia="MS Mincho"/>
            <w:color w:val="1155CC"/>
            <w:sz w:val="18"/>
            <w:szCs w:val="18"/>
          </w:rPr>
          <w:t>http://ieeexplore.ieee.org.libaccess.sjlibrary.org/stamp/stamp.jsp?arnumber=7450803</w:t>
        </w:r>
      </w:hyperlink>
    </w:p>
    <w:p w:rsidR="00352FAD" w:rsidRPr="00352FAD" w:rsidRDefault="00352FAD"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000000"/>
          <w:sz w:val="18"/>
          <w:szCs w:val="18"/>
        </w:rPr>
        <w:t>Qinghua</w:t>
      </w:r>
      <w:proofErr w:type="spellEnd"/>
      <w:r w:rsidRPr="00352FAD">
        <w:rPr>
          <w:color w:val="000000"/>
          <w:sz w:val="18"/>
          <w:szCs w:val="18"/>
        </w:rPr>
        <w:t xml:space="preserve"> Li and </w:t>
      </w:r>
      <w:proofErr w:type="spellStart"/>
      <w:r w:rsidRPr="00352FAD">
        <w:rPr>
          <w:color w:val="000000"/>
          <w:sz w:val="18"/>
          <w:szCs w:val="18"/>
        </w:rPr>
        <w:t>Guohong</w:t>
      </w:r>
      <w:proofErr w:type="spellEnd"/>
      <w:r w:rsidRPr="00352FAD">
        <w:rPr>
          <w:color w:val="000000"/>
          <w:sz w:val="18"/>
          <w:szCs w:val="18"/>
        </w:rPr>
        <w:t xml:space="preserve"> </w:t>
      </w:r>
      <w:proofErr w:type="spellStart"/>
      <w:r w:rsidRPr="00352FAD">
        <w:rPr>
          <w:color w:val="000000"/>
          <w:sz w:val="18"/>
          <w:szCs w:val="18"/>
        </w:rPr>
        <w:t>CaoProviding</w:t>
      </w:r>
      <w:proofErr w:type="spellEnd"/>
      <w:r w:rsidRPr="00352FAD">
        <w:rPr>
          <w:color w:val="000000"/>
          <w:sz w:val="18"/>
          <w:szCs w:val="18"/>
        </w:rPr>
        <w:t>. (2016-june). Privacy-Aware Incentives in Mobile Sensing Systems [Online]. Available:</w:t>
      </w:r>
      <w:hyperlink r:id="rId38" w:history="1">
        <w:r w:rsidRPr="00352FAD">
          <w:rPr>
            <w:rStyle w:val="Hyperlink"/>
            <w:rFonts w:eastAsia="MS Mincho"/>
            <w:color w:val="1155CC"/>
            <w:sz w:val="18"/>
            <w:szCs w:val="18"/>
          </w:rPr>
          <w:t>http://ieeexplore.ieee.org.libaccess.sjlibrary.org/stamp/stamp.jsp?tp=&amp;arnumber=7206578</w:t>
        </w:r>
      </w:hyperlink>
    </w:p>
    <w:p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rsidR="00F96886" w:rsidRPr="00F96886" w:rsidRDefault="00F96886" w:rsidP="00F96886">
      <w:pPr>
        <w:pStyle w:val="NormalWeb"/>
        <w:numPr>
          <w:ilvl w:val="1"/>
          <w:numId w:val="17"/>
        </w:numPr>
        <w:rPr>
          <w:color w:val="000000"/>
          <w:sz w:val="18"/>
          <w:szCs w:val="18"/>
        </w:rPr>
      </w:pPr>
      <w:r w:rsidRPr="00F96886">
        <w:rPr>
          <w:color w:val="000000"/>
          <w:sz w:val="18"/>
          <w:szCs w:val="18"/>
        </w:rPr>
        <w:t xml:space="preserve">S. Ali, S. </w:t>
      </w:r>
      <w:proofErr w:type="spellStart"/>
      <w:r w:rsidRPr="00F96886">
        <w:rPr>
          <w:color w:val="000000"/>
          <w:sz w:val="18"/>
          <w:szCs w:val="18"/>
        </w:rPr>
        <w:t>Khusro</w:t>
      </w:r>
      <w:proofErr w:type="spellEnd"/>
      <w:r w:rsidRPr="00F96886">
        <w:rPr>
          <w:color w:val="000000"/>
          <w:sz w:val="18"/>
          <w:szCs w:val="18"/>
        </w:rPr>
        <w:t xml:space="preserve">, A. </w:t>
      </w:r>
      <w:proofErr w:type="spellStart"/>
      <w:r w:rsidRPr="00F96886">
        <w:rPr>
          <w:color w:val="000000"/>
          <w:sz w:val="18"/>
          <w:szCs w:val="18"/>
        </w:rPr>
        <w:t>Rauf</w:t>
      </w:r>
      <w:proofErr w:type="spellEnd"/>
      <w:r w:rsidRPr="00F96886">
        <w:rPr>
          <w:color w:val="000000"/>
          <w:sz w:val="18"/>
          <w:szCs w:val="18"/>
        </w:rPr>
        <w:t xml:space="preserve"> and S. </w:t>
      </w:r>
      <w:proofErr w:type="spellStart"/>
      <w:r w:rsidRPr="00F96886">
        <w:rPr>
          <w:color w:val="000000"/>
          <w:sz w:val="18"/>
          <w:szCs w:val="18"/>
        </w:rPr>
        <w:t>Mahfooz</w:t>
      </w:r>
      <w:proofErr w:type="spellEnd"/>
      <w:r w:rsidRPr="00F96886">
        <w:rPr>
          <w:color w:val="000000"/>
          <w:sz w:val="18"/>
          <w:szCs w:val="18"/>
        </w:rPr>
        <w:t>.(2014, Dec 1). Sensors and Mobile Phones: Evolution and State-of-the-Art [Online]. Available:</w:t>
      </w:r>
      <w:hyperlink r:id="rId39" w:history="1">
        <w:r w:rsidRPr="00F96886">
          <w:rPr>
            <w:rStyle w:val="Hyperlink"/>
            <w:sz w:val="18"/>
            <w:szCs w:val="18"/>
          </w:rPr>
          <w:t>http://www.academia.edu/download/43516316/Sensors_and_Mobile_Phones_Evolution_and_20160308-13219-pf39oh.pdf</w:t>
        </w:r>
      </w:hyperlink>
    </w:p>
    <w:p w:rsidR="00F96886" w:rsidRPr="00F96886" w:rsidRDefault="00F96886" w:rsidP="00F96886">
      <w:pPr>
        <w:pStyle w:val="NormalWeb"/>
        <w:numPr>
          <w:ilvl w:val="1"/>
          <w:numId w:val="17"/>
        </w:numPr>
        <w:rPr>
          <w:color w:val="000000"/>
          <w:sz w:val="18"/>
          <w:szCs w:val="18"/>
        </w:rPr>
      </w:pPr>
      <w:proofErr w:type="spellStart"/>
      <w:r w:rsidRPr="00F96886">
        <w:rPr>
          <w:color w:val="000000"/>
          <w:sz w:val="18"/>
          <w:szCs w:val="18"/>
        </w:rPr>
        <w:t>Tanveer</w:t>
      </w:r>
      <w:proofErr w:type="spellEnd"/>
      <w:r w:rsidRPr="00F96886">
        <w:rPr>
          <w:color w:val="000000"/>
          <w:sz w:val="18"/>
          <w:szCs w:val="18"/>
        </w:rPr>
        <w:t xml:space="preserve"> </w:t>
      </w:r>
      <w:proofErr w:type="spellStart"/>
      <w:r w:rsidRPr="00F96886">
        <w:rPr>
          <w:color w:val="000000"/>
          <w:sz w:val="18"/>
          <w:szCs w:val="18"/>
        </w:rPr>
        <w:t>Hossen</w:t>
      </w:r>
      <w:proofErr w:type="spellEnd"/>
      <w:r w:rsidRPr="00F96886">
        <w:rPr>
          <w:color w:val="000000"/>
          <w:sz w:val="18"/>
          <w:szCs w:val="18"/>
        </w:rPr>
        <w:t xml:space="preserve"> </w:t>
      </w:r>
      <w:proofErr w:type="spellStart"/>
      <w:r w:rsidRPr="00F96886">
        <w:rPr>
          <w:color w:val="000000"/>
          <w:sz w:val="18"/>
          <w:szCs w:val="18"/>
        </w:rPr>
        <w:t>Sakkhor</w:t>
      </w:r>
      <w:proofErr w:type="spellEnd"/>
      <w:r w:rsidRPr="00F96886">
        <w:rPr>
          <w:color w:val="000000"/>
          <w:sz w:val="18"/>
          <w:szCs w:val="18"/>
        </w:rPr>
        <w:t xml:space="preserve">, </w:t>
      </w:r>
      <w:proofErr w:type="spellStart"/>
      <w:r w:rsidRPr="00F96886">
        <w:rPr>
          <w:color w:val="000000"/>
          <w:sz w:val="18"/>
          <w:szCs w:val="18"/>
        </w:rPr>
        <w:t>Samin</w:t>
      </w:r>
      <w:proofErr w:type="spellEnd"/>
      <w:r w:rsidRPr="00F96886">
        <w:rPr>
          <w:color w:val="000000"/>
          <w:sz w:val="18"/>
          <w:szCs w:val="18"/>
        </w:rPr>
        <w:t xml:space="preserve"> </w:t>
      </w:r>
      <w:proofErr w:type="spellStart"/>
      <w:r w:rsidRPr="00F96886">
        <w:rPr>
          <w:color w:val="000000"/>
          <w:sz w:val="18"/>
          <w:szCs w:val="18"/>
        </w:rPr>
        <w:t>Saksiat</w:t>
      </w:r>
      <w:proofErr w:type="spellEnd"/>
      <w:r w:rsidRPr="00F96886">
        <w:rPr>
          <w:color w:val="000000"/>
          <w:sz w:val="18"/>
          <w:szCs w:val="18"/>
        </w:rPr>
        <w:t xml:space="preserve"> </w:t>
      </w:r>
      <w:proofErr w:type="spellStart"/>
      <w:r w:rsidRPr="00F96886">
        <w:rPr>
          <w:color w:val="000000"/>
          <w:sz w:val="18"/>
          <w:szCs w:val="18"/>
        </w:rPr>
        <w:t>Zaman</w:t>
      </w:r>
      <w:proofErr w:type="spellEnd"/>
      <w:r w:rsidRPr="00F96886">
        <w:rPr>
          <w:color w:val="000000"/>
          <w:sz w:val="18"/>
          <w:szCs w:val="18"/>
        </w:rPr>
        <w:t xml:space="preserve">, Md. Arafat Al </w:t>
      </w:r>
      <w:proofErr w:type="spellStart"/>
      <w:r w:rsidRPr="00F96886">
        <w:rPr>
          <w:color w:val="000000"/>
          <w:sz w:val="18"/>
          <w:szCs w:val="18"/>
        </w:rPr>
        <w:t>Sadi</w:t>
      </w:r>
      <w:proofErr w:type="spellEnd"/>
      <w:r w:rsidRPr="00F96886">
        <w:rPr>
          <w:color w:val="000000"/>
          <w:sz w:val="18"/>
          <w:szCs w:val="18"/>
        </w:rPr>
        <w:t xml:space="preserve">, Abdullah Al </w:t>
      </w:r>
      <w:proofErr w:type="spellStart"/>
      <w:r w:rsidRPr="00F96886">
        <w:rPr>
          <w:color w:val="000000"/>
          <w:sz w:val="18"/>
          <w:szCs w:val="18"/>
        </w:rPr>
        <w:t>Nayeem</w:t>
      </w:r>
      <w:proofErr w:type="spellEnd"/>
      <w:r w:rsidRPr="00F96886">
        <w:rPr>
          <w:color w:val="000000"/>
          <w:sz w:val="18"/>
          <w:szCs w:val="18"/>
        </w:rPr>
        <w:t xml:space="preserve"> Mahmud.(2015, Jan 1). Autonomous Car Using Full Mapping GPS System [Online]. Available:</w:t>
      </w:r>
      <w:hyperlink r:id="rId40" w:history="1">
        <w:r w:rsidRPr="00F96886">
          <w:rPr>
            <w:rStyle w:val="Hyperlink"/>
            <w:sz w:val="18"/>
            <w:szCs w:val="18"/>
          </w:rPr>
          <w:t>http://dspace.bracu.ac.bd/xmlui/bitstream/handle/10361/4880/Autonomous%20Car%20Using%20Full%20Mapping%20GPS%20System.pdf</w:t>
        </w:r>
      </w:hyperlink>
    </w:p>
    <w:p w:rsidR="00F96886" w:rsidRPr="00F96886" w:rsidRDefault="00F96886" w:rsidP="00F96886">
      <w:pPr>
        <w:pStyle w:val="NormalWeb"/>
        <w:numPr>
          <w:ilvl w:val="1"/>
          <w:numId w:val="17"/>
        </w:numPr>
        <w:rPr>
          <w:color w:val="000000"/>
          <w:sz w:val="18"/>
          <w:szCs w:val="18"/>
        </w:rPr>
      </w:pPr>
      <w:r w:rsidRPr="00F96886">
        <w:rPr>
          <w:color w:val="000000"/>
          <w:sz w:val="18"/>
          <w:szCs w:val="18"/>
        </w:rPr>
        <w:t xml:space="preserve">Elsa </w:t>
      </w:r>
      <w:proofErr w:type="spellStart"/>
      <w:r w:rsidRPr="00F96886">
        <w:rPr>
          <w:color w:val="000000"/>
          <w:sz w:val="18"/>
          <w:szCs w:val="18"/>
        </w:rPr>
        <w:t>Marcias</w:t>
      </w:r>
      <w:proofErr w:type="spellEnd"/>
      <w:r w:rsidRPr="00F96886">
        <w:rPr>
          <w:color w:val="000000"/>
          <w:sz w:val="18"/>
          <w:szCs w:val="18"/>
        </w:rPr>
        <w:t xml:space="preserve">, Alvaro Suarez and Jaime </w:t>
      </w:r>
      <w:proofErr w:type="spellStart"/>
      <w:r w:rsidRPr="00F96886">
        <w:rPr>
          <w:color w:val="000000"/>
          <w:sz w:val="18"/>
          <w:szCs w:val="18"/>
        </w:rPr>
        <w:t>Lioret</w:t>
      </w:r>
      <w:proofErr w:type="spellEnd"/>
      <w:r w:rsidRPr="00F96886">
        <w:rPr>
          <w:color w:val="000000"/>
          <w:sz w:val="18"/>
          <w:szCs w:val="18"/>
        </w:rPr>
        <w:t>.(2013, Dec 1).  Mobile Sensing Systems [Online]. Available:</w:t>
      </w:r>
      <w:hyperlink r:id="rId41" w:history="1">
        <w:r w:rsidRPr="00F96886">
          <w:rPr>
            <w:rStyle w:val="Hyperlink"/>
            <w:sz w:val="18"/>
            <w:szCs w:val="18"/>
          </w:rPr>
          <w:t>http://www.it.usyd.edu.au/~bob/IE/schmidt_ieee_pc_08-2001.pdf</w:t>
        </w:r>
      </w:hyperlink>
    </w:p>
    <w:p w:rsidR="00F96886" w:rsidRPr="00F96886" w:rsidRDefault="00F96886" w:rsidP="00F96886">
      <w:pPr>
        <w:pStyle w:val="NormalWeb"/>
        <w:numPr>
          <w:ilvl w:val="1"/>
          <w:numId w:val="17"/>
        </w:numPr>
        <w:rPr>
          <w:color w:val="000000"/>
          <w:sz w:val="18"/>
          <w:szCs w:val="18"/>
        </w:rPr>
      </w:pPr>
      <w:proofErr w:type="spellStart"/>
      <w:r w:rsidRPr="00F96886">
        <w:rPr>
          <w:color w:val="000000"/>
          <w:sz w:val="18"/>
          <w:szCs w:val="18"/>
        </w:rPr>
        <w:t>Zhixian</w:t>
      </w:r>
      <w:proofErr w:type="spellEnd"/>
      <w:r w:rsidRPr="00F96886">
        <w:rPr>
          <w:color w:val="000000"/>
          <w:sz w:val="18"/>
          <w:szCs w:val="18"/>
        </w:rPr>
        <w:t xml:space="preserve"> Yan and </w:t>
      </w:r>
      <w:proofErr w:type="spellStart"/>
      <w:r w:rsidRPr="00F96886">
        <w:rPr>
          <w:color w:val="000000"/>
          <w:sz w:val="18"/>
          <w:szCs w:val="18"/>
        </w:rPr>
        <w:t>Dipanjan</w:t>
      </w:r>
      <w:proofErr w:type="spellEnd"/>
      <w:r w:rsidRPr="00F96886">
        <w:rPr>
          <w:color w:val="000000"/>
          <w:sz w:val="18"/>
          <w:szCs w:val="18"/>
        </w:rPr>
        <w:t xml:space="preserve"> </w:t>
      </w:r>
      <w:proofErr w:type="spellStart"/>
      <w:r w:rsidRPr="00F96886">
        <w:rPr>
          <w:color w:val="000000"/>
          <w:sz w:val="18"/>
          <w:szCs w:val="18"/>
        </w:rPr>
        <w:t>Chakraborty</w:t>
      </w:r>
      <w:proofErr w:type="spellEnd"/>
      <w:r w:rsidRPr="00F96886">
        <w:rPr>
          <w:color w:val="000000"/>
          <w:sz w:val="18"/>
          <w:szCs w:val="18"/>
        </w:rPr>
        <w:t>.(2014, July 1) Semantics in Mobile Sensing[Online]. Available:</w:t>
      </w:r>
      <w:hyperlink r:id="rId42" w:history="1">
        <w:r w:rsidRPr="00F96886">
          <w:rPr>
            <w:rStyle w:val="Hyperlink"/>
            <w:sz w:val="18"/>
            <w:szCs w:val="18"/>
          </w:rPr>
          <w:t>http://www.odbms.org/wp-content/uploads/2014/07/Yan_Chapter1.pdf</w:t>
        </w:r>
      </w:hyperlink>
    </w:p>
    <w:p w:rsidR="00F96886" w:rsidRPr="00F96886" w:rsidRDefault="00F96886" w:rsidP="00F96886">
      <w:pPr>
        <w:pStyle w:val="NormalWeb"/>
        <w:numPr>
          <w:ilvl w:val="1"/>
          <w:numId w:val="17"/>
        </w:numPr>
        <w:rPr>
          <w:color w:val="000000"/>
          <w:sz w:val="18"/>
          <w:szCs w:val="18"/>
        </w:rPr>
      </w:pPr>
      <w:proofErr w:type="spellStart"/>
      <w:r w:rsidRPr="00F96886">
        <w:rPr>
          <w:color w:val="000000"/>
          <w:sz w:val="18"/>
          <w:szCs w:val="18"/>
        </w:rPr>
        <w:t>Bratislav</w:t>
      </w:r>
      <w:proofErr w:type="spellEnd"/>
      <w:r w:rsidRPr="00F96886">
        <w:rPr>
          <w:color w:val="000000"/>
          <w:sz w:val="18"/>
          <w:szCs w:val="18"/>
        </w:rPr>
        <w:t xml:space="preserve"> </w:t>
      </w:r>
      <w:proofErr w:type="spellStart"/>
      <w:r w:rsidRPr="00F96886">
        <w:rPr>
          <w:color w:val="000000"/>
          <w:sz w:val="18"/>
          <w:szCs w:val="18"/>
        </w:rPr>
        <w:t>Predic</w:t>
      </w:r>
      <w:proofErr w:type="spellEnd"/>
      <w:r w:rsidRPr="00F96886">
        <w:rPr>
          <w:color w:val="000000"/>
          <w:sz w:val="18"/>
          <w:szCs w:val="18"/>
        </w:rPr>
        <w:t xml:space="preserve">, </w:t>
      </w:r>
      <w:proofErr w:type="spellStart"/>
      <w:r w:rsidRPr="00F96886">
        <w:rPr>
          <w:color w:val="000000"/>
          <w:sz w:val="18"/>
          <w:szCs w:val="18"/>
        </w:rPr>
        <w:t>Zhixian</w:t>
      </w:r>
      <w:proofErr w:type="spellEnd"/>
      <w:r w:rsidRPr="00F96886">
        <w:rPr>
          <w:color w:val="000000"/>
          <w:sz w:val="18"/>
          <w:szCs w:val="18"/>
        </w:rPr>
        <w:t xml:space="preserve"> Yan, </w:t>
      </w:r>
      <w:proofErr w:type="spellStart"/>
      <w:r w:rsidRPr="00F96886">
        <w:rPr>
          <w:color w:val="000000"/>
          <w:sz w:val="18"/>
          <w:szCs w:val="18"/>
        </w:rPr>
        <w:t>Julien</w:t>
      </w:r>
      <w:proofErr w:type="spellEnd"/>
      <w:r w:rsidRPr="00F96886">
        <w:rPr>
          <w:color w:val="000000"/>
          <w:sz w:val="18"/>
          <w:szCs w:val="18"/>
        </w:rPr>
        <w:t xml:space="preserve"> </w:t>
      </w:r>
      <w:proofErr w:type="spellStart"/>
      <w:r w:rsidRPr="00F96886">
        <w:rPr>
          <w:color w:val="000000"/>
          <w:sz w:val="18"/>
          <w:szCs w:val="18"/>
        </w:rPr>
        <w:t>Eberle</w:t>
      </w:r>
      <w:proofErr w:type="spellEnd"/>
      <w:r w:rsidRPr="00F96886">
        <w:rPr>
          <w:color w:val="000000"/>
          <w:sz w:val="18"/>
          <w:szCs w:val="18"/>
        </w:rPr>
        <w:t xml:space="preserve">, </w:t>
      </w:r>
      <w:proofErr w:type="spellStart"/>
      <w:r w:rsidRPr="00F96886">
        <w:rPr>
          <w:color w:val="000000"/>
          <w:sz w:val="18"/>
          <w:szCs w:val="18"/>
        </w:rPr>
        <w:t>Dragan</w:t>
      </w:r>
      <w:proofErr w:type="spellEnd"/>
      <w:r w:rsidRPr="00F96886">
        <w:rPr>
          <w:color w:val="000000"/>
          <w:sz w:val="18"/>
          <w:szCs w:val="18"/>
        </w:rPr>
        <w:t xml:space="preserve"> </w:t>
      </w:r>
      <w:proofErr w:type="spellStart"/>
      <w:r w:rsidRPr="00F96886">
        <w:rPr>
          <w:color w:val="000000"/>
          <w:sz w:val="18"/>
          <w:szCs w:val="18"/>
        </w:rPr>
        <w:t>Stojanovic</w:t>
      </w:r>
      <w:proofErr w:type="spellEnd"/>
      <w:r w:rsidRPr="00F96886">
        <w:rPr>
          <w:color w:val="000000"/>
          <w:sz w:val="18"/>
          <w:szCs w:val="18"/>
        </w:rPr>
        <w:t xml:space="preserve">, Karl </w:t>
      </w:r>
      <w:proofErr w:type="spellStart"/>
      <w:r w:rsidRPr="00F96886">
        <w:rPr>
          <w:color w:val="000000"/>
          <w:sz w:val="18"/>
          <w:szCs w:val="18"/>
        </w:rPr>
        <w:t>Aberer</w:t>
      </w:r>
      <w:proofErr w:type="spellEnd"/>
      <w:r w:rsidRPr="00F96886">
        <w:rPr>
          <w:color w:val="000000"/>
          <w:sz w:val="18"/>
          <w:szCs w:val="18"/>
        </w:rPr>
        <w:t xml:space="preserve">. (2013, March 19). </w:t>
      </w:r>
      <w:proofErr w:type="spellStart"/>
      <w:r w:rsidRPr="00F96886">
        <w:rPr>
          <w:color w:val="000000"/>
          <w:sz w:val="18"/>
          <w:szCs w:val="18"/>
        </w:rPr>
        <w:t>ExposureSense</w:t>
      </w:r>
      <w:proofErr w:type="spellEnd"/>
      <w:r w:rsidRPr="00F96886">
        <w:rPr>
          <w:color w:val="000000"/>
          <w:sz w:val="18"/>
          <w:szCs w:val="18"/>
        </w:rPr>
        <w:t>: Integrating Daily Activities with Air Quality using Mobile Participatory Sensing [Online]. Available:</w:t>
      </w:r>
      <w:hyperlink r:id="rId43" w:history="1">
        <w:r w:rsidRPr="00F96886">
          <w:rPr>
            <w:rStyle w:val="Hyperlink"/>
            <w:sz w:val="18"/>
            <w:szCs w:val="18"/>
          </w:rPr>
          <w:t>https://pdfs.semanticscholar.org/4f2c/ae46cb80163b7d256e081aa0e8b084b30a08.pdf</w:t>
        </w:r>
      </w:hyperlink>
    </w:p>
    <w:p w:rsidR="00F96886" w:rsidRPr="00F96886" w:rsidRDefault="00F96886" w:rsidP="00F96886">
      <w:pPr>
        <w:pStyle w:val="NormalWeb"/>
        <w:numPr>
          <w:ilvl w:val="1"/>
          <w:numId w:val="17"/>
        </w:numPr>
        <w:rPr>
          <w:color w:val="000000"/>
          <w:sz w:val="18"/>
          <w:szCs w:val="18"/>
        </w:rPr>
      </w:pPr>
      <w:r w:rsidRPr="00F96886">
        <w:rPr>
          <w:color w:val="000000"/>
          <w:sz w:val="18"/>
          <w:szCs w:val="18"/>
        </w:rPr>
        <w:t>Darrell M. West .(2013, Oct 1). Improving Health Care through Mobile Medical Devices and Sensors [Online]. Available:</w:t>
      </w:r>
      <w:hyperlink r:id="rId44" w:history="1">
        <w:r w:rsidRPr="00F96886">
          <w:rPr>
            <w:rStyle w:val="Hyperlink"/>
            <w:sz w:val="18"/>
            <w:szCs w:val="18"/>
          </w:rPr>
          <w:t>http://health.economictimes.indiatimes.com/web/files/retail_files/reports/data_file-Improving-Health-Care-through-Mobile-Medical-Devices-and-Sensors-1421909464.pdf</w:t>
        </w:r>
      </w:hyperlink>
    </w:p>
    <w:p w:rsidR="00F96886" w:rsidRPr="00F96886" w:rsidRDefault="00F96886" w:rsidP="00F96886">
      <w:pPr>
        <w:pStyle w:val="NormalWeb"/>
        <w:numPr>
          <w:ilvl w:val="1"/>
          <w:numId w:val="17"/>
        </w:numPr>
        <w:rPr>
          <w:color w:val="000000"/>
          <w:sz w:val="18"/>
          <w:szCs w:val="18"/>
        </w:rPr>
      </w:pPr>
      <w:r w:rsidRPr="00F96886">
        <w:rPr>
          <w:color w:val="000000"/>
          <w:sz w:val="18"/>
          <w:szCs w:val="18"/>
        </w:rPr>
        <w:t xml:space="preserve">Jennifer R. </w:t>
      </w:r>
      <w:proofErr w:type="spellStart"/>
      <w:r w:rsidRPr="00F96886">
        <w:rPr>
          <w:color w:val="000000"/>
          <w:sz w:val="18"/>
          <w:szCs w:val="18"/>
        </w:rPr>
        <w:t>Kwapisz</w:t>
      </w:r>
      <w:proofErr w:type="spellEnd"/>
      <w:r w:rsidRPr="00F96886">
        <w:rPr>
          <w:color w:val="000000"/>
          <w:sz w:val="18"/>
          <w:szCs w:val="18"/>
        </w:rPr>
        <w:t>, Gary M. Weiss, Samuel A. Moore. (2010, March 1). WILDSENSING: Design and Deployment of a Sustainable Sensor Network for Wildlife Monitoring [Online]. Available:</w:t>
      </w:r>
      <w:hyperlink r:id="rId45" w:history="1">
        <w:r w:rsidRPr="00F96886">
          <w:rPr>
            <w:rStyle w:val="Hyperlink"/>
            <w:sz w:val="18"/>
            <w:szCs w:val="18"/>
          </w:rPr>
          <w:t>http://www-ipv4.cl.cam.ac.uk/~cm542/papers/tosn2011.pdf</w:t>
        </w:r>
      </w:hyperlink>
    </w:p>
    <w:p w:rsidR="00F96886" w:rsidRPr="00F96886" w:rsidRDefault="00F96886" w:rsidP="00F96886">
      <w:pPr>
        <w:pStyle w:val="NormalWeb"/>
        <w:numPr>
          <w:ilvl w:val="1"/>
          <w:numId w:val="17"/>
        </w:numPr>
        <w:rPr>
          <w:color w:val="000000"/>
          <w:sz w:val="18"/>
          <w:szCs w:val="18"/>
        </w:rPr>
      </w:pPr>
      <w:r w:rsidRPr="00F96886">
        <w:rPr>
          <w:color w:val="000000"/>
          <w:sz w:val="18"/>
          <w:szCs w:val="18"/>
        </w:rPr>
        <w:lastRenderedPageBreak/>
        <w:t xml:space="preserve">Jack Reilly, </w:t>
      </w:r>
      <w:proofErr w:type="spellStart"/>
      <w:r w:rsidRPr="00F96886">
        <w:rPr>
          <w:color w:val="000000"/>
          <w:sz w:val="18"/>
          <w:szCs w:val="18"/>
        </w:rPr>
        <w:t>Shideh</w:t>
      </w:r>
      <w:proofErr w:type="spellEnd"/>
      <w:r w:rsidRPr="00F96886">
        <w:rPr>
          <w:color w:val="000000"/>
          <w:sz w:val="18"/>
          <w:szCs w:val="18"/>
        </w:rPr>
        <w:t xml:space="preserve"> </w:t>
      </w:r>
      <w:proofErr w:type="spellStart"/>
      <w:r w:rsidRPr="00F96886">
        <w:rPr>
          <w:color w:val="000000"/>
          <w:sz w:val="18"/>
          <w:szCs w:val="18"/>
        </w:rPr>
        <w:t>Dashti</w:t>
      </w:r>
      <w:proofErr w:type="spellEnd"/>
      <w:r w:rsidRPr="00F96886">
        <w:rPr>
          <w:color w:val="000000"/>
          <w:sz w:val="18"/>
          <w:szCs w:val="18"/>
        </w:rPr>
        <w:t xml:space="preserve">, Mari </w:t>
      </w:r>
      <w:proofErr w:type="spellStart"/>
      <w:r w:rsidRPr="00F96886">
        <w:rPr>
          <w:color w:val="000000"/>
          <w:sz w:val="18"/>
          <w:szCs w:val="18"/>
        </w:rPr>
        <w:t>Ervasti</w:t>
      </w:r>
      <w:proofErr w:type="spellEnd"/>
      <w:r w:rsidRPr="00F96886">
        <w:rPr>
          <w:color w:val="000000"/>
          <w:sz w:val="18"/>
          <w:szCs w:val="18"/>
        </w:rPr>
        <w:t xml:space="preserve">, Jonathan D. Bray, Steven D. Glaser, and </w:t>
      </w:r>
      <w:proofErr w:type="spellStart"/>
      <w:r w:rsidRPr="00F96886">
        <w:rPr>
          <w:color w:val="000000"/>
          <w:sz w:val="18"/>
          <w:szCs w:val="18"/>
        </w:rPr>
        <w:t>Alexandre</w:t>
      </w:r>
      <w:proofErr w:type="spellEnd"/>
      <w:r w:rsidRPr="00F96886">
        <w:rPr>
          <w:color w:val="000000"/>
          <w:sz w:val="18"/>
          <w:szCs w:val="18"/>
        </w:rPr>
        <w:t xml:space="preserve"> M. </w:t>
      </w:r>
      <w:proofErr w:type="spellStart"/>
      <w:r w:rsidRPr="00F96886">
        <w:rPr>
          <w:color w:val="000000"/>
          <w:sz w:val="18"/>
          <w:szCs w:val="18"/>
        </w:rPr>
        <w:t>Bayen</w:t>
      </w:r>
      <w:proofErr w:type="spellEnd"/>
      <w:r w:rsidRPr="00F96886">
        <w:rPr>
          <w:color w:val="000000"/>
          <w:sz w:val="18"/>
          <w:szCs w:val="18"/>
        </w:rPr>
        <w:t xml:space="preserve">. (2013, April 1). Mobile Phones as Seismologic Sensors: Automating Data Extraction for the </w:t>
      </w:r>
      <w:proofErr w:type="spellStart"/>
      <w:r w:rsidRPr="00F96886">
        <w:rPr>
          <w:color w:val="000000"/>
          <w:sz w:val="18"/>
          <w:szCs w:val="18"/>
        </w:rPr>
        <w:t>iShake</w:t>
      </w:r>
      <w:proofErr w:type="spellEnd"/>
      <w:r w:rsidRPr="00F96886">
        <w:rPr>
          <w:color w:val="000000"/>
          <w:sz w:val="18"/>
          <w:szCs w:val="18"/>
        </w:rPr>
        <w:t xml:space="preserve"> System [Online]. Available:</w:t>
      </w:r>
      <w:hyperlink r:id="rId46" w:history="1">
        <w:r w:rsidRPr="00F96886">
          <w:rPr>
            <w:rStyle w:val="Hyperlink"/>
            <w:sz w:val="18"/>
            <w:szCs w:val="18"/>
          </w:rPr>
          <w:t>https://www.researchgate.net/profile/Jack_Reilly3/publication/260662472_Mobile_Phones_as_Seismologic_Sensors_Automating_Data_Extraction_for_the_iShake_System/links/55df375408aecb1a7cc19d71.pdf</w:t>
        </w:r>
      </w:hyperlink>
    </w:p>
    <w:p w:rsidR="005D3E56" w:rsidRPr="00F96886" w:rsidRDefault="00F96886" w:rsidP="00F96886">
      <w:pPr>
        <w:pStyle w:val="NormalWeb"/>
        <w:numPr>
          <w:ilvl w:val="1"/>
          <w:numId w:val="17"/>
        </w:numPr>
        <w:rPr>
          <w:rStyle w:val="Hyperlink"/>
          <w:color w:val="000000"/>
          <w:sz w:val="18"/>
          <w:szCs w:val="18"/>
          <w:u w:val="none"/>
        </w:rPr>
      </w:pPr>
      <w:r w:rsidRPr="00F96886">
        <w:rPr>
          <w:color w:val="000000"/>
          <w:sz w:val="18"/>
          <w:szCs w:val="18"/>
        </w:rPr>
        <w:t xml:space="preserve">Andrea </w:t>
      </w:r>
      <w:proofErr w:type="spellStart"/>
      <w:r w:rsidRPr="00F96886">
        <w:rPr>
          <w:color w:val="000000"/>
          <w:sz w:val="18"/>
          <w:szCs w:val="18"/>
        </w:rPr>
        <w:t>Zanella</w:t>
      </w:r>
      <w:proofErr w:type="spellEnd"/>
      <w:r w:rsidRPr="00F96886">
        <w:rPr>
          <w:color w:val="000000"/>
          <w:sz w:val="18"/>
          <w:szCs w:val="18"/>
        </w:rPr>
        <w:t xml:space="preserve">, Nicola Bui, Lorenzo </w:t>
      </w:r>
      <w:proofErr w:type="spellStart"/>
      <w:r w:rsidRPr="00F96886">
        <w:rPr>
          <w:color w:val="000000"/>
          <w:sz w:val="18"/>
          <w:szCs w:val="18"/>
        </w:rPr>
        <w:t>Vangelista</w:t>
      </w:r>
      <w:proofErr w:type="spellEnd"/>
      <w:r w:rsidRPr="00F96886">
        <w:rPr>
          <w:color w:val="000000"/>
          <w:sz w:val="18"/>
          <w:szCs w:val="18"/>
        </w:rPr>
        <w:t xml:space="preserve">, and Michele </w:t>
      </w:r>
      <w:proofErr w:type="spellStart"/>
      <w:r w:rsidRPr="00F96886">
        <w:rPr>
          <w:color w:val="000000"/>
          <w:sz w:val="18"/>
          <w:szCs w:val="18"/>
        </w:rPr>
        <w:t>Zorzi</w:t>
      </w:r>
      <w:proofErr w:type="spellEnd"/>
      <w:r w:rsidRPr="00F96886">
        <w:rPr>
          <w:color w:val="000000"/>
          <w:sz w:val="18"/>
          <w:szCs w:val="18"/>
        </w:rPr>
        <w:t>. (2014, Feb 1). Internet of Things for Smart Cities [Online]. Available:</w:t>
      </w:r>
      <w:hyperlink r:id="rId47" w:history="1">
        <w:r w:rsidRPr="00F96886">
          <w:rPr>
            <w:rStyle w:val="Hyperlink"/>
            <w:sz w:val="18"/>
            <w:szCs w:val="18"/>
          </w:rPr>
          <w:t>http://ieeexplore.ieee.org/stamp/stamp.jsp?arnumber=6740844</w:t>
        </w:r>
      </w:hyperlink>
      <w:r w:rsidRPr="00F96886">
        <w:rPr>
          <w:color w:val="000000"/>
          <w:sz w:val="18"/>
          <w:szCs w:val="18"/>
        </w:rPr>
        <w:t xml:space="preserve"> </w:t>
      </w:r>
      <w:r w:rsidRPr="00F96886">
        <w:rPr>
          <w:rStyle w:val="Hyperlink"/>
          <w:color w:val="000000"/>
          <w:sz w:val="18"/>
          <w:szCs w:val="18"/>
          <w:u w:val="none"/>
        </w:rPr>
        <w:t xml:space="preserve"> </w:t>
      </w:r>
    </w:p>
    <w:p w:rsidR="0030055A" w:rsidRPr="006203BF" w:rsidRDefault="0030055A" w:rsidP="006203BF">
      <w:pPr>
        <w:pStyle w:val="NormalWeb"/>
        <w:numPr>
          <w:ilvl w:val="0"/>
          <w:numId w:val="17"/>
        </w:numPr>
        <w:spacing w:before="0" w:beforeAutospacing="0" w:after="0" w:afterAutospacing="0"/>
        <w:textAlignment w:val="baseline"/>
        <w:rPr>
          <w:color w:val="000000"/>
          <w:sz w:val="18"/>
          <w:szCs w:val="18"/>
        </w:rPr>
      </w:pPr>
    </w:p>
    <w:p w:rsidR="0030055A" w:rsidRPr="008367DA"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8367DA">
        <w:rPr>
          <w:sz w:val="18"/>
          <w:szCs w:val="18"/>
        </w:rPr>
        <w:t>Jose F </w:t>
      </w:r>
      <w:proofErr w:type="spellStart"/>
      <w:r w:rsidRPr="008367DA">
        <w:rPr>
          <w:sz w:val="18"/>
          <w:szCs w:val="18"/>
        </w:rPr>
        <w:t>Monserrat</w:t>
      </w:r>
      <w:proofErr w:type="spellEnd"/>
      <w:r w:rsidRPr="008367DA">
        <w:rPr>
          <w:color w:val="333333"/>
          <w:sz w:val="18"/>
          <w:szCs w:val="18"/>
        </w:rPr>
        <w:t xml:space="preserve"> , </w:t>
      </w:r>
      <w:r w:rsidRPr="008367DA">
        <w:rPr>
          <w:sz w:val="18"/>
          <w:szCs w:val="18"/>
        </w:rPr>
        <w:t>Genevieve Mange</w:t>
      </w:r>
      <w:r w:rsidRPr="008367DA">
        <w:rPr>
          <w:color w:val="333333"/>
          <w:sz w:val="18"/>
          <w:szCs w:val="18"/>
        </w:rPr>
        <w:t xml:space="preserve"> , </w:t>
      </w:r>
      <w:r w:rsidRPr="008367DA">
        <w:rPr>
          <w:sz w:val="18"/>
          <w:szCs w:val="18"/>
        </w:rPr>
        <w:t>Volker Braun</w:t>
      </w:r>
      <w:r w:rsidRPr="008367DA">
        <w:rPr>
          <w:color w:val="333333"/>
          <w:sz w:val="18"/>
          <w:szCs w:val="18"/>
        </w:rPr>
        <w:t xml:space="preserve"> , </w:t>
      </w:r>
      <w:r w:rsidRPr="008367DA">
        <w:rPr>
          <w:sz w:val="18"/>
          <w:szCs w:val="18"/>
        </w:rPr>
        <w:t>Hugo </w:t>
      </w:r>
      <w:proofErr w:type="spellStart"/>
      <w:r w:rsidRPr="008367DA">
        <w:rPr>
          <w:sz w:val="18"/>
          <w:szCs w:val="18"/>
        </w:rPr>
        <w:t>Tullberg</w:t>
      </w:r>
      <w:proofErr w:type="spellEnd"/>
      <w:r w:rsidRPr="008367DA">
        <w:rPr>
          <w:color w:val="333333"/>
          <w:sz w:val="18"/>
          <w:szCs w:val="18"/>
        </w:rPr>
        <w:t xml:space="preserve"> , </w:t>
      </w:r>
      <w:proofErr w:type="spellStart"/>
      <w:r w:rsidRPr="008367DA">
        <w:rPr>
          <w:sz w:val="18"/>
          <w:szCs w:val="18"/>
        </w:rPr>
        <w:t>Gerd</w:t>
      </w:r>
      <w:proofErr w:type="spellEnd"/>
      <w:r w:rsidRPr="008367DA">
        <w:rPr>
          <w:sz w:val="18"/>
          <w:szCs w:val="18"/>
        </w:rPr>
        <w:t> Zimmermann</w:t>
      </w:r>
      <w:r w:rsidRPr="008367DA">
        <w:rPr>
          <w:color w:val="333333"/>
          <w:sz w:val="18"/>
          <w:szCs w:val="18"/>
        </w:rPr>
        <w:t>,</w:t>
      </w:r>
      <w:r w:rsidRPr="008367DA">
        <w:rPr>
          <w:sz w:val="18"/>
          <w:szCs w:val="18"/>
        </w:rPr>
        <w:t xml:space="preserve"> </w:t>
      </w:r>
      <w:proofErr w:type="spellStart"/>
      <w:r w:rsidRPr="008367DA">
        <w:rPr>
          <w:sz w:val="18"/>
          <w:szCs w:val="18"/>
        </w:rPr>
        <w:t>Ömer</w:t>
      </w:r>
      <w:proofErr w:type="spellEnd"/>
      <w:r w:rsidRPr="008367DA">
        <w:rPr>
          <w:sz w:val="18"/>
          <w:szCs w:val="18"/>
        </w:rPr>
        <w:t> </w:t>
      </w:r>
      <w:proofErr w:type="spellStart"/>
      <w:r w:rsidRPr="008367DA">
        <w:rPr>
          <w:sz w:val="18"/>
          <w:szCs w:val="18"/>
        </w:rPr>
        <w:t>Bulakci</w:t>
      </w:r>
      <w:proofErr w:type="spellEnd"/>
      <w:r>
        <w:rPr>
          <w:color w:val="333333"/>
          <w:sz w:val="18"/>
          <w:szCs w:val="18"/>
        </w:rPr>
        <w:t xml:space="preserve"> (2015, March 10). </w:t>
      </w:r>
      <w:r w:rsidRPr="00352FAD">
        <w:rPr>
          <w:color w:val="333333"/>
          <w:sz w:val="18"/>
          <w:szCs w:val="18"/>
        </w:rPr>
        <w:t>"</w:t>
      </w:r>
      <w:proofErr w:type="spellStart"/>
      <w:r>
        <w:rPr>
          <w:color w:val="333333"/>
          <w:sz w:val="18"/>
          <w:szCs w:val="18"/>
        </w:rPr>
        <w:t>Metis</w:t>
      </w:r>
      <w:proofErr w:type="spellEnd"/>
      <w:r>
        <w:rPr>
          <w:color w:val="333333"/>
          <w:sz w:val="18"/>
          <w:szCs w:val="18"/>
        </w:rPr>
        <w:t>: Research advances toward the 5G mobile and wireless system definition</w:t>
      </w:r>
      <w:r w:rsidRPr="00352FAD">
        <w:rPr>
          <w:color w:val="333333"/>
          <w:sz w:val="18"/>
          <w:szCs w:val="18"/>
        </w:rPr>
        <w:t xml:space="preserve">" </w:t>
      </w:r>
      <w:r>
        <w:rPr>
          <w:color w:val="333333"/>
          <w:sz w:val="18"/>
          <w:szCs w:val="18"/>
        </w:rPr>
        <w:t>[Online].</w:t>
      </w:r>
    </w:p>
    <w:p w:rsidR="0030055A" w:rsidRPr="008367DA" w:rsidRDefault="0030055A" w:rsidP="0030055A">
      <w:pPr>
        <w:pStyle w:val="NormalWeb"/>
        <w:spacing w:before="0" w:beforeAutospacing="0" w:after="0" w:afterAutospacing="0"/>
        <w:ind w:left="720"/>
        <w:textAlignment w:val="baseline"/>
        <w:rPr>
          <w:color w:val="000000"/>
          <w:sz w:val="18"/>
          <w:szCs w:val="18"/>
        </w:rPr>
      </w:pPr>
      <w:r w:rsidRPr="00352FAD">
        <w:rPr>
          <w:color w:val="333333"/>
          <w:sz w:val="18"/>
          <w:szCs w:val="18"/>
        </w:rPr>
        <w:t>Available:</w:t>
      </w:r>
      <w:hyperlink r:id="rId48" w:history="1">
        <w:r w:rsidRPr="008367DA">
          <w:rPr>
            <w:rStyle w:val="Hyperlink"/>
            <w:sz w:val="18"/>
            <w:szCs w:val="18"/>
          </w:rPr>
          <w:t>http://jwcn.eurasipjournals.springeropen.com/articles/10.1186/s13638-015-0302-9</w:t>
        </w:r>
      </w:hyperlink>
    </w:p>
    <w:p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Natalizio</w:t>
      </w:r>
      <w:proofErr w:type="spellEnd"/>
      <w:r w:rsidRPr="00352FAD">
        <w:rPr>
          <w:color w:val="333333"/>
          <w:sz w:val="18"/>
          <w:szCs w:val="18"/>
        </w:rPr>
        <w:t xml:space="preserve">, </w:t>
      </w:r>
      <w:proofErr w:type="spellStart"/>
      <w:r w:rsidRPr="00352FAD">
        <w:rPr>
          <w:color w:val="333333"/>
          <w:sz w:val="18"/>
          <w:szCs w:val="18"/>
        </w:rPr>
        <w:t>Enrico</w:t>
      </w:r>
      <w:proofErr w:type="spellEnd"/>
      <w:r w:rsidRPr="00352FAD">
        <w:rPr>
          <w:color w:val="333333"/>
          <w:sz w:val="18"/>
          <w:szCs w:val="18"/>
        </w:rPr>
        <w:t xml:space="preserve">, and </w:t>
      </w:r>
      <w:proofErr w:type="spellStart"/>
      <w:r w:rsidRPr="00352FAD">
        <w:rPr>
          <w:color w:val="333333"/>
          <w:sz w:val="18"/>
          <w:szCs w:val="18"/>
        </w:rPr>
        <w:t>Valer</w:t>
      </w:r>
      <w:proofErr w:type="spellEnd"/>
      <w:r w:rsidRPr="00352FAD">
        <w:rPr>
          <w:color w:val="333333"/>
          <w:sz w:val="18"/>
          <w:szCs w:val="18"/>
        </w:rPr>
        <w:t xml:space="preserve"> </w:t>
      </w:r>
      <w:proofErr w:type="spellStart"/>
      <w:r w:rsidRPr="00352FAD">
        <w:rPr>
          <w:color w:val="333333"/>
          <w:sz w:val="18"/>
          <w:szCs w:val="18"/>
        </w:rPr>
        <w:t>Loscr</w:t>
      </w:r>
      <w:proofErr w:type="spellEnd"/>
      <w:r w:rsidRPr="00352FAD">
        <w:rPr>
          <w:color w:val="333333"/>
          <w:sz w:val="18"/>
          <w:szCs w:val="18"/>
        </w:rPr>
        <w:t xml:space="preserve"> (2011). "Controlled Mobility in Mobile Sensor Networks: Advantages, Issues and Challenges." [Online].Available:</w:t>
      </w:r>
      <w:hyperlink r:id="rId49" w:history="1">
        <w:r w:rsidRPr="00352FAD">
          <w:rPr>
            <w:rStyle w:val="Hyperlink"/>
            <w:rFonts w:eastAsia="MS Mincho"/>
            <w:color w:val="1155CC"/>
            <w:sz w:val="18"/>
            <w:szCs w:val="18"/>
          </w:rPr>
          <w:t>https://www.hds.utc.fr/~enataliz/dokuwiki/_media/en/sts2011.pdf</w:t>
        </w:r>
      </w:hyperlink>
    </w:p>
    <w:p w:rsid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M.A. </w:t>
      </w:r>
      <w:proofErr w:type="spellStart"/>
      <w:r w:rsidRPr="00352FAD">
        <w:rPr>
          <w:color w:val="333333"/>
          <w:sz w:val="18"/>
          <w:szCs w:val="18"/>
        </w:rPr>
        <w:t>Matin</w:t>
      </w:r>
      <w:proofErr w:type="spellEnd"/>
      <w:r w:rsidRPr="00352FAD">
        <w:rPr>
          <w:color w:val="333333"/>
          <w:sz w:val="18"/>
          <w:szCs w:val="18"/>
        </w:rPr>
        <w:t xml:space="preserve"> and M.M. Islam (2012</w:t>
      </w:r>
      <w:r>
        <w:rPr>
          <w:color w:val="333333"/>
          <w:sz w:val="18"/>
          <w:szCs w:val="18"/>
        </w:rPr>
        <w:t>, Sep 06</w:t>
      </w:r>
      <w:r w:rsidRPr="00352FAD">
        <w:rPr>
          <w:color w:val="333333"/>
          <w:sz w:val="18"/>
          <w:szCs w:val="18"/>
        </w:rPr>
        <w:t xml:space="preserve">). Overview of Wireless Sensor Network, Wireless Sensor Networks - Technology and Protocols, Dr. Mohammad </w:t>
      </w:r>
      <w:proofErr w:type="spellStart"/>
      <w:r w:rsidRPr="00352FAD">
        <w:rPr>
          <w:color w:val="333333"/>
          <w:sz w:val="18"/>
          <w:szCs w:val="18"/>
        </w:rPr>
        <w:t>Matin</w:t>
      </w:r>
      <w:proofErr w:type="spellEnd"/>
      <w:r w:rsidRPr="00352FAD">
        <w:rPr>
          <w:color w:val="333333"/>
          <w:sz w:val="18"/>
          <w:szCs w:val="18"/>
        </w:rPr>
        <w:t xml:space="preserve"> (Ed.), </w:t>
      </w:r>
      <w:proofErr w:type="spellStart"/>
      <w:r w:rsidRPr="00352FAD">
        <w:rPr>
          <w:color w:val="333333"/>
          <w:sz w:val="18"/>
          <w:szCs w:val="18"/>
        </w:rPr>
        <w:t>InTech</w:t>
      </w:r>
      <w:proofErr w:type="spellEnd"/>
      <w:r w:rsidRPr="00352FAD">
        <w:rPr>
          <w:color w:val="333333"/>
          <w:sz w:val="18"/>
          <w:szCs w:val="18"/>
        </w:rPr>
        <w:t>, DOI: 10.5772/49376. Available:</w:t>
      </w:r>
      <w:hyperlink r:id="rId50" w:history="1">
        <w:r w:rsidRPr="00352FAD">
          <w:rPr>
            <w:rStyle w:val="Hyperlink"/>
            <w:rFonts w:eastAsia="MS Mincho"/>
            <w:color w:val="1155CC"/>
            <w:sz w:val="18"/>
            <w:szCs w:val="18"/>
          </w:rPr>
          <w:t>http://www.intechopen.com/books/wireless-sensor-networks-technology-and-protocols/overview-of-wireless-sensor-network</w:t>
        </w:r>
      </w:hyperlink>
    </w:p>
    <w:p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sidRPr="006203BF">
        <w:rPr>
          <w:color w:val="000000"/>
          <w:sz w:val="18"/>
          <w:szCs w:val="18"/>
        </w:rPr>
        <w:t>Xuihui</w:t>
      </w:r>
      <w:proofErr w:type="spellEnd"/>
      <w:r w:rsidRPr="006203BF">
        <w:rPr>
          <w:color w:val="000000"/>
          <w:sz w:val="18"/>
          <w:szCs w:val="18"/>
        </w:rPr>
        <w:t xml:space="preserve"> Chen, </w:t>
      </w:r>
      <w:proofErr w:type="spellStart"/>
      <w:r w:rsidRPr="006203BF">
        <w:rPr>
          <w:color w:val="000000"/>
          <w:sz w:val="18"/>
          <w:szCs w:val="18"/>
        </w:rPr>
        <w:t>Peigiang</w:t>
      </w:r>
      <w:proofErr w:type="spellEnd"/>
      <w:r w:rsidRPr="006203BF">
        <w:rPr>
          <w:color w:val="000000"/>
          <w:sz w:val="18"/>
          <w:szCs w:val="18"/>
        </w:rPr>
        <w:t xml:space="preserve"> Yu (2010, Oct). Research on hierarchical mobile wireless sensor network architecture with mobile sensor nodes [Online]</w:t>
      </w:r>
    </w:p>
    <w:p w:rsidR="0030055A" w:rsidRDefault="0030055A" w:rsidP="0030055A">
      <w:pPr>
        <w:pStyle w:val="NormalWeb"/>
        <w:spacing w:before="0" w:beforeAutospacing="0" w:after="0" w:afterAutospacing="0"/>
        <w:ind w:left="720"/>
        <w:textAlignment w:val="baseline"/>
        <w:rPr>
          <w:color w:val="000000"/>
          <w:sz w:val="18"/>
          <w:szCs w:val="18"/>
        </w:rPr>
      </w:pPr>
      <w:r>
        <w:rPr>
          <w:color w:val="000000"/>
          <w:sz w:val="18"/>
          <w:szCs w:val="18"/>
        </w:rPr>
        <w:t xml:space="preserve">Available: </w:t>
      </w:r>
      <w:hyperlink r:id="rId51" w:history="1">
        <w:r w:rsidRPr="00CB3B4A">
          <w:rPr>
            <w:rStyle w:val="Hyperlink"/>
            <w:sz w:val="18"/>
            <w:szCs w:val="18"/>
          </w:rPr>
          <w:t>http://ieeexplore.ieee.org/document/5639549/</w:t>
        </w:r>
      </w:hyperlink>
    </w:p>
    <w:p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r w:rsidRPr="00352FAD">
        <w:rPr>
          <w:color w:val="333333"/>
          <w:sz w:val="18"/>
          <w:szCs w:val="18"/>
        </w:rPr>
        <w:t xml:space="preserve">Lawson, Victor, </w:t>
      </w:r>
      <w:proofErr w:type="spellStart"/>
      <w:r w:rsidRPr="00352FAD">
        <w:rPr>
          <w:color w:val="333333"/>
          <w:sz w:val="18"/>
          <w:szCs w:val="18"/>
        </w:rPr>
        <w:t>Vinay</w:t>
      </w:r>
      <w:proofErr w:type="spellEnd"/>
      <w:r w:rsidRPr="00352FAD">
        <w:rPr>
          <w:color w:val="333333"/>
          <w:sz w:val="18"/>
          <w:szCs w:val="18"/>
        </w:rPr>
        <w:t xml:space="preserve"> Kumar, and </w:t>
      </w:r>
      <w:proofErr w:type="spellStart"/>
      <w:r w:rsidRPr="00352FAD">
        <w:rPr>
          <w:color w:val="333333"/>
          <w:sz w:val="18"/>
          <w:szCs w:val="18"/>
        </w:rPr>
        <w:t>Lakshmish</w:t>
      </w:r>
      <w:proofErr w:type="spellEnd"/>
      <w:r w:rsidRPr="00352FAD">
        <w:rPr>
          <w:color w:val="333333"/>
          <w:sz w:val="18"/>
          <w:szCs w:val="18"/>
        </w:rPr>
        <w:t xml:space="preserve"> </w:t>
      </w:r>
      <w:proofErr w:type="spellStart"/>
      <w:r w:rsidRPr="00352FAD">
        <w:rPr>
          <w:color w:val="333333"/>
          <w:sz w:val="18"/>
          <w:szCs w:val="18"/>
        </w:rPr>
        <w:t>Ramaswamy</w:t>
      </w:r>
      <w:proofErr w:type="spellEnd"/>
      <w:r w:rsidRPr="00352FAD">
        <w:rPr>
          <w:color w:val="333333"/>
          <w:sz w:val="18"/>
          <w:szCs w:val="18"/>
        </w:rPr>
        <w:t xml:space="preserve"> (2015). "Mobile Cloud Enabled Sensor Services: Opportunities, Challenges and Approaches." [Online]. Available:</w:t>
      </w:r>
      <w:hyperlink r:id="rId52" w:history="1">
        <w:r w:rsidRPr="00352FAD">
          <w:rPr>
            <w:rStyle w:val="Hyperlink"/>
            <w:rFonts w:eastAsia="MS Mincho"/>
            <w:color w:val="1155CC"/>
            <w:sz w:val="18"/>
            <w:szCs w:val="18"/>
          </w:rPr>
          <w:t>https://pdfs.semanticscholar.org/4531/53522e52d2c0c4420aab17a6cbd447513c86.pdf</w:t>
        </w:r>
      </w:hyperlink>
    </w:p>
    <w:p w:rsidR="0030055A" w:rsidRPr="00352FAD"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352FAD">
        <w:rPr>
          <w:color w:val="333333"/>
          <w:sz w:val="18"/>
          <w:szCs w:val="18"/>
        </w:rPr>
        <w:t>Sen</w:t>
      </w:r>
      <w:proofErr w:type="spellEnd"/>
      <w:r w:rsidRPr="00352FAD">
        <w:rPr>
          <w:color w:val="333333"/>
          <w:sz w:val="18"/>
          <w:szCs w:val="18"/>
        </w:rPr>
        <w:t xml:space="preserve">, </w:t>
      </w:r>
      <w:proofErr w:type="spellStart"/>
      <w:r w:rsidRPr="00352FAD">
        <w:rPr>
          <w:color w:val="333333"/>
          <w:sz w:val="18"/>
          <w:szCs w:val="18"/>
        </w:rPr>
        <w:t>Sougata</w:t>
      </w:r>
      <w:proofErr w:type="spellEnd"/>
      <w:r w:rsidRPr="00352FAD">
        <w:rPr>
          <w:color w:val="333333"/>
          <w:sz w:val="18"/>
          <w:szCs w:val="18"/>
        </w:rPr>
        <w:t xml:space="preserve">, </w:t>
      </w:r>
      <w:proofErr w:type="spellStart"/>
      <w:r w:rsidRPr="00352FAD">
        <w:rPr>
          <w:color w:val="333333"/>
          <w:sz w:val="18"/>
          <w:szCs w:val="18"/>
        </w:rPr>
        <w:t>Archan</w:t>
      </w:r>
      <w:proofErr w:type="spellEnd"/>
      <w:r w:rsidRPr="00352FAD">
        <w:rPr>
          <w:color w:val="333333"/>
          <w:sz w:val="18"/>
          <w:szCs w:val="18"/>
        </w:rPr>
        <w:t xml:space="preserve"> </w:t>
      </w:r>
      <w:proofErr w:type="spellStart"/>
      <w:r w:rsidRPr="00352FAD">
        <w:rPr>
          <w:color w:val="333333"/>
          <w:sz w:val="18"/>
          <w:szCs w:val="18"/>
        </w:rPr>
        <w:t>Misra</w:t>
      </w:r>
      <w:proofErr w:type="spellEnd"/>
      <w:r w:rsidRPr="00352FAD">
        <w:rPr>
          <w:color w:val="333333"/>
          <w:sz w:val="18"/>
          <w:szCs w:val="18"/>
        </w:rPr>
        <w:t xml:space="preserve">, Rajesh </w:t>
      </w:r>
      <w:proofErr w:type="spellStart"/>
      <w:r w:rsidRPr="00352FAD">
        <w:rPr>
          <w:color w:val="333333"/>
          <w:sz w:val="18"/>
          <w:szCs w:val="18"/>
        </w:rPr>
        <w:t>Balan</w:t>
      </w:r>
      <w:proofErr w:type="spellEnd"/>
      <w:r w:rsidRPr="00352FAD">
        <w:rPr>
          <w:color w:val="333333"/>
          <w:sz w:val="18"/>
          <w:szCs w:val="18"/>
        </w:rPr>
        <w:t xml:space="preserve">, and </w:t>
      </w:r>
      <w:proofErr w:type="spellStart"/>
      <w:r w:rsidRPr="00352FAD">
        <w:rPr>
          <w:color w:val="333333"/>
          <w:sz w:val="18"/>
          <w:szCs w:val="18"/>
        </w:rPr>
        <w:t>Lipyeow</w:t>
      </w:r>
      <w:proofErr w:type="spellEnd"/>
      <w:r w:rsidRPr="00352FAD">
        <w:rPr>
          <w:color w:val="333333"/>
          <w:sz w:val="18"/>
          <w:szCs w:val="18"/>
        </w:rPr>
        <w:t xml:space="preserve"> Lim (2012). "The Case for Cloud-Enabled Mobile Sensing Services." [Online]. Available:</w:t>
      </w:r>
      <w:hyperlink r:id="rId53" w:history="1">
        <w:r w:rsidRPr="00352FAD">
          <w:rPr>
            <w:rStyle w:val="Hyperlink"/>
            <w:rFonts w:eastAsia="MS Mincho"/>
            <w:color w:val="1155CC"/>
            <w:sz w:val="18"/>
            <w:szCs w:val="18"/>
          </w:rPr>
          <w:t>http://conferences.sigcomm.org/sigcomm/2012/paper/mcc/p53.pdf</w:t>
        </w:r>
      </w:hyperlink>
    </w:p>
    <w:p w:rsidR="0030055A" w:rsidRPr="006376C0" w:rsidRDefault="0030055A" w:rsidP="0032578D">
      <w:pPr>
        <w:pStyle w:val="NormalWeb"/>
        <w:numPr>
          <w:ilvl w:val="1"/>
          <w:numId w:val="17"/>
        </w:numPr>
        <w:spacing w:before="0" w:beforeAutospacing="0" w:after="0" w:afterAutospacing="0"/>
        <w:ind w:left="720"/>
        <w:textAlignment w:val="baseline"/>
        <w:rPr>
          <w:color w:val="000000"/>
          <w:sz w:val="18"/>
          <w:szCs w:val="18"/>
        </w:rPr>
      </w:pPr>
      <w:proofErr w:type="spellStart"/>
      <w:r w:rsidRPr="006376C0">
        <w:rPr>
          <w:color w:val="333333"/>
          <w:sz w:val="18"/>
          <w:szCs w:val="18"/>
        </w:rPr>
        <w:t>Biradar</w:t>
      </w:r>
      <w:proofErr w:type="spellEnd"/>
      <w:r w:rsidRPr="006376C0">
        <w:rPr>
          <w:color w:val="333333"/>
          <w:sz w:val="18"/>
          <w:szCs w:val="18"/>
        </w:rPr>
        <w:t xml:space="preserve">, </w:t>
      </w:r>
      <w:proofErr w:type="spellStart"/>
      <w:r w:rsidRPr="006376C0">
        <w:rPr>
          <w:color w:val="333333"/>
          <w:sz w:val="18"/>
          <w:szCs w:val="18"/>
        </w:rPr>
        <w:t>Rajashree</w:t>
      </w:r>
      <w:proofErr w:type="spellEnd"/>
      <w:r w:rsidRPr="006376C0">
        <w:rPr>
          <w:color w:val="333333"/>
          <w:sz w:val="18"/>
          <w:szCs w:val="18"/>
        </w:rPr>
        <w:t xml:space="preserve"> V., V. C. </w:t>
      </w:r>
      <w:proofErr w:type="spellStart"/>
      <w:r w:rsidRPr="006376C0">
        <w:rPr>
          <w:color w:val="333333"/>
          <w:sz w:val="18"/>
          <w:szCs w:val="18"/>
        </w:rPr>
        <w:t>Patil</w:t>
      </w:r>
      <w:proofErr w:type="spellEnd"/>
      <w:r w:rsidRPr="006376C0">
        <w:rPr>
          <w:color w:val="333333"/>
          <w:sz w:val="18"/>
          <w:szCs w:val="18"/>
        </w:rPr>
        <w:t xml:space="preserve">, S. R. </w:t>
      </w:r>
      <w:proofErr w:type="spellStart"/>
      <w:r w:rsidRPr="006376C0">
        <w:rPr>
          <w:color w:val="333333"/>
          <w:sz w:val="18"/>
          <w:szCs w:val="18"/>
        </w:rPr>
        <w:t>Sawat</w:t>
      </w:r>
      <w:proofErr w:type="spellEnd"/>
      <w:r w:rsidRPr="006376C0">
        <w:rPr>
          <w:color w:val="333333"/>
          <w:sz w:val="18"/>
          <w:szCs w:val="18"/>
        </w:rPr>
        <w:t xml:space="preserve">, Dr, and R. R. </w:t>
      </w:r>
      <w:proofErr w:type="spellStart"/>
      <w:r w:rsidRPr="006376C0">
        <w:rPr>
          <w:color w:val="333333"/>
          <w:sz w:val="18"/>
          <w:szCs w:val="18"/>
        </w:rPr>
        <w:t>Mudholkar</w:t>
      </w:r>
      <w:proofErr w:type="spellEnd"/>
      <w:r w:rsidRPr="006376C0">
        <w:rPr>
          <w:color w:val="333333"/>
          <w:sz w:val="18"/>
          <w:szCs w:val="18"/>
        </w:rPr>
        <w:t xml:space="preserve">, Dr. "Classification and comparison of routing protocols in wireless sensor network" (2009) [Online]. </w:t>
      </w:r>
      <w:proofErr w:type="spellStart"/>
      <w:r w:rsidRPr="006376C0">
        <w:rPr>
          <w:color w:val="333333"/>
          <w:sz w:val="18"/>
          <w:szCs w:val="18"/>
        </w:rPr>
        <w:t>Available:</w:t>
      </w:r>
      <w:hyperlink r:id="rId54" w:history="1">
        <w:r w:rsidRPr="006376C0">
          <w:rPr>
            <w:rStyle w:val="Hyperlink"/>
            <w:rFonts w:eastAsia="MS Mincho"/>
            <w:color w:val="1155CC"/>
            <w:sz w:val="18"/>
            <w:szCs w:val="18"/>
          </w:rPr>
          <w:t>http</w:t>
        </w:r>
        <w:proofErr w:type="spellEnd"/>
        <w:r w:rsidRPr="006376C0">
          <w:rPr>
            <w:rStyle w:val="Hyperlink"/>
            <w:rFonts w:eastAsia="MS Mincho"/>
            <w:color w:val="1155CC"/>
            <w:sz w:val="18"/>
            <w:szCs w:val="18"/>
          </w:rPr>
          <w:t>://www.ubicc.org/files/pdf/5_351.pdf</w:t>
        </w:r>
      </w:hyperlink>
    </w:p>
    <w:p w:rsidR="0030055A" w:rsidRPr="00B31329" w:rsidRDefault="0030055A" w:rsidP="0032578D">
      <w:pPr>
        <w:pStyle w:val="NormalWeb"/>
        <w:numPr>
          <w:ilvl w:val="1"/>
          <w:numId w:val="17"/>
        </w:numPr>
        <w:spacing w:before="0" w:beforeAutospacing="0" w:after="0" w:afterAutospacing="0"/>
        <w:ind w:left="720"/>
        <w:textAlignment w:val="baseline"/>
        <w:rPr>
          <w:rStyle w:val="Hyperlink"/>
          <w:color w:val="000000"/>
          <w:sz w:val="18"/>
          <w:szCs w:val="18"/>
          <w:u w:val="none"/>
        </w:rPr>
      </w:pPr>
      <w:r>
        <w:rPr>
          <w:color w:val="000000"/>
          <w:sz w:val="18"/>
          <w:szCs w:val="18"/>
        </w:rPr>
        <w:t xml:space="preserve">Luis M. Borges, </w:t>
      </w:r>
      <w:proofErr w:type="spellStart"/>
      <w:r>
        <w:rPr>
          <w:color w:val="000000"/>
          <w:sz w:val="18"/>
          <w:szCs w:val="18"/>
        </w:rPr>
        <w:t>Ferando</w:t>
      </w:r>
      <w:proofErr w:type="spellEnd"/>
      <w:r>
        <w:rPr>
          <w:color w:val="000000"/>
          <w:sz w:val="18"/>
          <w:szCs w:val="18"/>
        </w:rPr>
        <w:t xml:space="preserve"> </w:t>
      </w:r>
      <w:proofErr w:type="spellStart"/>
      <w:r>
        <w:rPr>
          <w:color w:val="000000"/>
          <w:sz w:val="18"/>
          <w:szCs w:val="18"/>
        </w:rPr>
        <w:t>J.Velez</w:t>
      </w:r>
      <w:proofErr w:type="spellEnd"/>
      <w:r>
        <w:rPr>
          <w:color w:val="000000"/>
          <w:sz w:val="18"/>
          <w:szCs w:val="18"/>
        </w:rPr>
        <w:t xml:space="preserve">, Antonio </w:t>
      </w:r>
      <w:proofErr w:type="spellStart"/>
      <w:r>
        <w:rPr>
          <w:color w:val="000000"/>
          <w:sz w:val="18"/>
          <w:szCs w:val="18"/>
        </w:rPr>
        <w:t>S.Lebres</w:t>
      </w:r>
      <w:proofErr w:type="spellEnd"/>
      <w:r>
        <w:rPr>
          <w:color w:val="000000"/>
          <w:sz w:val="18"/>
          <w:szCs w:val="18"/>
        </w:rPr>
        <w:t xml:space="preserve"> (2014, April 24). Survey on the Characterization and Classification of Wireless Sensor Network Applications. Available: </w:t>
      </w:r>
      <w:hyperlink r:id="rId55" w:history="1">
        <w:r w:rsidRPr="00DE485A">
          <w:rPr>
            <w:rStyle w:val="Hyperlink"/>
            <w:sz w:val="18"/>
            <w:szCs w:val="18"/>
          </w:rPr>
          <w:t>http://ieeexplore.ieee.org/document/6805127/</w:t>
        </w:r>
      </w:hyperlink>
    </w:p>
    <w:p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proofErr w:type="spellStart"/>
      <w:r>
        <w:rPr>
          <w:color w:val="000000"/>
          <w:sz w:val="18"/>
          <w:szCs w:val="18"/>
        </w:rPr>
        <w:t>Shio</w:t>
      </w:r>
      <w:proofErr w:type="spellEnd"/>
      <w:r>
        <w:rPr>
          <w:color w:val="000000"/>
          <w:sz w:val="18"/>
          <w:szCs w:val="18"/>
        </w:rPr>
        <w:t xml:space="preserve"> Kumar Singh, M P Singh, D K </w:t>
      </w:r>
      <w:proofErr w:type="spellStart"/>
      <w:r>
        <w:rPr>
          <w:color w:val="000000"/>
          <w:sz w:val="18"/>
          <w:szCs w:val="18"/>
        </w:rPr>
        <w:t>Signh</w:t>
      </w:r>
      <w:proofErr w:type="spellEnd"/>
      <w:r>
        <w:rPr>
          <w:color w:val="000000"/>
          <w:sz w:val="18"/>
          <w:szCs w:val="18"/>
        </w:rPr>
        <w:t xml:space="preserve"> (2010, Nov). Routing Protocols in Wireless Sensor Networks – A survey [Online]</w:t>
      </w:r>
      <w:r w:rsidR="006203BF">
        <w:rPr>
          <w:color w:val="000000"/>
          <w:sz w:val="18"/>
          <w:szCs w:val="18"/>
        </w:rPr>
        <w:t xml:space="preserve">. </w:t>
      </w:r>
      <w:r w:rsidRPr="006203BF">
        <w:rPr>
          <w:color w:val="000000"/>
          <w:sz w:val="18"/>
          <w:szCs w:val="18"/>
        </w:rPr>
        <w:t>Available:</w:t>
      </w:r>
      <w:hyperlink r:id="rId56" w:history="1">
        <w:r w:rsidRPr="006203BF">
          <w:rPr>
            <w:rStyle w:val="Hyperlink"/>
            <w:sz w:val="18"/>
            <w:szCs w:val="18"/>
          </w:rPr>
          <w:t>http://www.ariccse.org/jounal/ijcses/papers/1110ujcses06.pdf</w:t>
        </w:r>
      </w:hyperlink>
    </w:p>
    <w:p w:rsidR="0030055A" w:rsidRPr="006203BF" w:rsidRDefault="0030055A" w:rsidP="006203BF">
      <w:pPr>
        <w:pStyle w:val="NormalWeb"/>
        <w:numPr>
          <w:ilvl w:val="1"/>
          <w:numId w:val="17"/>
        </w:numPr>
        <w:spacing w:before="0" w:beforeAutospacing="0" w:after="0" w:afterAutospacing="0"/>
        <w:ind w:left="720"/>
        <w:textAlignment w:val="baseline"/>
        <w:rPr>
          <w:color w:val="000000"/>
          <w:sz w:val="18"/>
          <w:szCs w:val="18"/>
        </w:rPr>
      </w:pPr>
      <w:r>
        <w:rPr>
          <w:color w:val="000000"/>
          <w:sz w:val="18"/>
          <w:szCs w:val="18"/>
        </w:rPr>
        <w:lastRenderedPageBreak/>
        <w:t xml:space="preserve">Islam </w:t>
      </w:r>
      <w:proofErr w:type="spellStart"/>
      <w:r>
        <w:rPr>
          <w:color w:val="000000"/>
          <w:sz w:val="18"/>
          <w:szCs w:val="18"/>
        </w:rPr>
        <w:t>T.Almalkawi</w:t>
      </w:r>
      <w:proofErr w:type="spellEnd"/>
      <w:r>
        <w:rPr>
          <w:color w:val="000000"/>
          <w:sz w:val="18"/>
          <w:szCs w:val="18"/>
        </w:rPr>
        <w:t xml:space="preserve">, </w:t>
      </w:r>
      <w:proofErr w:type="spellStart"/>
      <w:r>
        <w:rPr>
          <w:color w:val="000000"/>
          <w:sz w:val="18"/>
          <w:szCs w:val="18"/>
        </w:rPr>
        <w:t>Manel</w:t>
      </w:r>
      <w:proofErr w:type="spellEnd"/>
      <w:r>
        <w:rPr>
          <w:color w:val="000000"/>
          <w:sz w:val="18"/>
          <w:szCs w:val="18"/>
        </w:rPr>
        <w:t xml:space="preserve"> </w:t>
      </w:r>
      <w:proofErr w:type="spellStart"/>
      <w:r>
        <w:rPr>
          <w:color w:val="000000"/>
          <w:sz w:val="18"/>
          <w:szCs w:val="18"/>
        </w:rPr>
        <w:t>Guerro</w:t>
      </w:r>
      <w:proofErr w:type="spellEnd"/>
      <w:r>
        <w:rPr>
          <w:color w:val="000000"/>
          <w:sz w:val="18"/>
          <w:szCs w:val="18"/>
        </w:rPr>
        <w:t xml:space="preserve"> Zapata, JN Al-</w:t>
      </w:r>
      <w:proofErr w:type="spellStart"/>
      <w:r>
        <w:rPr>
          <w:color w:val="000000"/>
          <w:sz w:val="18"/>
          <w:szCs w:val="18"/>
        </w:rPr>
        <w:t>Karaki</w:t>
      </w:r>
      <w:proofErr w:type="spellEnd"/>
      <w:r>
        <w:rPr>
          <w:color w:val="000000"/>
          <w:sz w:val="18"/>
          <w:szCs w:val="18"/>
        </w:rPr>
        <w:t xml:space="preserve"> (2012 May). A Cross-Layer-Based Clustered Multipath Routing with </w:t>
      </w:r>
      <w:proofErr w:type="spellStart"/>
      <w:r>
        <w:rPr>
          <w:color w:val="000000"/>
          <w:sz w:val="18"/>
          <w:szCs w:val="18"/>
        </w:rPr>
        <w:t>QoS</w:t>
      </w:r>
      <w:proofErr w:type="spellEnd"/>
      <w:r>
        <w:rPr>
          <w:color w:val="000000"/>
          <w:sz w:val="18"/>
          <w:szCs w:val="18"/>
        </w:rPr>
        <w:t>-Aware Scheduling for Wireless Multimedia Sensor Networks.[Online]</w:t>
      </w:r>
      <w:r w:rsidR="006203BF">
        <w:rPr>
          <w:color w:val="000000"/>
          <w:sz w:val="18"/>
          <w:szCs w:val="18"/>
        </w:rPr>
        <w:t xml:space="preserve">. </w:t>
      </w:r>
      <w:r w:rsidRPr="006203BF">
        <w:rPr>
          <w:color w:val="000000"/>
          <w:sz w:val="18"/>
          <w:szCs w:val="18"/>
        </w:rPr>
        <w:t>Available:</w:t>
      </w:r>
      <w:hyperlink r:id="rId57" w:history="1">
        <w:r w:rsidRPr="006203BF">
          <w:rPr>
            <w:rStyle w:val="Hyperlink"/>
            <w:sz w:val="18"/>
            <w:szCs w:val="18"/>
          </w:rPr>
          <w:t>https://www.researchgate.net/publication/258383950_A_Cross-Layer-Based_Clustered_Multipath_Routing_with_QoS-Aware_Scheduling_for_Wireless_Multimedia_Sensor_Networks</w:t>
        </w:r>
      </w:hyperlink>
    </w:p>
    <w:p w:rsidR="00352FAD" w:rsidRPr="00352FAD" w:rsidRDefault="00352FAD" w:rsidP="0032578D">
      <w:pPr>
        <w:numPr>
          <w:ilvl w:val="0"/>
          <w:numId w:val="17"/>
        </w:numPr>
        <w:spacing w:before="100" w:beforeAutospacing="1" w:after="100" w:afterAutospacing="1"/>
        <w:jc w:val="left"/>
        <w:textAlignment w:val="baseline"/>
        <w:rPr>
          <w:color w:val="000000"/>
          <w:sz w:val="18"/>
          <w:szCs w:val="18"/>
        </w:rPr>
      </w:pPr>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Jayavardhana</w:t>
      </w:r>
      <w:proofErr w:type="spellEnd"/>
      <w:r w:rsidRPr="00352FAD">
        <w:rPr>
          <w:color w:val="000000"/>
          <w:sz w:val="18"/>
          <w:szCs w:val="18"/>
        </w:rPr>
        <w:t xml:space="preserve"> </w:t>
      </w:r>
      <w:proofErr w:type="spellStart"/>
      <w:r w:rsidRPr="00352FAD">
        <w:rPr>
          <w:color w:val="000000"/>
          <w:sz w:val="18"/>
          <w:szCs w:val="18"/>
        </w:rPr>
        <w:t>Gubbia</w:t>
      </w:r>
      <w:proofErr w:type="spellEnd"/>
      <w:r w:rsidRPr="00352FAD">
        <w:rPr>
          <w:color w:val="000000"/>
          <w:sz w:val="18"/>
          <w:szCs w:val="18"/>
        </w:rPr>
        <w:t xml:space="preserve">, </w:t>
      </w:r>
      <w:proofErr w:type="spellStart"/>
      <w:r w:rsidRPr="00352FAD">
        <w:rPr>
          <w:color w:val="000000"/>
          <w:sz w:val="18"/>
          <w:szCs w:val="18"/>
        </w:rPr>
        <w:t>Rajkumar</w:t>
      </w:r>
      <w:proofErr w:type="spellEnd"/>
      <w:r w:rsidRPr="00352FAD">
        <w:rPr>
          <w:color w:val="000000"/>
          <w:sz w:val="18"/>
          <w:szCs w:val="18"/>
        </w:rPr>
        <w:t xml:space="preserve"> </w:t>
      </w:r>
      <w:proofErr w:type="spellStart"/>
      <w:r w:rsidRPr="00352FAD">
        <w:rPr>
          <w:color w:val="000000"/>
          <w:sz w:val="18"/>
          <w:szCs w:val="18"/>
        </w:rPr>
        <w:t>Buyyab</w:t>
      </w:r>
      <w:proofErr w:type="spellEnd"/>
      <w:r w:rsidRPr="00352FAD">
        <w:rPr>
          <w:color w:val="000000"/>
          <w:sz w:val="18"/>
          <w:szCs w:val="18"/>
        </w:rPr>
        <w:t xml:space="preserve">, </w:t>
      </w:r>
      <w:proofErr w:type="spellStart"/>
      <w:r w:rsidRPr="00352FAD">
        <w:rPr>
          <w:color w:val="000000"/>
          <w:sz w:val="18"/>
          <w:szCs w:val="18"/>
        </w:rPr>
        <w:t>Slaven</w:t>
      </w:r>
      <w:proofErr w:type="spellEnd"/>
      <w:r w:rsidRPr="00352FAD">
        <w:rPr>
          <w:color w:val="000000"/>
          <w:sz w:val="18"/>
          <w:szCs w:val="18"/>
        </w:rPr>
        <w:t xml:space="preserve"> </w:t>
      </w:r>
      <w:proofErr w:type="spellStart"/>
      <w:r w:rsidRPr="00352FAD">
        <w:rPr>
          <w:color w:val="000000"/>
          <w:sz w:val="18"/>
          <w:szCs w:val="18"/>
        </w:rPr>
        <w:t>Marusica</w:t>
      </w:r>
      <w:proofErr w:type="spellEnd"/>
      <w:r w:rsidRPr="00352FAD">
        <w:rPr>
          <w:color w:val="000000"/>
          <w:sz w:val="18"/>
          <w:szCs w:val="18"/>
        </w:rPr>
        <w:t xml:space="preserve">, </w:t>
      </w:r>
      <w:proofErr w:type="spellStart"/>
      <w:r w:rsidRPr="00352FAD">
        <w:rPr>
          <w:color w:val="000000"/>
          <w:sz w:val="18"/>
          <w:szCs w:val="18"/>
        </w:rPr>
        <w:t>Marimuthu</w:t>
      </w:r>
      <w:proofErr w:type="spellEnd"/>
      <w:r w:rsidRPr="00352FAD">
        <w:rPr>
          <w:color w:val="000000"/>
          <w:sz w:val="18"/>
          <w:szCs w:val="18"/>
        </w:rPr>
        <w:t xml:space="preserve"> </w:t>
      </w:r>
      <w:proofErr w:type="spellStart"/>
      <w:r w:rsidRPr="00352FAD">
        <w:rPr>
          <w:color w:val="000000"/>
          <w:sz w:val="18"/>
          <w:szCs w:val="18"/>
        </w:rPr>
        <w:t>Palaniswamia</w:t>
      </w:r>
      <w:proofErr w:type="spellEnd"/>
      <w:r w:rsidRPr="00352FAD">
        <w:rPr>
          <w:color w:val="000000"/>
          <w:sz w:val="18"/>
          <w:szCs w:val="18"/>
        </w:rPr>
        <w:t>. (2013, Feb 24). Internet of Things (</w:t>
      </w:r>
      <w:proofErr w:type="spellStart"/>
      <w:r w:rsidRPr="00352FAD">
        <w:rPr>
          <w:color w:val="000000"/>
          <w:sz w:val="18"/>
          <w:szCs w:val="18"/>
        </w:rPr>
        <w:t>IoT</w:t>
      </w:r>
      <w:proofErr w:type="spellEnd"/>
      <w:r w:rsidRPr="00352FAD">
        <w:rPr>
          <w:color w:val="000000"/>
          <w:sz w:val="18"/>
          <w:szCs w:val="18"/>
        </w:rPr>
        <w:t>): A vision, architectural elements, and future directions [Online]. Available:</w:t>
      </w:r>
      <w:hyperlink r:id="rId58" w:history="1">
        <w:r w:rsidRPr="00352FAD">
          <w:rPr>
            <w:rStyle w:val="Hyperlink"/>
            <w:rFonts w:eastAsia="MS Mincho"/>
            <w:color w:val="1155CC"/>
            <w:sz w:val="18"/>
            <w:szCs w:val="18"/>
          </w:rPr>
          <w:t>http://www.sciencedirect.com/science/article/pii/S0167739X13000241</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Raghu</w:t>
      </w:r>
      <w:proofErr w:type="spellEnd"/>
      <w:r w:rsidRPr="00352FAD">
        <w:rPr>
          <w:color w:val="000000"/>
          <w:sz w:val="18"/>
          <w:szCs w:val="18"/>
        </w:rPr>
        <w:t xml:space="preserve"> K. </w:t>
      </w:r>
      <w:proofErr w:type="spellStart"/>
      <w:r w:rsidRPr="00352FAD">
        <w:rPr>
          <w:color w:val="000000"/>
          <w:sz w:val="18"/>
          <w:szCs w:val="18"/>
        </w:rPr>
        <w:t>Ganti</w:t>
      </w:r>
      <w:proofErr w:type="spellEnd"/>
      <w:r w:rsidRPr="00352FAD">
        <w:rPr>
          <w:color w:val="000000"/>
          <w:sz w:val="18"/>
          <w:szCs w:val="18"/>
        </w:rPr>
        <w:t xml:space="preserve">, Fan Ye, and </w:t>
      </w:r>
      <w:proofErr w:type="spellStart"/>
      <w:r w:rsidRPr="00352FAD">
        <w:rPr>
          <w:color w:val="000000"/>
          <w:sz w:val="18"/>
          <w:szCs w:val="18"/>
        </w:rPr>
        <w:t>Hui</w:t>
      </w:r>
      <w:proofErr w:type="spellEnd"/>
      <w:r w:rsidRPr="00352FAD">
        <w:rPr>
          <w:color w:val="000000"/>
          <w:sz w:val="18"/>
          <w:szCs w:val="18"/>
        </w:rPr>
        <w:t xml:space="preserve"> Lei. (2011, Nov 1). Mobile </w:t>
      </w:r>
      <w:proofErr w:type="spellStart"/>
      <w:r w:rsidRPr="00352FAD">
        <w:rPr>
          <w:color w:val="000000"/>
          <w:sz w:val="18"/>
          <w:szCs w:val="18"/>
        </w:rPr>
        <w:t>Crowdsensing</w:t>
      </w:r>
      <w:proofErr w:type="spellEnd"/>
      <w:r w:rsidRPr="00352FAD">
        <w:rPr>
          <w:color w:val="000000"/>
          <w:sz w:val="18"/>
          <w:szCs w:val="18"/>
        </w:rPr>
        <w:t>: Current State and Future Challenges[Online]. Available:</w:t>
      </w:r>
      <w:hyperlink r:id="rId59" w:history="1">
        <w:r w:rsidRPr="00352FAD">
          <w:rPr>
            <w:rStyle w:val="Hyperlink"/>
            <w:rFonts w:eastAsia="MS Mincho"/>
            <w:color w:val="1155CC"/>
            <w:sz w:val="18"/>
            <w:szCs w:val="18"/>
          </w:rPr>
          <w:t>http://citeseerx.ist.psu.edu/viewdoc/download?doi=10.1.1.707.131&amp;rep=rep1&amp;type=pdf</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r w:rsidRPr="00352FAD">
        <w:rPr>
          <w:color w:val="000000"/>
          <w:sz w:val="18"/>
          <w:szCs w:val="18"/>
        </w:rPr>
        <w:t xml:space="preserve">Melanie Swan. (2012, Nov 8). Sensor Mania! The Internet of Things, Wearable Computing, Objective Metrics, and the Quantified Self 2.0 [Online]. </w:t>
      </w:r>
      <w:proofErr w:type="spellStart"/>
      <w:r w:rsidRPr="00352FAD">
        <w:rPr>
          <w:color w:val="000000"/>
          <w:sz w:val="18"/>
          <w:szCs w:val="18"/>
        </w:rPr>
        <w:t>Available:</w:t>
      </w:r>
      <w:hyperlink r:id="rId60"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://www.mdpi.com/2224-2708/1/3/217</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Charith</w:t>
      </w:r>
      <w:proofErr w:type="spellEnd"/>
      <w:r w:rsidRPr="00352FAD">
        <w:rPr>
          <w:color w:val="000000"/>
          <w:sz w:val="18"/>
          <w:szCs w:val="18"/>
        </w:rPr>
        <w:t xml:space="preserve"> </w:t>
      </w:r>
      <w:proofErr w:type="spellStart"/>
      <w:r w:rsidRPr="00352FAD">
        <w:rPr>
          <w:color w:val="000000"/>
          <w:sz w:val="18"/>
          <w:szCs w:val="18"/>
        </w:rPr>
        <w:t>Perera</w:t>
      </w:r>
      <w:proofErr w:type="spellEnd"/>
      <w:r w:rsidRPr="00352FAD">
        <w:rPr>
          <w:color w:val="000000"/>
          <w:sz w:val="18"/>
          <w:szCs w:val="18"/>
        </w:rPr>
        <w:t xml:space="preserve">, </w:t>
      </w:r>
      <w:proofErr w:type="spellStart"/>
      <w:r w:rsidRPr="00352FAD">
        <w:rPr>
          <w:color w:val="000000"/>
          <w:sz w:val="18"/>
          <w:szCs w:val="18"/>
        </w:rPr>
        <w:t>Arkady</w:t>
      </w:r>
      <w:proofErr w:type="spellEnd"/>
      <w:r w:rsidRPr="00352FAD">
        <w:rPr>
          <w:color w:val="000000"/>
          <w:sz w:val="18"/>
          <w:szCs w:val="18"/>
        </w:rPr>
        <w:t xml:space="preserve"> </w:t>
      </w:r>
      <w:proofErr w:type="spellStart"/>
      <w:r w:rsidRPr="00352FAD">
        <w:rPr>
          <w:color w:val="000000"/>
          <w:sz w:val="18"/>
          <w:szCs w:val="18"/>
        </w:rPr>
        <w:t>Zaslavsky</w:t>
      </w:r>
      <w:proofErr w:type="spellEnd"/>
      <w:r w:rsidRPr="00352FAD">
        <w:rPr>
          <w:color w:val="000000"/>
          <w:sz w:val="18"/>
          <w:szCs w:val="18"/>
        </w:rPr>
        <w:t xml:space="preserve">, Peter Christen, </w:t>
      </w:r>
      <w:proofErr w:type="spellStart"/>
      <w:r w:rsidRPr="00352FAD">
        <w:rPr>
          <w:color w:val="000000"/>
          <w:sz w:val="18"/>
          <w:szCs w:val="18"/>
        </w:rPr>
        <w:t>Dimitrios</w:t>
      </w:r>
      <w:proofErr w:type="spellEnd"/>
      <w:r w:rsidRPr="00352FAD">
        <w:rPr>
          <w:color w:val="000000"/>
          <w:sz w:val="18"/>
          <w:szCs w:val="18"/>
        </w:rPr>
        <w:t xml:space="preserve"> </w:t>
      </w:r>
      <w:proofErr w:type="spellStart"/>
      <w:r w:rsidRPr="00352FAD">
        <w:rPr>
          <w:color w:val="000000"/>
          <w:sz w:val="18"/>
          <w:szCs w:val="18"/>
        </w:rPr>
        <w:t>Georgakopoulos</w:t>
      </w:r>
      <w:proofErr w:type="spellEnd"/>
      <w:r w:rsidRPr="00352FAD">
        <w:rPr>
          <w:color w:val="000000"/>
          <w:sz w:val="18"/>
          <w:szCs w:val="18"/>
        </w:rPr>
        <w:t>. (2013, Sep 2). Sensing as a service model for smart cities supported by Internet of Things [Online]. Available:</w:t>
      </w:r>
      <w:hyperlink r:id="rId61" w:history="1">
        <w:r w:rsidRPr="00352FAD">
          <w:rPr>
            <w:rStyle w:val="Hyperlink"/>
            <w:rFonts w:eastAsia="MS Mincho"/>
            <w:color w:val="1155CC"/>
            <w:sz w:val="18"/>
            <w:szCs w:val="18"/>
          </w:rPr>
          <w:t>http://onlinelibrary.wiley.com/doi/10.1002/ett.2704/full</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Atif</w:t>
      </w:r>
      <w:proofErr w:type="spellEnd"/>
      <w:r w:rsidRPr="00352FAD">
        <w:rPr>
          <w:color w:val="000000"/>
          <w:sz w:val="18"/>
          <w:szCs w:val="18"/>
        </w:rPr>
        <w:t xml:space="preserve"> </w:t>
      </w:r>
      <w:proofErr w:type="spellStart"/>
      <w:r w:rsidRPr="00352FAD">
        <w:rPr>
          <w:color w:val="000000"/>
          <w:sz w:val="18"/>
          <w:szCs w:val="18"/>
        </w:rPr>
        <w:t>Alamri</w:t>
      </w:r>
      <w:proofErr w:type="spellEnd"/>
      <w:r w:rsidRPr="00352FAD">
        <w:rPr>
          <w:color w:val="000000"/>
          <w:sz w:val="18"/>
          <w:szCs w:val="18"/>
        </w:rPr>
        <w:t xml:space="preserve">, </w:t>
      </w:r>
      <w:proofErr w:type="spellStart"/>
      <w:r w:rsidRPr="00352FAD">
        <w:rPr>
          <w:color w:val="000000"/>
          <w:sz w:val="18"/>
          <w:szCs w:val="18"/>
        </w:rPr>
        <w:t>Wasai</w:t>
      </w:r>
      <w:proofErr w:type="spellEnd"/>
      <w:r w:rsidRPr="00352FAD">
        <w:rPr>
          <w:color w:val="000000"/>
          <w:sz w:val="18"/>
          <w:szCs w:val="18"/>
        </w:rPr>
        <w:t xml:space="preserve"> </w:t>
      </w:r>
      <w:proofErr w:type="spellStart"/>
      <w:r w:rsidRPr="00352FAD">
        <w:rPr>
          <w:color w:val="000000"/>
          <w:sz w:val="18"/>
          <w:szCs w:val="18"/>
        </w:rPr>
        <w:t>Shadab</w:t>
      </w:r>
      <w:proofErr w:type="spellEnd"/>
      <w:r w:rsidRPr="00352FAD">
        <w:rPr>
          <w:color w:val="000000"/>
          <w:sz w:val="18"/>
          <w:szCs w:val="18"/>
        </w:rPr>
        <w:t xml:space="preserve"> </w:t>
      </w:r>
      <w:proofErr w:type="spellStart"/>
      <w:r w:rsidRPr="00352FAD">
        <w:rPr>
          <w:color w:val="000000"/>
          <w:sz w:val="18"/>
          <w:szCs w:val="18"/>
        </w:rPr>
        <w:t>Ansari</w:t>
      </w:r>
      <w:proofErr w:type="spellEnd"/>
      <w:r w:rsidRPr="00352FAD">
        <w:rPr>
          <w:color w:val="000000"/>
          <w:sz w:val="18"/>
          <w:szCs w:val="18"/>
        </w:rPr>
        <w:t xml:space="preserve">, Mohammad </w:t>
      </w:r>
      <w:proofErr w:type="spellStart"/>
      <w:r w:rsidRPr="00352FAD">
        <w:rPr>
          <w:color w:val="000000"/>
          <w:sz w:val="18"/>
          <w:szCs w:val="18"/>
        </w:rPr>
        <w:t>Mehedi</w:t>
      </w:r>
      <w:proofErr w:type="spellEnd"/>
      <w:r w:rsidRPr="00352FAD">
        <w:rPr>
          <w:color w:val="000000"/>
          <w:sz w:val="18"/>
          <w:szCs w:val="18"/>
        </w:rPr>
        <w:t xml:space="preserve"> Hassan M. </w:t>
      </w:r>
      <w:proofErr w:type="spellStart"/>
      <w:r w:rsidRPr="00352FAD">
        <w:rPr>
          <w:color w:val="000000"/>
          <w:sz w:val="18"/>
          <w:szCs w:val="18"/>
        </w:rPr>
        <w:t>Shamim</w:t>
      </w:r>
      <w:proofErr w:type="spellEnd"/>
      <w:r w:rsidRPr="00352FAD">
        <w:rPr>
          <w:color w:val="000000"/>
          <w:sz w:val="18"/>
          <w:szCs w:val="18"/>
        </w:rPr>
        <w:t xml:space="preserve"> </w:t>
      </w:r>
      <w:proofErr w:type="spellStart"/>
      <w:r w:rsidRPr="00352FAD">
        <w:rPr>
          <w:color w:val="000000"/>
          <w:sz w:val="18"/>
          <w:szCs w:val="18"/>
        </w:rPr>
        <w:t>Hossain</w:t>
      </w:r>
      <w:proofErr w:type="spellEnd"/>
      <w:r w:rsidRPr="00352FAD">
        <w:rPr>
          <w:color w:val="000000"/>
          <w:sz w:val="18"/>
          <w:szCs w:val="18"/>
        </w:rPr>
        <w:t xml:space="preserve">, </w:t>
      </w:r>
      <w:proofErr w:type="spellStart"/>
      <w:r w:rsidRPr="00352FAD">
        <w:rPr>
          <w:color w:val="000000"/>
          <w:sz w:val="18"/>
          <w:szCs w:val="18"/>
        </w:rPr>
        <w:t>Abdulhameed</w:t>
      </w:r>
      <w:proofErr w:type="spellEnd"/>
      <w:r w:rsidRPr="00352FAD">
        <w:rPr>
          <w:color w:val="000000"/>
          <w:sz w:val="18"/>
          <w:szCs w:val="18"/>
        </w:rPr>
        <w:t xml:space="preserve"> </w:t>
      </w:r>
      <w:proofErr w:type="spellStart"/>
      <w:r w:rsidRPr="00352FAD">
        <w:rPr>
          <w:color w:val="000000"/>
          <w:sz w:val="18"/>
          <w:szCs w:val="18"/>
        </w:rPr>
        <w:t>Alelaiwi</w:t>
      </w:r>
      <w:proofErr w:type="spellEnd"/>
      <w:r w:rsidRPr="00352FAD">
        <w:rPr>
          <w:color w:val="000000"/>
          <w:sz w:val="18"/>
          <w:szCs w:val="18"/>
        </w:rPr>
        <w:t xml:space="preserve">, M. Anwar </w:t>
      </w:r>
      <w:proofErr w:type="spellStart"/>
      <w:r w:rsidRPr="00352FAD">
        <w:rPr>
          <w:color w:val="000000"/>
          <w:sz w:val="18"/>
          <w:szCs w:val="18"/>
        </w:rPr>
        <w:t>Hossain</w:t>
      </w:r>
      <w:proofErr w:type="spellEnd"/>
      <w:r w:rsidRPr="00352FAD">
        <w:rPr>
          <w:color w:val="000000"/>
          <w:sz w:val="18"/>
          <w:szCs w:val="18"/>
        </w:rPr>
        <w:t>. (2016, June 13). A Survey on Sensor-Cloud: Architecture, Applications, and Approaches [Online].  </w:t>
      </w:r>
      <w:proofErr w:type="spellStart"/>
      <w:r w:rsidRPr="00352FAD">
        <w:rPr>
          <w:color w:val="000000"/>
          <w:sz w:val="18"/>
          <w:szCs w:val="18"/>
        </w:rPr>
        <w:t>Available:</w:t>
      </w:r>
      <w:hyperlink r:id="rId62"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://dsn.sagepub.com/content/9/2/917923.full</w:t>
        </w:r>
      </w:hyperlink>
    </w:p>
    <w:p w:rsidR="007D6466" w:rsidRPr="00352FAD"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352FAD">
        <w:rPr>
          <w:color w:val="000000"/>
          <w:sz w:val="18"/>
          <w:szCs w:val="18"/>
        </w:rPr>
        <w:t>Vintesh</w:t>
      </w:r>
      <w:proofErr w:type="spellEnd"/>
      <w:r w:rsidRPr="00352FAD">
        <w:rPr>
          <w:color w:val="000000"/>
          <w:sz w:val="18"/>
          <w:szCs w:val="18"/>
        </w:rPr>
        <w:t xml:space="preserve"> Patel. (2013, Oct 19). Sensor Cloud Infrastructure - Small Survey Report [Online]. Available:</w:t>
      </w:r>
      <w:hyperlink r:id="rId63" w:history="1">
        <w:r w:rsidRPr="00352FAD">
          <w:rPr>
            <w:rStyle w:val="Hyperlink"/>
            <w:rFonts w:eastAsia="MS Mincho"/>
            <w:color w:val="1155CC"/>
            <w:sz w:val="18"/>
            <w:szCs w:val="18"/>
          </w:rPr>
          <w:t>http://www.slideshare.net/vintesh/sensor-cloud-infrastructure-small-survey-report</w:t>
        </w:r>
      </w:hyperlink>
    </w:p>
    <w:p w:rsidR="007D6466" w:rsidRPr="00963C9F" w:rsidRDefault="007D6466" w:rsidP="007D6466">
      <w:pPr>
        <w:pStyle w:val="NormalWeb"/>
        <w:numPr>
          <w:ilvl w:val="1"/>
          <w:numId w:val="17"/>
        </w:numPr>
        <w:spacing w:before="0" w:beforeAutospacing="0" w:after="0" w:afterAutospacing="0"/>
        <w:ind w:left="720"/>
        <w:jc w:val="both"/>
        <w:textAlignment w:val="baseline"/>
        <w:rPr>
          <w:color w:val="000000"/>
          <w:sz w:val="18"/>
          <w:szCs w:val="18"/>
          <w:u w:val="single"/>
        </w:rPr>
      </w:pPr>
      <w:r w:rsidRPr="00352FAD">
        <w:rPr>
          <w:color w:val="000000"/>
          <w:sz w:val="18"/>
          <w:szCs w:val="18"/>
        </w:rPr>
        <w:t xml:space="preserve">C. </w:t>
      </w:r>
      <w:proofErr w:type="spellStart"/>
      <w:r w:rsidRPr="00352FAD">
        <w:rPr>
          <w:color w:val="000000"/>
          <w:sz w:val="18"/>
          <w:szCs w:val="18"/>
        </w:rPr>
        <w:t>Doukas</w:t>
      </w:r>
      <w:proofErr w:type="spellEnd"/>
      <w:r w:rsidRPr="00352FAD">
        <w:rPr>
          <w:color w:val="000000"/>
          <w:sz w:val="18"/>
          <w:szCs w:val="18"/>
        </w:rPr>
        <w:t xml:space="preserve"> ; I. </w:t>
      </w:r>
      <w:proofErr w:type="spellStart"/>
      <w:r w:rsidRPr="00352FAD">
        <w:rPr>
          <w:color w:val="000000"/>
          <w:sz w:val="18"/>
          <w:szCs w:val="18"/>
        </w:rPr>
        <w:t>Maglogiannis</w:t>
      </w:r>
      <w:proofErr w:type="spellEnd"/>
      <w:r w:rsidRPr="00352FAD">
        <w:rPr>
          <w:color w:val="000000"/>
          <w:sz w:val="18"/>
          <w:szCs w:val="18"/>
        </w:rPr>
        <w:t xml:space="preserve">. (2012, Sep 10). Bringing </w:t>
      </w:r>
      <w:proofErr w:type="spellStart"/>
      <w:r w:rsidRPr="00352FAD">
        <w:rPr>
          <w:color w:val="000000"/>
          <w:sz w:val="18"/>
          <w:szCs w:val="18"/>
        </w:rPr>
        <w:t>IoT</w:t>
      </w:r>
      <w:proofErr w:type="spellEnd"/>
      <w:r w:rsidRPr="00352FAD">
        <w:rPr>
          <w:color w:val="000000"/>
          <w:sz w:val="18"/>
          <w:szCs w:val="18"/>
        </w:rPr>
        <w:t xml:space="preserve"> and Cloud Computing towards Pervasive Healthcare [Online], </w:t>
      </w:r>
      <w:proofErr w:type="spellStart"/>
      <w:r w:rsidRPr="00352FAD">
        <w:rPr>
          <w:color w:val="000000"/>
          <w:sz w:val="18"/>
          <w:szCs w:val="18"/>
        </w:rPr>
        <w:t>Available:</w:t>
      </w:r>
      <w:hyperlink r:id="rId64" w:history="1">
        <w:r w:rsidRPr="00352FAD">
          <w:rPr>
            <w:rStyle w:val="Hyperlink"/>
            <w:rFonts w:eastAsia="MS Mincho"/>
            <w:color w:val="1155CC"/>
            <w:sz w:val="18"/>
            <w:szCs w:val="18"/>
          </w:rPr>
          <w:t>http</w:t>
        </w:r>
        <w:proofErr w:type="spellEnd"/>
        <w:r w:rsidRPr="00352FAD">
          <w:rPr>
            <w:rStyle w:val="Hyperlink"/>
            <w:rFonts w:eastAsia="MS Mincho"/>
            <w:color w:val="1155CC"/>
            <w:sz w:val="18"/>
            <w:szCs w:val="18"/>
          </w:rPr>
          <w:t>://ieeexplore.ieee.org/document/6296978/</w:t>
        </w:r>
      </w:hyperlink>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Madoka</w:t>
      </w:r>
      <w:proofErr w:type="spellEnd"/>
      <w:r w:rsidRPr="002A608E">
        <w:rPr>
          <w:color w:val="000000"/>
          <w:sz w:val="18"/>
          <w:szCs w:val="18"/>
        </w:rPr>
        <w:t xml:space="preserve"> </w:t>
      </w:r>
      <w:proofErr w:type="spellStart"/>
      <w:r w:rsidRPr="002A608E">
        <w:rPr>
          <w:color w:val="000000"/>
          <w:sz w:val="18"/>
          <w:szCs w:val="18"/>
        </w:rPr>
        <w:t>Yuriyama</w:t>
      </w:r>
      <w:proofErr w:type="spellEnd"/>
      <w:r>
        <w:rPr>
          <w:color w:val="000000"/>
          <w:sz w:val="18"/>
          <w:szCs w:val="18"/>
        </w:rPr>
        <w:t>,</w:t>
      </w:r>
      <w:r w:rsidRPr="002A608E">
        <w:rPr>
          <w:color w:val="000000"/>
          <w:sz w:val="18"/>
          <w:szCs w:val="18"/>
        </w:rPr>
        <w:t xml:space="preserve"> Takayuki </w:t>
      </w:r>
      <w:proofErr w:type="spellStart"/>
      <w:r w:rsidRPr="002A608E">
        <w:rPr>
          <w:color w:val="000000"/>
          <w:sz w:val="18"/>
          <w:szCs w:val="18"/>
        </w:rPr>
        <w:t>Kushida</w:t>
      </w:r>
      <w:proofErr w:type="spellEnd"/>
      <w:r>
        <w:rPr>
          <w:color w:val="000000"/>
          <w:sz w:val="18"/>
          <w:szCs w:val="18"/>
        </w:rPr>
        <w:t xml:space="preserve"> (2010, Nov 15). </w:t>
      </w:r>
      <w:r w:rsidRPr="002A608E">
        <w:rPr>
          <w:color w:val="000000"/>
          <w:sz w:val="18"/>
          <w:szCs w:val="18"/>
        </w:rPr>
        <w:t>Sensor-Cloud Infrastructure - Physical Sensor Management with Virtualized Sensors on Cloud Computing</w:t>
      </w:r>
      <w:r>
        <w:rPr>
          <w:color w:val="000000"/>
          <w:sz w:val="18"/>
          <w:szCs w:val="18"/>
        </w:rPr>
        <w:t xml:space="preserve"> [Online]. Available: </w:t>
      </w:r>
      <w:hyperlink r:id="rId65" w:history="1">
        <w:r w:rsidRPr="00A66ACF">
          <w:rPr>
            <w:rStyle w:val="Hyperlink"/>
            <w:sz w:val="18"/>
            <w:szCs w:val="18"/>
          </w:rPr>
          <w:t>http://ieeexplore.ieee.org/document/5635688/</w:t>
        </w:r>
      </w:hyperlink>
      <w:r>
        <w:rPr>
          <w:color w:val="000000"/>
          <w:sz w:val="18"/>
          <w:szCs w:val="18"/>
        </w:rPr>
        <w:t xml:space="preserve"> </w:t>
      </w:r>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Atif</w:t>
      </w:r>
      <w:proofErr w:type="spellEnd"/>
      <w:r w:rsidRPr="002A608E">
        <w:rPr>
          <w:color w:val="000000"/>
          <w:sz w:val="18"/>
          <w:szCs w:val="18"/>
        </w:rPr>
        <w:t xml:space="preserve"> </w:t>
      </w:r>
      <w:proofErr w:type="spellStart"/>
      <w:r w:rsidRPr="002A608E">
        <w:rPr>
          <w:color w:val="000000"/>
          <w:sz w:val="18"/>
          <w:szCs w:val="18"/>
        </w:rPr>
        <w:t>Alamri</w:t>
      </w:r>
      <w:proofErr w:type="spellEnd"/>
      <w:r w:rsidRPr="002A608E">
        <w:rPr>
          <w:color w:val="000000"/>
          <w:sz w:val="18"/>
          <w:szCs w:val="18"/>
        </w:rPr>
        <w:t xml:space="preserve">, </w:t>
      </w:r>
      <w:proofErr w:type="spellStart"/>
      <w:r w:rsidRPr="002A608E">
        <w:rPr>
          <w:color w:val="000000"/>
          <w:sz w:val="18"/>
          <w:szCs w:val="18"/>
        </w:rPr>
        <w:t>Wasai</w:t>
      </w:r>
      <w:proofErr w:type="spellEnd"/>
      <w:r w:rsidRPr="002A608E">
        <w:rPr>
          <w:color w:val="000000"/>
          <w:sz w:val="18"/>
          <w:szCs w:val="18"/>
        </w:rPr>
        <w:t xml:space="preserve"> </w:t>
      </w:r>
      <w:proofErr w:type="spellStart"/>
      <w:r w:rsidRPr="002A608E">
        <w:rPr>
          <w:color w:val="000000"/>
          <w:sz w:val="18"/>
          <w:szCs w:val="18"/>
        </w:rPr>
        <w:t>Shadab</w:t>
      </w:r>
      <w:proofErr w:type="spellEnd"/>
      <w:r w:rsidRPr="002A608E">
        <w:rPr>
          <w:color w:val="000000"/>
          <w:sz w:val="18"/>
          <w:szCs w:val="18"/>
        </w:rPr>
        <w:t xml:space="preserve"> </w:t>
      </w:r>
      <w:proofErr w:type="spellStart"/>
      <w:r w:rsidRPr="002A608E">
        <w:rPr>
          <w:color w:val="000000"/>
          <w:sz w:val="18"/>
          <w:szCs w:val="18"/>
        </w:rPr>
        <w:t>Ansari</w:t>
      </w:r>
      <w:proofErr w:type="spellEnd"/>
      <w:r w:rsidRPr="002A608E">
        <w:rPr>
          <w:color w:val="000000"/>
          <w:sz w:val="18"/>
          <w:szCs w:val="18"/>
        </w:rPr>
        <w:t xml:space="preserve">, Mohammad </w:t>
      </w:r>
      <w:proofErr w:type="spellStart"/>
      <w:r w:rsidRPr="002A608E">
        <w:rPr>
          <w:color w:val="000000"/>
          <w:sz w:val="18"/>
          <w:szCs w:val="18"/>
        </w:rPr>
        <w:t>Mehedi</w:t>
      </w:r>
      <w:proofErr w:type="spellEnd"/>
      <w:r w:rsidRPr="002A608E">
        <w:rPr>
          <w:color w:val="000000"/>
          <w:sz w:val="18"/>
          <w:szCs w:val="18"/>
        </w:rPr>
        <w:t xml:space="preserve"> Hassan, M. </w:t>
      </w:r>
      <w:proofErr w:type="spellStart"/>
      <w:r w:rsidRPr="002A608E">
        <w:rPr>
          <w:color w:val="000000"/>
          <w:sz w:val="18"/>
          <w:szCs w:val="18"/>
        </w:rPr>
        <w:t>Shamim</w:t>
      </w:r>
      <w:proofErr w:type="spellEnd"/>
      <w:r w:rsidRPr="002A608E">
        <w:rPr>
          <w:color w:val="000000"/>
          <w:sz w:val="18"/>
          <w:szCs w:val="18"/>
        </w:rPr>
        <w:t xml:space="preserve"> </w:t>
      </w:r>
      <w:proofErr w:type="spellStart"/>
      <w:r w:rsidRPr="002A608E">
        <w:rPr>
          <w:color w:val="000000"/>
          <w:sz w:val="18"/>
          <w:szCs w:val="18"/>
        </w:rPr>
        <w:t>Hossain</w:t>
      </w:r>
      <w:proofErr w:type="spellEnd"/>
      <w:r w:rsidRPr="002A608E">
        <w:rPr>
          <w:color w:val="000000"/>
          <w:sz w:val="18"/>
          <w:szCs w:val="18"/>
        </w:rPr>
        <w:t xml:space="preserve">, </w:t>
      </w:r>
      <w:proofErr w:type="spellStart"/>
      <w:r w:rsidRPr="002A608E">
        <w:rPr>
          <w:color w:val="000000"/>
          <w:sz w:val="18"/>
          <w:szCs w:val="18"/>
        </w:rPr>
        <w:t>Abdulhameed</w:t>
      </w:r>
      <w:proofErr w:type="spellEnd"/>
      <w:r w:rsidRPr="002A608E">
        <w:rPr>
          <w:color w:val="000000"/>
          <w:sz w:val="18"/>
          <w:szCs w:val="18"/>
        </w:rPr>
        <w:t xml:space="preserve"> </w:t>
      </w:r>
      <w:proofErr w:type="spellStart"/>
      <w:r w:rsidRPr="002A608E">
        <w:rPr>
          <w:color w:val="000000"/>
          <w:sz w:val="18"/>
          <w:szCs w:val="18"/>
        </w:rPr>
        <w:t>Alelaiwi</w:t>
      </w:r>
      <w:proofErr w:type="spellEnd"/>
      <w:r w:rsidRPr="002A608E">
        <w:rPr>
          <w:color w:val="000000"/>
          <w:sz w:val="18"/>
          <w:szCs w:val="18"/>
        </w:rPr>
        <w:t xml:space="preserve">, and M. Anwar </w:t>
      </w:r>
      <w:proofErr w:type="spellStart"/>
      <w:r w:rsidRPr="002A608E">
        <w:rPr>
          <w:color w:val="000000"/>
          <w:sz w:val="18"/>
          <w:szCs w:val="18"/>
        </w:rPr>
        <w:t>Hossain</w:t>
      </w:r>
      <w:proofErr w:type="spellEnd"/>
      <w:r>
        <w:rPr>
          <w:color w:val="000000"/>
          <w:sz w:val="18"/>
          <w:szCs w:val="18"/>
        </w:rPr>
        <w:t xml:space="preserve"> (2012, Nov 28). </w:t>
      </w:r>
      <w:r w:rsidRPr="002A608E">
        <w:rPr>
          <w:color w:val="000000"/>
          <w:sz w:val="18"/>
          <w:szCs w:val="18"/>
        </w:rPr>
        <w:t>A Survey on Sensor-Cloud: Architecture, Applications, and Approaches</w:t>
      </w:r>
      <w:r>
        <w:rPr>
          <w:color w:val="000000"/>
          <w:sz w:val="18"/>
          <w:szCs w:val="18"/>
        </w:rPr>
        <w:t xml:space="preserve"> [Online]. Available: </w:t>
      </w:r>
      <w:hyperlink r:id="rId66" w:history="1">
        <w:r w:rsidRPr="00A66ACF">
          <w:rPr>
            <w:rStyle w:val="Hyperlink"/>
            <w:sz w:val="18"/>
            <w:szCs w:val="18"/>
          </w:rPr>
          <w:t>https://www.hindawi.com/journals/ijdsn/2013/917923/abs/</w:t>
        </w:r>
      </w:hyperlink>
      <w:r>
        <w:rPr>
          <w:color w:val="000000"/>
          <w:sz w:val="18"/>
          <w:szCs w:val="18"/>
        </w:rPr>
        <w:t xml:space="preserve">  </w:t>
      </w:r>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18"/>
        </w:rPr>
      </w:pPr>
      <w:proofErr w:type="spellStart"/>
      <w:r w:rsidRPr="002A608E">
        <w:rPr>
          <w:color w:val="000000"/>
          <w:sz w:val="18"/>
          <w:szCs w:val="18"/>
        </w:rPr>
        <w:t>Alessio</w:t>
      </w:r>
      <w:proofErr w:type="spellEnd"/>
      <w:r w:rsidRPr="002A608E">
        <w:rPr>
          <w:color w:val="000000"/>
          <w:sz w:val="18"/>
          <w:szCs w:val="18"/>
        </w:rPr>
        <w:t xml:space="preserve"> </w:t>
      </w:r>
      <w:proofErr w:type="spellStart"/>
      <w:r w:rsidRPr="002A608E">
        <w:rPr>
          <w:color w:val="000000"/>
          <w:sz w:val="18"/>
          <w:szCs w:val="18"/>
        </w:rPr>
        <w:t>Botta</w:t>
      </w:r>
      <w:proofErr w:type="spellEnd"/>
      <w:r w:rsidRPr="002A608E">
        <w:rPr>
          <w:color w:val="000000"/>
          <w:sz w:val="18"/>
          <w:szCs w:val="18"/>
        </w:rPr>
        <w:t xml:space="preserve">, Walter de </w:t>
      </w:r>
      <w:proofErr w:type="spellStart"/>
      <w:r w:rsidRPr="002A608E">
        <w:rPr>
          <w:color w:val="000000"/>
          <w:sz w:val="18"/>
          <w:szCs w:val="18"/>
        </w:rPr>
        <w:t>Donato</w:t>
      </w:r>
      <w:proofErr w:type="spellEnd"/>
      <w:r w:rsidRPr="002A608E">
        <w:rPr>
          <w:color w:val="000000"/>
          <w:sz w:val="18"/>
          <w:szCs w:val="18"/>
        </w:rPr>
        <w:t xml:space="preserve">, </w:t>
      </w:r>
      <w:proofErr w:type="spellStart"/>
      <w:r w:rsidRPr="002A608E">
        <w:rPr>
          <w:color w:val="000000"/>
          <w:sz w:val="18"/>
          <w:szCs w:val="18"/>
        </w:rPr>
        <w:t>Valerio</w:t>
      </w:r>
      <w:proofErr w:type="spellEnd"/>
      <w:r w:rsidRPr="002A608E">
        <w:rPr>
          <w:color w:val="000000"/>
          <w:sz w:val="18"/>
          <w:szCs w:val="18"/>
        </w:rPr>
        <w:t xml:space="preserve"> </w:t>
      </w:r>
      <w:proofErr w:type="spellStart"/>
      <w:r w:rsidRPr="002A608E">
        <w:rPr>
          <w:color w:val="000000"/>
          <w:sz w:val="18"/>
          <w:szCs w:val="18"/>
        </w:rPr>
        <w:t>Persico</w:t>
      </w:r>
      <w:proofErr w:type="spellEnd"/>
      <w:r w:rsidRPr="002A608E">
        <w:rPr>
          <w:color w:val="000000"/>
          <w:sz w:val="18"/>
          <w:szCs w:val="18"/>
        </w:rPr>
        <w:t xml:space="preserve">, Antonio </w:t>
      </w:r>
      <w:proofErr w:type="spellStart"/>
      <w:r w:rsidRPr="002A608E">
        <w:rPr>
          <w:color w:val="000000"/>
          <w:sz w:val="18"/>
          <w:szCs w:val="18"/>
        </w:rPr>
        <w:t>Pescape</w:t>
      </w:r>
      <w:proofErr w:type="spellEnd"/>
      <w:r>
        <w:rPr>
          <w:color w:val="000000"/>
          <w:sz w:val="18"/>
          <w:szCs w:val="18"/>
        </w:rPr>
        <w:t xml:space="preserve"> (2014, Dec 25). </w:t>
      </w:r>
      <w:r w:rsidRPr="00963C9F">
        <w:rPr>
          <w:color w:val="000000"/>
          <w:sz w:val="18"/>
          <w:szCs w:val="18"/>
        </w:rPr>
        <w:t>On the Integration of Cloud Computing and Internet of Things</w:t>
      </w:r>
      <w:r>
        <w:rPr>
          <w:color w:val="000000"/>
          <w:sz w:val="18"/>
          <w:szCs w:val="18"/>
        </w:rPr>
        <w:t xml:space="preserve"> [Online]. Available: </w:t>
      </w:r>
      <w:hyperlink r:id="rId67" w:history="1">
        <w:r w:rsidRPr="00A66ACF">
          <w:rPr>
            <w:rStyle w:val="Hyperlink"/>
            <w:sz w:val="18"/>
            <w:szCs w:val="18"/>
          </w:rPr>
          <w:t>http://ieeexplore.ieee.org/document/6984170/</w:t>
        </w:r>
      </w:hyperlink>
    </w:p>
    <w:p w:rsidR="007D6466"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DC20A9">
        <w:rPr>
          <w:sz w:val="18"/>
          <w:szCs w:val="20"/>
        </w:rPr>
        <w:t xml:space="preserve">C. </w:t>
      </w:r>
      <w:proofErr w:type="spellStart"/>
      <w:r w:rsidRPr="00DC20A9">
        <w:rPr>
          <w:sz w:val="18"/>
          <w:szCs w:val="20"/>
        </w:rPr>
        <w:t>Doukas</w:t>
      </w:r>
      <w:proofErr w:type="spellEnd"/>
      <w:r w:rsidRPr="00DC20A9">
        <w:rPr>
          <w:sz w:val="18"/>
          <w:szCs w:val="20"/>
        </w:rPr>
        <w:t xml:space="preserve"> and I. </w:t>
      </w:r>
      <w:proofErr w:type="spellStart"/>
      <w:r w:rsidRPr="00DC20A9">
        <w:rPr>
          <w:sz w:val="18"/>
          <w:szCs w:val="20"/>
        </w:rPr>
        <w:t>Maglogiannis</w:t>
      </w:r>
      <w:proofErr w:type="spellEnd"/>
      <w:r w:rsidRPr="00DC20A9">
        <w:rPr>
          <w:sz w:val="18"/>
          <w:szCs w:val="20"/>
        </w:rPr>
        <w:t xml:space="preserve">, “Managing wearable sensor data through cloud computing,” in </w:t>
      </w:r>
      <w:r w:rsidRPr="00DC20A9">
        <w:rPr>
          <w:iCs/>
          <w:sz w:val="18"/>
          <w:szCs w:val="20"/>
        </w:rPr>
        <w:t xml:space="preserve">Proceedings of </w:t>
      </w:r>
      <w:r w:rsidRPr="00DC20A9">
        <w:rPr>
          <w:iCs/>
          <w:sz w:val="18"/>
          <w:szCs w:val="20"/>
        </w:rPr>
        <w:lastRenderedPageBreak/>
        <w:t>the IEEE 3rd International Conference on Cloud Computing</w:t>
      </w:r>
      <w:r w:rsidRPr="00DC20A9">
        <w:rPr>
          <w:sz w:val="18"/>
          <w:szCs w:val="20"/>
        </w:rPr>
        <w:t xml:space="preserve"> </w:t>
      </w:r>
      <w:r>
        <w:rPr>
          <w:sz w:val="18"/>
          <w:szCs w:val="20"/>
        </w:rPr>
        <w:t xml:space="preserve">(2011, Dec 1) [Online]. Available: </w:t>
      </w:r>
      <w:hyperlink r:id="rId68" w:history="1">
        <w:r w:rsidRPr="00A66ACF">
          <w:rPr>
            <w:rStyle w:val="Hyperlink"/>
            <w:sz w:val="18"/>
            <w:szCs w:val="20"/>
          </w:rPr>
          <w:t>http://ieeexplore.ieee.org/document/6133174/</w:t>
        </w:r>
      </w:hyperlink>
      <w:r>
        <w:rPr>
          <w:sz w:val="18"/>
          <w:szCs w:val="20"/>
        </w:rPr>
        <w:t xml:space="preserve"> </w:t>
      </w:r>
    </w:p>
    <w:p w:rsidR="007D6466" w:rsidRPr="00BD40E7" w:rsidRDefault="007D6466" w:rsidP="007D6466">
      <w:pPr>
        <w:pStyle w:val="NormalWeb"/>
        <w:numPr>
          <w:ilvl w:val="1"/>
          <w:numId w:val="17"/>
        </w:numPr>
        <w:spacing w:before="0" w:beforeAutospacing="0" w:after="0" w:afterAutospacing="0"/>
        <w:ind w:left="720"/>
        <w:jc w:val="both"/>
        <w:textAlignment w:val="baseline"/>
        <w:rPr>
          <w:color w:val="000000"/>
          <w:sz w:val="18"/>
          <w:szCs w:val="20"/>
        </w:rPr>
      </w:pPr>
      <w:r w:rsidRPr="00BD40E7">
        <w:rPr>
          <w:sz w:val="18"/>
        </w:rPr>
        <w:t xml:space="preserve">Y. </w:t>
      </w:r>
      <w:proofErr w:type="spellStart"/>
      <w:r w:rsidRPr="00BD40E7">
        <w:rPr>
          <w:sz w:val="18"/>
        </w:rPr>
        <w:t>Xu</w:t>
      </w:r>
      <w:proofErr w:type="spellEnd"/>
      <w:r w:rsidRPr="00BD40E7">
        <w:rPr>
          <w:sz w:val="18"/>
        </w:rPr>
        <w:t xml:space="preserve">, S. </w:t>
      </w:r>
      <w:proofErr w:type="spellStart"/>
      <w:r w:rsidRPr="00BD40E7">
        <w:rPr>
          <w:sz w:val="18"/>
        </w:rPr>
        <w:t>Helal</w:t>
      </w:r>
      <w:proofErr w:type="spellEnd"/>
      <w:r w:rsidRPr="00BD40E7">
        <w:rPr>
          <w:sz w:val="18"/>
        </w:rPr>
        <w:t xml:space="preserve">, T. My </w:t>
      </w:r>
      <w:proofErr w:type="spellStart"/>
      <w:r w:rsidRPr="00BD40E7">
        <w:rPr>
          <w:sz w:val="18"/>
        </w:rPr>
        <w:t>ai</w:t>
      </w:r>
      <w:proofErr w:type="spellEnd"/>
      <w:r w:rsidRPr="00BD40E7">
        <w:rPr>
          <w:sz w:val="18"/>
        </w:rPr>
        <w:t xml:space="preserve">, and M. </w:t>
      </w:r>
      <w:proofErr w:type="spellStart"/>
      <w:r w:rsidRPr="00BD40E7">
        <w:rPr>
          <w:sz w:val="18"/>
        </w:rPr>
        <w:t>Schmalz</w:t>
      </w:r>
      <w:proofErr w:type="spellEnd"/>
      <w:r w:rsidRPr="00BD40E7">
        <w:rPr>
          <w:sz w:val="18"/>
        </w:rPr>
        <w:t xml:space="preserve"> (2011).</w:t>
      </w:r>
      <w:r>
        <w:rPr>
          <w:sz w:val="18"/>
        </w:rPr>
        <w:t xml:space="preserve"> “Optimiz</w:t>
      </w:r>
      <w:r w:rsidRPr="00BD40E7">
        <w:rPr>
          <w:sz w:val="18"/>
        </w:rPr>
        <w:t>ing push/pull envelopes for e</w:t>
      </w:r>
      <w:r>
        <w:rPr>
          <w:sz w:val="18"/>
        </w:rPr>
        <w:t>nergy-efficient cloud-sensor sys</w:t>
      </w:r>
      <w:r w:rsidRPr="00BD40E7">
        <w:rPr>
          <w:sz w:val="18"/>
        </w:rPr>
        <w:t xml:space="preserve">tems,” in </w:t>
      </w:r>
      <w:r w:rsidRPr="00BD40E7">
        <w:rPr>
          <w:iCs/>
          <w:sz w:val="18"/>
        </w:rPr>
        <w:t>Proceedings of the 14th ACM international conference (</w:t>
      </w:r>
      <w:proofErr w:type="spellStart"/>
      <w:r w:rsidRPr="00BD40E7">
        <w:rPr>
          <w:iCs/>
          <w:sz w:val="18"/>
        </w:rPr>
        <w:t>MSWiM</w:t>
      </w:r>
      <w:proofErr w:type="spellEnd"/>
      <w:r w:rsidRPr="00BD40E7">
        <w:rPr>
          <w:iCs/>
          <w:sz w:val="18"/>
        </w:rPr>
        <w:t xml:space="preserve"> ’11) [Online]</w:t>
      </w:r>
      <w:r w:rsidRPr="00BD40E7">
        <w:rPr>
          <w:sz w:val="18"/>
        </w:rPr>
        <w:t xml:space="preserve">. Available: </w:t>
      </w:r>
      <w:hyperlink r:id="rId69" w:history="1">
        <w:r w:rsidRPr="00A66ACF">
          <w:rPr>
            <w:rStyle w:val="Hyperlink"/>
            <w:sz w:val="18"/>
          </w:rPr>
          <w:t>http://dl.acm.org/citation.cfm?id=2068904</w:t>
        </w:r>
      </w:hyperlink>
    </w:p>
    <w:p w:rsidR="007D6466" w:rsidRPr="007D6466" w:rsidRDefault="007D6466" w:rsidP="007D6466">
      <w:pPr>
        <w:pStyle w:val="NormalWeb"/>
        <w:numPr>
          <w:ilvl w:val="1"/>
          <w:numId w:val="17"/>
        </w:numPr>
        <w:spacing w:before="0" w:beforeAutospacing="0" w:after="0" w:afterAutospacing="0"/>
        <w:ind w:left="720"/>
        <w:jc w:val="both"/>
        <w:textAlignment w:val="baseline"/>
        <w:rPr>
          <w:rStyle w:val="Hyperlink"/>
          <w:color w:val="000000"/>
          <w:sz w:val="18"/>
          <w:szCs w:val="18"/>
          <w:u w:val="none"/>
        </w:rPr>
      </w:pPr>
      <w:r w:rsidRPr="00BD40E7">
        <w:rPr>
          <w:sz w:val="18"/>
          <w:szCs w:val="18"/>
        </w:rPr>
        <w:t xml:space="preserve">F. </w:t>
      </w:r>
      <w:proofErr w:type="spellStart"/>
      <w:r w:rsidRPr="00BD40E7">
        <w:rPr>
          <w:sz w:val="18"/>
          <w:szCs w:val="18"/>
        </w:rPr>
        <w:t>Ge</w:t>
      </w:r>
      <w:proofErr w:type="spellEnd"/>
      <w:r w:rsidRPr="00BD40E7">
        <w:rPr>
          <w:sz w:val="18"/>
          <w:szCs w:val="18"/>
        </w:rPr>
        <w:t xml:space="preserve">, H. Lin, A. </w:t>
      </w:r>
      <w:proofErr w:type="spellStart"/>
      <w:r w:rsidRPr="00BD40E7">
        <w:rPr>
          <w:sz w:val="18"/>
          <w:szCs w:val="18"/>
        </w:rPr>
        <w:t>Khajeh</w:t>
      </w:r>
      <w:proofErr w:type="spellEnd"/>
      <w:r w:rsidRPr="00BD40E7">
        <w:rPr>
          <w:sz w:val="18"/>
          <w:szCs w:val="18"/>
        </w:rPr>
        <w:t xml:space="preserve"> et al</w:t>
      </w:r>
      <w:r>
        <w:rPr>
          <w:sz w:val="18"/>
          <w:szCs w:val="18"/>
        </w:rPr>
        <w:t xml:space="preserve"> (2010 Nov 1</w:t>
      </w:r>
      <w:r w:rsidRPr="00BD40E7">
        <w:rPr>
          <w:sz w:val="18"/>
          <w:szCs w:val="18"/>
          <w:vertAlign w:val="superscript"/>
        </w:rPr>
        <w:t>st</w:t>
      </w:r>
      <w:r>
        <w:rPr>
          <w:sz w:val="18"/>
          <w:szCs w:val="18"/>
        </w:rPr>
        <w:t>).</w:t>
      </w:r>
      <w:r w:rsidRPr="00BD40E7">
        <w:rPr>
          <w:sz w:val="18"/>
          <w:szCs w:val="18"/>
        </w:rPr>
        <w:t xml:space="preserve"> “Cognitive radio rides on the cloud,” in </w:t>
      </w:r>
      <w:r w:rsidRPr="00BD40E7">
        <w:rPr>
          <w:iCs/>
          <w:sz w:val="18"/>
          <w:szCs w:val="18"/>
        </w:rPr>
        <w:t>Proceedings of the IEEE Military Communications Conference (MILCOM ’10)</w:t>
      </w:r>
      <w:r>
        <w:rPr>
          <w:sz w:val="18"/>
          <w:szCs w:val="18"/>
        </w:rPr>
        <w:t>, pp. 1448–1453</w:t>
      </w:r>
    </w:p>
    <w:p w:rsidR="00DC4D5E" w:rsidRPr="00DC4D5E" w:rsidRDefault="00DC4D5E" w:rsidP="0032578D">
      <w:pPr>
        <w:numPr>
          <w:ilvl w:val="0"/>
          <w:numId w:val="17"/>
        </w:numPr>
        <w:spacing w:before="100" w:beforeAutospacing="1" w:after="100" w:afterAutospacing="1"/>
        <w:jc w:val="left"/>
        <w:textAlignment w:val="baseline"/>
        <w:rPr>
          <w:color w:val="000000"/>
        </w:rPr>
      </w:pPr>
    </w:p>
    <w:p w:rsidR="00DC4D5E" w:rsidRDefault="00DC4D5E" w:rsidP="0032578D">
      <w:pPr>
        <w:numPr>
          <w:ilvl w:val="1"/>
          <w:numId w:val="17"/>
        </w:numPr>
        <w:jc w:val="left"/>
        <w:textAlignment w:val="baseline"/>
        <w:rPr>
          <w:color w:val="000000"/>
        </w:rPr>
      </w:pPr>
      <w:proofErr w:type="spellStart"/>
      <w:r w:rsidRPr="00DC4D5E">
        <w:rPr>
          <w:color w:val="000000"/>
        </w:rPr>
        <w:t>Özgür</w:t>
      </w:r>
      <w:proofErr w:type="spellEnd"/>
      <w:r w:rsidRPr="00DC4D5E">
        <w:rPr>
          <w:color w:val="000000"/>
        </w:rPr>
        <w:t xml:space="preserve"> </w:t>
      </w:r>
      <w:proofErr w:type="spellStart"/>
      <w:r w:rsidRPr="00DC4D5E">
        <w:rPr>
          <w:color w:val="000000"/>
        </w:rPr>
        <w:t>Yürür</w:t>
      </w:r>
      <w:proofErr w:type="spellEnd"/>
      <w:r w:rsidRPr="00DC4D5E">
        <w:rPr>
          <w:color w:val="000000"/>
        </w:rPr>
        <w:t xml:space="preserve">, Member, IEEE, Chi Harold Liu, Member, IEEE, </w:t>
      </w:r>
      <w:proofErr w:type="spellStart"/>
      <w:r w:rsidRPr="00DC4D5E">
        <w:rPr>
          <w:color w:val="000000"/>
        </w:rPr>
        <w:t>Zhengguo</w:t>
      </w:r>
      <w:proofErr w:type="spellEnd"/>
      <w:r w:rsidRPr="00DC4D5E">
        <w:rPr>
          <w:color w:val="000000"/>
        </w:rPr>
        <w:t xml:space="preserve"> </w:t>
      </w:r>
      <w:proofErr w:type="spellStart"/>
      <w:r w:rsidRPr="00DC4D5E">
        <w:rPr>
          <w:color w:val="000000"/>
        </w:rPr>
        <w:t>Sheng</w:t>
      </w:r>
      <w:proofErr w:type="spellEnd"/>
      <w:r w:rsidRPr="00DC4D5E">
        <w:rPr>
          <w:color w:val="000000"/>
        </w:rPr>
        <w:t xml:space="preserve">, Member, IEEE, Victor C. M. Leung, Fellow, IEEE, </w:t>
      </w:r>
      <w:proofErr w:type="spellStart"/>
      <w:r w:rsidRPr="00DC4D5E">
        <w:rPr>
          <w:color w:val="000000"/>
        </w:rPr>
        <w:t>Wilfrido</w:t>
      </w:r>
      <w:proofErr w:type="spellEnd"/>
      <w:r w:rsidRPr="00DC4D5E">
        <w:rPr>
          <w:color w:val="000000"/>
        </w:rPr>
        <w:t xml:space="preserve"> Moreno, and Kin K. Leung, Fellow, IEEE. (2016) . Context-Awareness for Mobile Sensing:</w:t>
      </w:r>
      <w:r>
        <w:rPr>
          <w:color w:val="000000"/>
        </w:rPr>
        <w:t xml:space="preserve"> A Survey and Future Directions </w:t>
      </w:r>
      <w:r w:rsidRPr="00DC4D5E">
        <w:rPr>
          <w:color w:val="000000"/>
        </w:rPr>
        <w:t>[Online]. Availabe:</w:t>
      </w:r>
      <w:hyperlink r:id="rId70" w:history="1">
        <w:r w:rsidRPr="00E43239">
          <w:rPr>
            <w:rStyle w:val="Hyperlink"/>
          </w:rPr>
          <w:t>http://ieeexplore.ieee.org.libaccess.sjlibrary.org/stamp/stamp.jsp?arnumber=6985718</w:t>
        </w:r>
      </w:hyperlink>
    </w:p>
    <w:p w:rsidR="00C40441" w:rsidRPr="00C40441" w:rsidRDefault="00C40441" w:rsidP="00C40441">
      <w:pPr>
        <w:jc w:val="left"/>
        <w:textAlignment w:val="baseline"/>
        <w:rPr>
          <w:color w:val="000000"/>
        </w:rPr>
      </w:pPr>
    </w:p>
    <w:p w:rsidR="00C40441" w:rsidRPr="00C40441" w:rsidRDefault="00C40441" w:rsidP="00C40441">
      <w:pPr>
        <w:jc w:val="left"/>
        <w:textAlignment w:val="baseline"/>
        <w:rPr>
          <w:color w:val="000000"/>
        </w:rPr>
      </w:pPr>
    </w:p>
    <w:p w:rsidR="00DC4D5E" w:rsidRPr="00DC4D5E" w:rsidRDefault="00DC4D5E" w:rsidP="00DC4D5E">
      <w:pPr>
        <w:pStyle w:val="NormalWeb"/>
        <w:spacing w:before="0" w:beforeAutospacing="0" w:after="0" w:afterAutospacing="0"/>
        <w:ind w:left="720"/>
        <w:textAlignment w:val="baseline"/>
        <w:rPr>
          <w:color w:val="000000"/>
          <w:sz w:val="18"/>
          <w:szCs w:val="18"/>
        </w:rPr>
      </w:pPr>
    </w:p>
    <w:p w:rsidR="008A55B5" w:rsidRPr="00B90B5E" w:rsidRDefault="008A55B5" w:rsidP="00B90B5E">
      <w:pPr>
        <w:pStyle w:val="Normal1"/>
        <w:widowControl w:val="0"/>
        <w:spacing w:line="240" w:lineRule="auto"/>
        <w:jc w:val="both"/>
        <w:rPr>
          <w:sz w:val="16"/>
          <w:szCs w:val="16"/>
        </w:rPr>
      </w:pPr>
    </w:p>
    <w:sectPr w:rsidR="008A55B5" w:rsidRPr="00B90B5E" w:rsidSect="00B90B5E">
      <w:type w:val="continuous"/>
      <w:pgSz w:w="11909" w:h="16834" w:code="9"/>
      <w:pgMar w:top="1080" w:right="734" w:bottom="2434" w:left="734"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17EB" w:rsidRDefault="005417EB" w:rsidP="00273C52">
      <w:r>
        <w:separator/>
      </w:r>
    </w:p>
  </w:endnote>
  <w:endnote w:type="continuationSeparator" w:id="0">
    <w:p w:rsidR="005417EB" w:rsidRDefault="005417EB" w:rsidP="00273C5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Apple Symbols">
    <w:altName w:val="Times New Roman"/>
    <w:charset w:val="00"/>
    <w:family w:val="auto"/>
    <w:pitch w:val="variable"/>
    <w:sig w:usb0="00000000" w:usb1="08007BEB" w:usb2="01840034" w:usb3="00000000" w:csb0="000001FB" w:csb1="00000000"/>
  </w:font>
  <w:font w:name="Lucida Sans Unicode">
    <w:panose1 w:val="020B0602030504020204"/>
    <w:charset w:val="00"/>
    <w:family w:val="swiss"/>
    <w:pitch w:val="variable"/>
    <w:sig w:usb0="80000AFF" w:usb1="0000396B" w:usb2="00000000" w:usb3="00000000" w:csb0="000000B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auto"/>
    <w:pitch w:val="variable"/>
    <w:sig w:usb0="800002E7" w:usb1="2AC7FCFF"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17EB" w:rsidRDefault="005417EB" w:rsidP="00273C52">
      <w:r>
        <w:separator/>
      </w:r>
    </w:p>
  </w:footnote>
  <w:footnote w:type="continuationSeparator" w:id="0">
    <w:p w:rsidR="005417EB" w:rsidRDefault="005417EB" w:rsidP="00273C5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1460" w:rsidRPr="00273C52" w:rsidRDefault="00DD1460" w:rsidP="00273C52">
    <w:pPr>
      <w:jc w:val="left"/>
      <w:rPr>
        <w:rFonts w:ascii="Times" w:hAnsi="Times"/>
      </w:rPr>
    </w:pPr>
    <w:r>
      <w:rPr>
        <w:rFonts w:ascii="Arial" w:hAnsi="Arial" w:cs="Arial"/>
        <w:noProof/>
        <w:color w:val="000000"/>
        <w:sz w:val="22"/>
        <w:szCs w:val="22"/>
      </w:rPr>
      <w:drawing>
        <wp:inline distT="0" distB="0" distL="0" distR="0">
          <wp:extent cx="3543723" cy="462999"/>
          <wp:effectExtent l="0" t="0" r="0" b="0"/>
          <wp:docPr id="5" name="Picture 5" descr="https://lh4.googleusercontent.com/_Hz_rjvtn9L6HW9xRdY-nfjtz3MMC268kk7tjxr7pnU9FMmQ8lpf8cDCG9zDFqCFxe49GTBD4T9tiuboN7QA4SGejHElkMNsraobbmQ0afAeTf22Vnyorlu8np0wmu1NYhUi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_Hz_rjvtn9L6HW9xRdY-nfjtz3MMC268kk7tjxr7pnU9FMmQ8lpf8cDCG9zDFqCFxe49GTBD4T9tiuboN7QA4SGejHElkMNsraobbmQ0afAeTf22Vnyorlu8np0wmu1NYhUiFBM"/>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46738" cy="463393"/>
                  </a:xfrm>
                  <a:prstGeom prst="rect">
                    <a:avLst/>
                  </a:prstGeom>
                  <a:noFill/>
                  <a:ln>
                    <a:noFill/>
                  </a:ln>
                </pic:spPr>
              </pic:pic>
            </a:graphicData>
          </a:graphic>
        </wp:inline>
      </w:drawing>
    </w:r>
  </w:p>
  <w:p w:rsidR="00DD1460" w:rsidRDefault="00DD146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99E2FE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00737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66B81"/>
    <w:multiLevelType w:val="hybridMultilevel"/>
    <w:tmpl w:val="BB263A3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922DA"/>
    <w:multiLevelType w:val="hybridMultilevel"/>
    <w:tmpl w:val="28B279E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9C7FBD"/>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5E0D29"/>
    <w:multiLevelType w:val="hybridMultilevel"/>
    <w:tmpl w:val="176ABC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E17A65"/>
    <w:multiLevelType w:val="hybridMultilevel"/>
    <w:tmpl w:val="68BEDED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6D1311"/>
    <w:multiLevelType w:val="multilevel"/>
    <w:tmpl w:val="8D36C2A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9C10D6"/>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1B5FF3"/>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5F565F"/>
    <w:multiLevelType w:val="hybridMultilevel"/>
    <w:tmpl w:val="983E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AD43041"/>
    <w:multiLevelType w:val="hybridMultilevel"/>
    <w:tmpl w:val="0054FE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050E47"/>
    <w:multiLevelType w:val="hybridMultilevel"/>
    <w:tmpl w:val="1DCA1558"/>
    <w:lvl w:ilvl="0" w:tplc="A5F2B7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34556"/>
    <w:multiLevelType w:val="hybridMultilevel"/>
    <w:tmpl w:val="5AE8093C"/>
    <w:lvl w:ilvl="0" w:tplc="FABCB1D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D2C1FE3"/>
    <w:multiLevelType w:val="hybridMultilevel"/>
    <w:tmpl w:val="1284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244084"/>
    <w:multiLevelType w:val="hybridMultilevel"/>
    <w:tmpl w:val="5CF223D4"/>
    <w:lvl w:ilvl="0" w:tplc="F808E7CE">
      <w:start w:val="1"/>
      <w:numFmt w:val="upperLetter"/>
      <w:lvlText w:val="%1."/>
      <w:lvlJc w:val="left"/>
      <w:pPr>
        <w:ind w:left="720" w:hanging="360"/>
      </w:pPr>
      <w:rPr>
        <w:rFonts w:ascii="Times New Roman" w:hAnsi="Times New Roman" w:cs="Times New Roman" w:hint="default"/>
        <w:i/>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FED5DFD"/>
    <w:multiLevelType w:val="hybridMultilevel"/>
    <w:tmpl w:val="24344F48"/>
    <w:lvl w:ilvl="0" w:tplc="7B06F0D0">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2355C6D"/>
    <w:multiLevelType w:val="hybridMultilevel"/>
    <w:tmpl w:val="2582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4000140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189603E"/>
    <w:multiLevelType w:val="multilevel"/>
    <w:tmpl w:val="661E0E2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val="0"/>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nsid w:val="439B56F0"/>
    <w:multiLevelType w:val="hybridMultilevel"/>
    <w:tmpl w:val="377E65A6"/>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3">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nsid w:val="5ED97DA5"/>
    <w:multiLevelType w:val="hybridMultilevel"/>
    <w:tmpl w:val="3B022A7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74347B4"/>
    <w:multiLevelType w:val="hybridMultilevel"/>
    <w:tmpl w:val="CB0E8B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677B26EA"/>
    <w:multiLevelType w:val="hybridMultilevel"/>
    <w:tmpl w:val="58BC90F6"/>
    <w:lvl w:ilvl="0" w:tplc="FFE47E6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84F6AA8"/>
    <w:multiLevelType w:val="hybridMultilevel"/>
    <w:tmpl w:val="AE4E60BC"/>
    <w:lvl w:ilvl="0" w:tplc="6BCE1A78">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FD11F2"/>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6C6666F0"/>
    <w:multiLevelType w:val="hybridMultilevel"/>
    <w:tmpl w:val="B3901412"/>
    <w:lvl w:ilvl="0" w:tplc="04090017">
      <w:start w:val="1"/>
      <w:numFmt w:val="low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nsid w:val="700E0C67"/>
    <w:multiLevelType w:val="multilevel"/>
    <w:tmpl w:val="10D2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A25BA3"/>
    <w:multiLevelType w:val="hybridMultilevel"/>
    <w:tmpl w:val="2B364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9"/>
  </w:num>
  <w:num w:numId="2">
    <w:abstractNumId w:val="29"/>
  </w:num>
  <w:num w:numId="3">
    <w:abstractNumId w:val="11"/>
  </w:num>
  <w:num w:numId="4">
    <w:abstractNumId w:val="21"/>
  </w:num>
  <w:num w:numId="5">
    <w:abstractNumId w:val="21"/>
  </w:num>
  <w:num w:numId="6">
    <w:abstractNumId w:val="21"/>
  </w:num>
  <w:num w:numId="7">
    <w:abstractNumId w:val="21"/>
  </w:num>
  <w:num w:numId="8">
    <w:abstractNumId w:val="23"/>
  </w:num>
  <w:num w:numId="9">
    <w:abstractNumId w:val="31"/>
  </w:num>
  <w:num w:numId="10">
    <w:abstractNumId w:val="34"/>
  </w:num>
  <w:num w:numId="11">
    <w:abstractNumId w:val="1"/>
  </w:num>
  <w:num w:numId="12">
    <w:abstractNumId w:val="9"/>
  </w:num>
  <w:num w:numId="13">
    <w:abstractNumId w:val="28"/>
  </w:num>
  <w:num w:numId="14">
    <w:abstractNumId w:val="32"/>
  </w:num>
  <w:num w:numId="15">
    <w:abstractNumId w:val="8"/>
  </w:num>
  <w:num w:numId="16">
    <w:abstractNumId w:val="4"/>
  </w:num>
  <w:num w:numId="17">
    <w:abstractNumId w:val="20"/>
  </w:num>
  <w:num w:numId="18">
    <w:abstractNumId w:val="16"/>
  </w:num>
  <w:num w:numId="19">
    <w:abstractNumId w:val="2"/>
  </w:num>
  <w:num w:numId="20">
    <w:abstractNumId w:val="22"/>
  </w:num>
  <w:num w:numId="21">
    <w:abstractNumId w:val="24"/>
  </w:num>
  <w:num w:numId="22">
    <w:abstractNumId w:val="30"/>
  </w:num>
  <w:num w:numId="23">
    <w:abstractNumId w:val="6"/>
  </w:num>
  <w:num w:numId="24">
    <w:abstractNumId w:val="12"/>
  </w:num>
  <w:num w:numId="25">
    <w:abstractNumId w:val="3"/>
  </w:num>
  <w:num w:numId="26">
    <w:abstractNumId w:val="25"/>
  </w:num>
  <w:num w:numId="27">
    <w:abstractNumId w:val="27"/>
  </w:num>
  <w:num w:numId="28">
    <w:abstractNumId w:val="0"/>
  </w:num>
  <w:num w:numId="29">
    <w:abstractNumId w:val="7"/>
  </w:num>
  <w:num w:numId="30">
    <w:abstractNumId w:val="13"/>
  </w:num>
  <w:num w:numId="31">
    <w:abstractNumId w:val="17"/>
  </w:num>
  <w:num w:numId="32">
    <w:abstractNumId w:val="26"/>
  </w:num>
  <w:num w:numId="33">
    <w:abstractNumId w:val="5"/>
  </w:num>
  <w:num w:numId="34">
    <w:abstractNumId w:val="14"/>
  </w:num>
  <w:num w:numId="35">
    <w:abstractNumId w:val="33"/>
  </w:num>
  <w:num w:numId="36">
    <w:abstractNumId w:val="18"/>
  </w:num>
  <w:num w:numId="37">
    <w:abstractNumId w:val="15"/>
  </w:num>
  <w:num w:numId="38">
    <w:abstractNumId w:val="1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embedSystemFonts/>
  <w:proofState w:spelling="clean"/>
  <w:stylePaneFormatFilter w:val="1028"/>
  <w:defaultTabStop w:val="720"/>
  <w:doNotHyphenateCaps/>
  <w:characterSpacingControl w:val="doNotCompress"/>
  <w:doNotValidateAgainstSchema/>
  <w:doNotDemarcateInvalidXml/>
  <w:footnotePr>
    <w:footnote w:id="-1"/>
    <w:footnote w:id="0"/>
  </w:footnotePr>
  <w:endnotePr>
    <w:endnote w:id="-1"/>
    <w:endnote w:id="0"/>
  </w:endnotePr>
  <w:compat/>
  <w:rsids>
    <w:rsidRoot w:val="003A59A6"/>
    <w:rsid w:val="00031C23"/>
    <w:rsid w:val="0004390D"/>
    <w:rsid w:val="0006239D"/>
    <w:rsid w:val="000833C0"/>
    <w:rsid w:val="000A031C"/>
    <w:rsid w:val="000A12D5"/>
    <w:rsid w:val="000B4641"/>
    <w:rsid w:val="000B56FF"/>
    <w:rsid w:val="000D026C"/>
    <w:rsid w:val="000D1995"/>
    <w:rsid w:val="00100103"/>
    <w:rsid w:val="00103173"/>
    <w:rsid w:val="001036D2"/>
    <w:rsid w:val="0010711E"/>
    <w:rsid w:val="00112223"/>
    <w:rsid w:val="00126AE1"/>
    <w:rsid w:val="00127EDD"/>
    <w:rsid w:val="00130E33"/>
    <w:rsid w:val="001452D5"/>
    <w:rsid w:val="00146A9A"/>
    <w:rsid w:val="00147998"/>
    <w:rsid w:val="00150CAB"/>
    <w:rsid w:val="001510CA"/>
    <w:rsid w:val="0015279F"/>
    <w:rsid w:val="001905F2"/>
    <w:rsid w:val="00196AF2"/>
    <w:rsid w:val="001A2BB4"/>
    <w:rsid w:val="001A2F56"/>
    <w:rsid w:val="001A339D"/>
    <w:rsid w:val="001B09A7"/>
    <w:rsid w:val="001B1A47"/>
    <w:rsid w:val="001C11D9"/>
    <w:rsid w:val="001C7396"/>
    <w:rsid w:val="00205695"/>
    <w:rsid w:val="00215A12"/>
    <w:rsid w:val="00215ADD"/>
    <w:rsid w:val="002172E4"/>
    <w:rsid w:val="00231859"/>
    <w:rsid w:val="00241BD7"/>
    <w:rsid w:val="0026158A"/>
    <w:rsid w:val="00273C52"/>
    <w:rsid w:val="00276735"/>
    <w:rsid w:val="00281988"/>
    <w:rsid w:val="002864A3"/>
    <w:rsid w:val="002873F5"/>
    <w:rsid w:val="00295DD8"/>
    <w:rsid w:val="002A0516"/>
    <w:rsid w:val="002B3B81"/>
    <w:rsid w:val="002D7AC8"/>
    <w:rsid w:val="002E702A"/>
    <w:rsid w:val="002F77E8"/>
    <w:rsid w:val="0030055A"/>
    <w:rsid w:val="0030479A"/>
    <w:rsid w:val="00314B9B"/>
    <w:rsid w:val="00315570"/>
    <w:rsid w:val="00316417"/>
    <w:rsid w:val="0032578D"/>
    <w:rsid w:val="003277AC"/>
    <w:rsid w:val="003364CE"/>
    <w:rsid w:val="00341506"/>
    <w:rsid w:val="00342953"/>
    <w:rsid w:val="003432D2"/>
    <w:rsid w:val="00346AED"/>
    <w:rsid w:val="00352FAD"/>
    <w:rsid w:val="00356FBD"/>
    <w:rsid w:val="00367EC4"/>
    <w:rsid w:val="00371E92"/>
    <w:rsid w:val="0039560B"/>
    <w:rsid w:val="003A47B5"/>
    <w:rsid w:val="003A59A6"/>
    <w:rsid w:val="003B52CC"/>
    <w:rsid w:val="003C4687"/>
    <w:rsid w:val="003C46B9"/>
    <w:rsid w:val="003C76A8"/>
    <w:rsid w:val="003D2BB6"/>
    <w:rsid w:val="003E1D8B"/>
    <w:rsid w:val="003E2BBE"/>
    <w:rsid w:val="003E329E"/>
    <w:rsid w:val="003E7100"/>
    <w:rsid w:val="00401474"/>
    <w:rsid w:val="004059FE"/>
    <w:rsid w:val="0040727B"/>
    <w:rsid w:val="004305D3"/>
    <w:rsid w:val="00437297"/>
    <w:rsid w:val="004445B3"/>
    <w:rsid w:val="00444D64"/>
    <w:rsid w:val="00452CCB"/>
    <w:rsid w:val="004604EE"/>
    <w:rsid w:val="004956DE"/>
    <w:rsid w:val="004B5A25"/>
    <w:rsid w:val="004D6D0B"/>
    <w:rsid w:val="004D78B0"/>
    <w:rsid w:val="004E5BCE"/>
    <w:rsid w:val="004E6651"/>
    <w:rsid w:val="004E6BC9"/>
    <w:rsid w:val="004F1E45"/>
    <w:rsid w:val="004F2005"/>
    <w:rsid w:val="00531C3C"/>
    <w:rsid w:val="00532B69"/>
    <w:rsid w:val="00533511"/>
    <w:rsid w:val="00533DC1"/>
    <w:rsid w:val="005417EB"/>
    <w:rsid w:val="00553D55"/>
    <w:rsid w:val="00555EA9"/>
    <w:rsid w:val="00555F16"/>
    <w:rsid w:val="005610BC"/>
    <w:rsid w:val="00565F31"/>
    <w:rsid w:val="00571415"/>
    <w:rsid w:val="00573513"/>
    <w:rsid w:val="00580A0B"/>
    <w:rsid w:val="00581FA2"/>
    <w:rsid w:val="005912A1"/>
    <w:rsid w:val="00591DDC"/>
    <w:rsid w:val="0059272A"/>
    <w:rsid w:val="005941BC"/>
    <w:rsid w:val="00595CBC"/>
    <w:rsid w:val="005A25B9"/>
    <w:rsid w:val="005A4EB1"/>
    <w:rsid w:val="005B520E"/>
    <w:rsid w:val="005B535B"/>
    <w:rsid w:val="005C0C13"/>
    <w:rsid w:val="005C291C"/>
    <w:rsid w:val="005C50F8"/>
    <w:rsid w:val="005D3E56"/>
    <w:rsid w:val="005D608A"/>
    <w:rsid w:val="005E00D9"/>
    <w:rsid w:val="005E10A1"/>
    <w:rsid w:val="005E2C4B"/>
    <w:rsid w:val="005E4E72"/>
    <w:rsid w:val="005F464D"/>
    <w:rsid w:val="00603877"/>
    <w:rsid w:val="006108A4"/>
    <w:rsid w:val="006203BF"/>
    <w:rsid w:val="00623CEB"/>
    <w:rsid w:val="006316B5"/>
    <w:rsid w:val="006408E3"/>
    <w:rsid w:val="00666A0F"/>
    <w:rsid w:val="00666D70"/>
    <w:rsid w:val="006A0E2A"/>
    <w:rsid w:val="006B174B"/>
    <w:rsid w:val="006B7950"/>
    <w:rsid w:val="006C4648"/>
    <w:rsid w:val="006D3B4F"/>
    <w:rsid w:val="006D6028"/>
    <w:rsid w:val="006F056B"/>
    <w:rsid w:val="00705D95"/>
    <w:rsid w:val="00711062"/>
    <w:rsid w:val="0072064C"/>
    <w:rsid w:val="00722DA2"/>
    <w:rsid w:val="0072633C"/>
    <w:rsid w:val="007273CB"/>
    <w:rsid w:val="007442B3"/>
    <w:rsid w:val="00745809"/>
    <w:rsid w:val="00753F7B"/>
    <w:rsid w:val="007553AD"/>
    <w:rsid w:val="00755FC3"/>
    <w:rsid w:val="0076157B"/>
    <w:rsid w:val="00772B5F"/>
    <w:rsid w:val="007742BD"/>
    <w:rsid w:val="00775209"/>
    <w:rsid w:val="0078398E"/>
    <w:rsid w:val="00787C5A"/>
    <w:rsid w:val="007919DE"/>
    <w:rsid w:val="007B20D5"/>
    <w:rsid w:val="007B39B1"/>
    <w:rsid w:val="007B3C6C"/>
    <w:rsid w:val="007C0308"/>
    <w:rsid w:val="007D5680"/>
    <w:rsid w:val="007D6466"/>
    <w:rsid w:val="007E0089"/>
    <w:rsid w:val="007F5224"/>
    <w:rsid w:val="00800ACD"/>
    <w:rsid w:val="008014D2"/>
    <w:rsid w:val="00804635"/>
    <w:rsid w:val="008054BC"/>
    <w:rsid w:val="00835C0F"/>
    <w:rsid w:val="0084302C"/>
    <w:rsid w:val="00851107"/>
    <w:rsid w:val="00863E58"/>
    <w:rsid w:val="008776BF"/>
    <w:rsid w:val="00890004"/>
    <w:rsid w:val="00895C6D"/>
    <w:rsid w:val="008A3A8D"/>
    <w:rsid w:val="008A50ED"/>
    <w:rsid w:val="008A55B5"/>
    <w:rsid w:val="008A60CC"/>
    <w:rsid w:val="008A75C8"/>
    <w:rsid w:val="008B10FD"/>
    <w:rsid w:val="008C5B43"/>
    <w:rsid w:val="008D14A6"/>
    <w:rsid w:val="008D28AC"/>
    <w:rsid w:val="008E051A"/>
    <w:rsid w:val="008E4676"/>
    <w:rsid w:val="008F2935"/>
    <w:rsid w:val="008F48C3"/>
    <w:rsid w:val="00905B35"/>
    <w:rsid w:val="0095195D"/>
    <w:rsid w:val="00955E7F"/>
    <w:rsid w:val="0096419C"/>
    <w:rsid w:val="0097508D"/>
    <w:rsid w:val="00986DF2"/>
    <w:rsid w:val="00987C82"/>
    <w:rsid w:val="009B387D"/>
    <w:rsid w:val="009B4042"/>
    <w:rsid w:val="009C4FEC"/>
    <w:rsid w:val="009D4086"/>
    <w:rsid w:val="00A0490A"/>
    <w:rsid w:val="00A06655"/>
    <w:rsid w:val="00A13751"/>
    <w:rsid w:val="00A43C1D"/>
    <w:rsid w:val="00A510F7"/>
    <w:rsid w:val="00A54798"/>
    <w:rsid w:val="00A632ED"/>
    <w:rsid w:val="00A751BA"/>
    <w:rsid w:val="00A81058"/>
    <w:rsid w:val="00A86B58"/>
    <w:rsid w:val="00A87859"/>
    <w:rsid w:val="00A976F7"/>
    <w:rsid w:val="00AA1848"/>
    <w:rsid w:val="00AB5F6F"/>
    <w:rsid w:val="00AB7D16"/>
    <w:rsid w:val="00AC1F3F"/>
    <w:rsid w:val="00AC6519"/>
    <w:rsid w:val="00B031BB"/>
    <w:rsid w:val="00B360D0"/>
    <w:rsid w:val="00B43BDD"/>
    <w:rsid w:val="00B670FA"/>
    <w:rsid w:val="00B73F79"/>
    <w:rsid w:val="00B80178"/>
    <w:rsid w:val="00B81F9C"/>
    <w:rsid w:val="00B90B5E"/>
    <w:rsid w:val="00B93C09"/>
    <w:rsid w:val="00B95F27"/>
    <w:rsid w:val="00BA12C7"/>
    <w:rsid w:val="00BC09D8"/>
    <w:rsid w:val="00BC1E40"/>
    <w:rsid w:val="00BC3494"/>
    <w:rsid w:val="00BE24B3"/>
    <w:rsid w:val="00BE655D"/>
    <w:rsid w:val="00BE773A"/>
    <w:rsid w:val="00C0161B"/>
    <w:rsid w:val="00C017B0"/>
    <w:rsid w:val="00C06CD2"/>
    <w:rsid w:val="00C20240"/>
    <w:rsid w:val="00C25BD7"/>
    <w:rsid w:val="00C3311E"/>
    <w:rsid w:val="00C33FCD"/>
    <w:rsid w:val="00C40441"/>
    <w:rsid w:val="00C40921"/>
    <w:rsid w:val="00C42058"/>
    <w:rsid w:val="00C73391"/>
    <w:rsid w:val="00C87C87"/>
    <w:rsid w:val="00C906FC"/>
    <w:rsid w:val="00C935A0"/>
    <w:rsid w:val="00C96FDC"/>
    <w:rsid w:val="00CA086A"/>
    <w:rsid w:val="00CB1404"/>
    <w:rsid w:val="00CB564D"/>
    <w:rsid w:val="00CB66E6"/>
    <w:rsid w:val="00CB67DF"/>
    <w:rsid w:val="00CE4339"/>
    <w:rsid w:val="00CE5FCE"/>
    <w:rsid w:val="00CE7A46"/>
    <w:rsid w:val="00CF740E"/>
    <w:rsid w:val="00D1278F"/>
    <w:rsid w:val="00D3647F"/>
    <w:rsid w:val="00D4602E"/>
    <w:rsid w:val="00D57F8A"/>
    <w:rsid w:val="00D67BCC"/>
    <w:rsid w:val="00D844DE"/>
    <w:rsid w:val="00D84C90"/>
    <w:rsid w:val="00D87594"/>
    <w:rsid w:val="00D9156D"/>
    <w:rsid w:val="00D93200"/>
    <w:rsid w:val="00D94E69"/>
    <w:rsid w:val="00DA4A86"/>
    <w:rsid w:val="00DA4D47"/>
    <w:rsid w:val="00DA544B"/>
    <w:rsid w:val="00DB5226"/>
    <w:rsid w:val="00DC114E"/>
    <w:rsid w:val="00DC1845"/>
    <w:rsid w:val="00DC4D5E"/>
    <w:rsid w:val="00DC6F79"/>
    <w:rsid w:val="00DC718B"/>
    <w:rsid w:val="00DD1460"/>
    <w:rsid w:val="00DD75E3"/>
    <w:rsid w:val="00DF1815"/>
    <w:rsid w:val="00E01D57"/>
    <w:rsid w:val="00E02CE1"/>
    <w:rsid w:val="00E12FB7"/>
    <w:rsid w:val="00E245E0"/>
    <w:rsid w:val="00E2587C"/>
    <w:rsid w:val="00E40007"/>
    <w:rsid w:val="00E42CC0"/>
    <w:rsid w:val="00E43239"/>
    <w:rsid w:val="00E46898"/>
    <w:rsid w:val="00E632FF"/>
    <w:rsid w:val="00E655B4"/>
    <w:rsid w:val="00E67A95"/>
    <w:rsid w:val="00E715FC"/>
    <w:rsid w:val="00E73F1A"/>
    <w:rsid w:val="00E91219"/>
    <w:rsid w:val="00EA506F"/>
    <w:rsid w:val="00EA663C"/>
    <w:rsid w:val="00EB1556"/>
    <w:rsid w:val="00EB53A2"/>
    <w:rsid w:val="00EB6EFD"/>
    <w:rsid w:val="00EC6596"/>
    <w:rsid w:val="00EC77E0"/>
    <w:rsid w:val="00ED615A"/>
    <w:rsid w:val="00EE4362"/>
    <w:rsid w:val="00EF18D7"/>
    <w:rsid w:val="00EF1E8A"/>
    <w:rsid w:val="00EF3A1A"/>
    <w:rsid w:val="00EF5926"/>
    <w:rsid w:val="00F076C9"/>
    <w:rsid w:val="00F144F2"/>
    <w:rsid w:val="00F22080"/>
    <w:rsid w:val="00F35A62"/>
    <w:rsid w:val="00F56375"/>
    <w:rsid w:val="00F63B84"/>
    <w:rsid w:val="00F87B3F"/>
    <w:rsid w:val="00F96886"/>
    <w:rsid w:val="00FB3A0B"/>
    <w:rsid w:val="00FC26B9"/>
    <w:rsid w:val="00FC5F5C"/>
    <w:rsid w:val="00FC6800"/>
    <w:rsid w:val="00FD1243"/>
    <w:rsid w:val="00FD1B21"/>
    <w:rsid w:val="00FF0C2A"/>
    <w:rsid w:val="00FF44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rsid w:val="00C20240"/>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i/>
      <w:iCs/>
      <w:noProof/>
    </w:rPr>
  </w:style>
  <w:style w:type="character" w:customStyle="1" w:styleId="Heading3Char">
    <w:name w:val="Heading 3 Char"/>
    <w:link w:val="Heading3"/>
    <w:uiPriority w:val="99"/>
    <w:locked/>
    <w:rsid w:val="004059FE"/>
    <w:rPr>
      <w:rFonts w:ascii="Times New Roman" w:eastAsia="MS Mincho" w:hAnsi="Times New Roman"/>
      <w:i/>
      <w:iCs/>
      <w:noProof/>
    </w:rPr>
  </w:style>
  <w:style w:type="character" w:customStyle="1" w:styleId="Heading4Char">
    <w:name w:val="Heading 4 Char"/>
    <w:link w:val="Heading4"/>
    <w:uiPriority w:val="99"/>
    <w:locked/>
    <w:rsid w:val="004059FE"/>
    <w:rPr>
      <w:rFonts w:ascii="Times New Roman" w:eastAsia="MS Mincho" w:hAnsi="Times New Roman"/>
      <w:i/>
      <w:iCs/>
      <w:noProof/>
    </w:rPr>
  </w:style>
  <w:style w:type="character" w:customStyle="1" w:styleId="Heading5Char">
    <w:name w:val="Heading 5 Char"/>
    <w:link w:val="Heading5"/>
    <w:uiPriority w:val="9"/>
    <w:semiHidden/>
    <w:locked/>
    <w:rsid w:val="00C20240"/>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rsid w:val="00C20240"/>
    <w:pPr>
      <w:jc w:val="center"/>
    </w:pPr>
    <w:rPr>
      <w:rFonts w:ascii="Times New Roman" w:hAnsi="Times New Roman"/>
    </w:rPr>
  </w:style>
  <w:style w:type="paragraph" w:customStyle="1" w:styleId="Author">
    <w:name w:val="Author"/>
    <w:uiPriority w:val="99"/>
    <w:rsid w:val="00C20240"/>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rsid w:val="00C20240"/>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rsid w:val="00C20240"/>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sid w:val="00C20240"/>
    <w:rPr>
      <w:b/>
      <w:bCs/>
      <w:sz w:val="16"/>
      <w:szCs w:val="16"/>
    </w:rPr>
  </w:style>
  <w:style w:type="paragraph" w:customStyle="1" w:styleId="tablecolsubhead">
    <w:name w:val="table col subhead"/>
    <w:basedOn w:val="tablecolhead"/>
    <w:uiPriority w:val="99"/>
    <w:rsid w:val="00C20240"/>
    <w:rPr>
      <w:i/>
      <w:iCs/>
      <w:sz w:val="15"/>
      <w:szCs w:val="15"/>
    </w:rPr>
  </w:style>
  <w:style w:type="paragraph" w:customStyle="1" w:styleId="tablecopy">
    <w:name w:val="table copy"/>
    <w:uiPriority w:val="99"/>
    <w:rsid w:val="00C20240"/>
    <w:pPr>
      <w:jc w:val="both"/>
    </w:pPr>
    <w:rPr>
      <w:rFonts w:ascii="Times New Roman" w:hAnsi="Times New Roman"/>
      <w:noProof/>
      <w:sz w:val="16"/>
      <w:szCs w:val="16"/>
    </w:rPr>
  </w:style>
  <w:style w:type="paragraph" w:customStyle="1" w:styleId="tablefootnote">
    <w:name w:val="table footnote"/>
    <w:uiPriority w:val="99"/>
    <w:rsid w:val="00CB66E6"/>
    <w:pPr>
      <w:numPr>
        <w:numId w:val="10"/>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rsid w:val="00C20240"/>
    <w:pPr>
      <w:numPr>
        <w:numId w:val="9"/>
      </w:numPr>
      <w:spacing w:before="240" w:after="120" w:line="216" w:lineRule="auto"/>
      <w:jc w:val="center"/>
    </w:pPr>
    <w:rPr>
      <w:rFonts w:ascii="Times New Roman" w:hAnsi="Times New Roman"/>
      <w:smallCaps/>
      <w:noProof/>
      <w:sz w:val="16"/>
      <w:szCs w:val="16"/>
    </w:rPr>
  </w:style>
  <w:style w:type="paragraph" w:customStyle="1" w:styleId="Normal1">
    <w:name w:val="Normal1"/>
    <w:rsid w:val="000D026C"/>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B90B5E"/>
    <w:pPr>
      <w:spacing w:before="100" w:beforeAutospacing="1" w:after="100" w:afterAutospacing="1"/>
      <w:jc w:val="left"/>
    </w:pPr>
    <w:rPr>
      <w:sz w:val="24"/>
      <w:szCs w:val="24"/>
    </w:rPr>
  </w:style>
  <w:style w:type="character" w:styleId="Hyperlink">
    <w:name w:val="Hyperlink"/>
    <w:uiPriority w:val="99"/>
    <w:unhideWhenUsed/>
    <w:rsid w:val="00B90B5E"/>
    <w:rPr>
      <w:color w:val="0000FF"/>
      <w:u w:val="single"/>
    </w:rPr>
  </w:style>
  <w:style w:type="character" w:customStyle="1" w:styleId="apple-tab-span">
    <w:name w:val="apple-tab-span"/>
    <w:rsid w:val="00B90B5E"/>
  </w:style>
  <w:style w:type="paragraph" w:styleId="ListParagraph">
    <w:name w:val="List Paragraph"/>
    <w:basedOn w:val="Normal"/>
    <w:uiPriority w:val="72"/>
    <w:qFormat/>
    <w:rsid w:val="00273C52"/>
    <w:pPr>
      <w:ind w:left="720"/>
      <w:contextualSpacing/>
    </w:pPr>
  </w:style>
  <w:style w:type="paragraph" w:styleId="Header">
    <w:name w:val="header"/>
    <w:basedOn w:val="Normal"/>
    <w:link w:val="HeaderChar"/>
    <w:uiPriority w:val="99"/>
    <w:unhideWhenUsed/>
    <w:rsid w:val="00273C52"/>
    <w:pPr>
      <w:tabs>
        <w:tab w:val="center" w:pos="4320"/>
        <w:tab w:val="right" w:pos="8640"/>
      </w:tabs>
    </w:pPr>
  </w:style>
  <w:style w:type="character" w:customStyle="1" w:styleId="HeaderChar">
    <w:name w:val="Header Char"/>
    <w:basedOn w:val="DefaultParagraphFont"/>
    <w:link w:val="Header"/>
    <w:uiPriority w:val="99"/>
    <w:rsid w:val="00273C52"/>
    <w:rPr>
      <w:rFonts w:ascii="Times New Roman" w:hAnsi="Times New Roman"/>
    </w:rPr>
  </w:style>
  <w:style w:type="paragraph" w:styleId="Footer">
    <w:name w:val="footer"/>
    <w:basedOn w:val="Normal"/>
    <w:link w:val="FooterChar"/>
    <w:uiPriority w:val="99"/>
    <w:unhideWhenUsed/>
    <w:rsid w:val="00273C52"/>
    <w:pPr>
      <w:tabs>
        <w:tab w:val="center" w:pos="4320"/>
        <w:tab w:val="right" w:pos="8640"/>
      </w:tabs>
    </w:pPr>
  </w:style>
  <w:style w:type="character" w:customStyle="1" w:styleId="FooterChar">
    <w:name w:val="Footer Char"/>
    <w:basedOn w:val="DefaultParagraphFont"/>
    <w:link w:val="Footer"/>
    <w:uiPriority w:val="99"/>
    <w:rsid w:val="00273C52"/>
    <w:rPr>
      <w:rFonts w:ascii="Times New Roman" w:hAnsi="Times New Roman"/>
    </w:rPr>
  </w:style>
  <w:style w:type="paragraph" w:styleId="BalloonText">
    <w:name w:val="Balloon Text"/>
    <w:basedOn w:val="Normal"/>
    <w:link w:val="BalloonTextChar"/>
    <w:uiPriority w:val="99"/>
    <w:semiHidden/>
    <w:unhideWhenUsed/>
    <w:rsid w:val="00273C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3C52"/>
    <w:rPr>
      <w:rFonts w:ascii="Lucida Grande" w:hAnsi="Lucida Grande" w:cs="Lucida Grande"/>
      <w:sz w:val="18"/>
      <w:szCs w:val="18"/>
    </w:rPr>
  </w:style>
  <w:style w:type="character" w:styleId="FollowedHyperlink">
    <w:name w:val="FollowedHyperlink"/>
    <w:basedOn w:val="DefaultParagraphFont"/>
    <w:uiPriority w:val="99"/>
    <w:semiHidden/>
    <w:unhideWhenUsed/>
    <w:rsid w:val="00772B5F"/>
    <w:rPr>
      <w:color w:val="954F72" w:themeColor="followedHyperlink"/>
      <w:u w:val="single"/>
    </w:rPr>
  </w:style>
  <w:style w:type="table" w:styleId="TableGrid">
    <w:name w:val="Table Grid"/>
    <w:basedOn w:val="TableNormal"/>
    <w:uiPriority w:val="59"/>
    <w:rsid w:val="00CF74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62820">
      <w:bodyDiv w:val="1"/>
      <w:marLeft w:val="0"/>
      <w:marRight w:val="0"/>
      <w:marTop w:val="0"/>
      <w:marBottom w:val="0"/>
      <w:divBdr>
        <w:top w:val="none" w:sz="0" w:space="0" w:color="auto"/>
        <w:left w:val="none" w:sz="0" w:space="0" w:color="auto"/>
        <w:bottom w:val="none" w:sz="0" w:space="0" w:color="auto"/>
        <w:right w:val="none" w:sz="0" w:space="0" w:color="auto"/>
      </w:divBdr>
    </w:div>
    <w:div w:id="63769213">
      <w:bodyDiv w:val="1"/>
      <w:marLeft w:val="0"/>
      <w:marRight w:val="0"/>
      <w:marTop w:val="0"/>
      <w:marBottom w:val="0"/>
      <w:divBdr>
        <w:top w:val="none" w:sz="0" w:space="0" w:color="auto"/>
        <w:left w:val="none" w:sz="0" w:space="0" w:color="auto"/>
        <w:bottom w:val="none" w:sz="0" w:space="0" w:color="auto"/>
        <w:right w:val="none" w:sz="0" w:space="0" w:color="auto"/>
      </w:divBdr>
    </w:div>
    <w:div w:id="122584086">
      <w:bodyDiv w:val="1"/>
      <w:marLeft w:val="0"/>
      <w:marRight w:val="0"/>
      <w:marTop w:val="0"/>
      <w:marBottom w:val="0"/>
      <w:divBdr>
        <w:top w:val="none" w:sz="0" w:space="0" w:color="auto"/>
        <w:left w:val="none" w:sz="0" w:space="0" w:color="auto"/>
        <w:bottom w:val="none" w:sz="0" w:space="0" w:color="auto"/>
        <w:right w:val="none" w:sz="0" w:space="0" w:color="auto"/>
      </w:divBdr>
    </w:div>
    <w:div w:id="259221207">
      <w:bodyDiv w:val="1"/>
      <w:marLeft w:val="0"/>
      <w:marRight w:val="0"/>
      <w:marTop w:val="0"/>
      <w:marBottom w:val="0"/>
      <w:divBdr>
        <w:top w:val="none" w:sz="0" w:space="0" w:color="auto"/>
        <w:left w:val="none" w:sz="0" w:space="0" w:color="auto"/>
        <w:bottom w:val="none" w:sz="0" w:space="0" w:color="auto"/>
        <w:right w:val="none" w:sz="0" w:space="0" w:color="auto"/>
      </w:divBdr>
    </w:div>
    <w:div w:id="364716138">
      <w:bodyDiv w:val="1"/>
      <w:marLeft w:val="0"/>
      <w:marRight w:val="0"/>
      <w:marTop w:val="0"/>
      <w:marBottom w:val="0"/>
      <w:divBdr>
        <w:top w:val="none" w:sz="0" w:space="0" w:color="auto"/>
        <w:left w:val="none" w:sz="0" w:space="0" w:color="auto"/>
        <w:bottom w:val="none" w:sz="0" w:space="0" w:color="auto"/>
        <w:right w:val="none" w:sz="0" w:space="0" w:color="auto"/>
      </w:divBdr>
    </w:div>
    <w:div w:id="384259785">
      <w:bodyDiv w:val="1"/>
      <w:marLeft w:val="0"/>
      <w:marRight w:val="0"/>
      <w:marTop w:val="0"/>
      <w:marBottom w:val="0"/>
      <w:divBdr>
        <w:top w:val="none" w:sz="0" w:space="0" w:color="auto"/>
        <w:left w:val="none" w:sz="0" w:space="0" w:color="auto"/>
        <w:bottom w:val="none" w:sz="0" w:space="0" w:color="auto"/>
        <w:right w:val="none" w:sz="0" w:space="0" w:color="auto"/>
      </w:divBdr>
    </w:div>
    <w:div w:id="387997983">
      <w:bodyDiv w:val="1"/>
      <w:marLeft w:val="0"/>
      <w:marRight w:val="0"/>
      <w:marTop w:val="0"/>
      <w:marBottom w:val="0"/>
      <w:divBdr>
        <w:top w:val="none" w:sz="0" w:space="0" w:color="auto"/>
        <w:left w:val="none" w:sz="0" w:space="0" w:color="auto"/>
        <w:bottom w:val="none" w:sz="0" w:space="0" w:color="auto"/>
        <w:right w:val="none" w:sz="0" w:space="0" w:color="auto"/>
      </w:divBdr>
    </w:div>
    <w:div w:id="489097415">
      <w:bodyDiv w:val="1"/>
      <w:marLeft w:val="0"/>
      <w:marRight w:val="0"/>
      <w:marTop w:val="0"/>
      <w:marBottom w:val="0"/>
      <w:divBdr>
        <w:top w:val="none" w:sz="0" w:space="0" w:color="auto"/>
        <w:left w:val="none" w:sz="0" w:space="0" w:color="auto"/>
        <w:bottom w:val="none" w:sz="0" w:space="0" w:color="auto"/>
        <w:right w:val="none" w:sz="0" w:space="0" w:color="auto"/>
      </w:divBdr>
    </w:div>
    <w:div w:id="596907508">
      <w:bodyDiv w:val="1"/>
      <w:marLeft w:val="0"/>
      <w:marRight w:val="0"/>
      <w:marTop w:val="0"/>
      <w:marBottom w:val="0"/>
      <w:divBdr>
        <w:top w:val="none" w:sz="0" w:space="0" w:color="auto"/>
        <w:left w:val="none" w:sz="0" w:space="0" w:color="auto"/>
        <w:bottom w:val="none" w:sz="0" w:space="0" w:color="auto"/>
        <w:right w:val="none" w:sz="0" w:space="0" w:color="auto"/>
      </w:divBdr>
    </w:div>
    <w:div w:id="631641749">
      <w:bodyDiv w:val="1"/>
      <w:marLeft w:val="0"/>
      <w:marRight w:val="0"/>
      <w:marTop w:val="0"/>
      <w:marBottom w:val="0"/>
      <w:divBdr>
        <w:top w:val="none" w:sz="0" w:space="0" w:color="auto"/>
        <w:left w:val="none" w:sz="0" w:space="0" w:color="auto"/>
        <w:bottom w:val="none" w:sz="0" w:space="0" w:color="auto"/>
        <w:right w:val="none" w:sz="0" w:space="0" w:color="auto"/>
      </w:divBdr>
    </w:div>
    <w:div w:id="640112875">
      <w:bodyDiv w:val="1"/>
      <w:marLeft w:val="0"/>
      <w:marRight w:val="0"/>
      <w:marTop w:val="0"/>
      <w:marBottom w:val="0"/>
      <w:divBdr>
        <w:top w:val="none" w:sz="0" w:space="0" w:color="auto"/>
        <w:left w:val="none" w:sz="0" w:space="0" w:color="auto"/>
        <w:bottom w:val="none" w:sz="0" w:space="0" w:color="auto"/>
        <w:right w:val="none" w:sz="0" w:space="0" w:color="auto"/>
      </w:divBdr>
    </w:div>
    <w:div w:id="659313090">
      <w:bodyDiv w:val="1"/>
      <w:marLeft w:val="0"/>
      <w:marRight w:val="0"/>
      <w:marTop w:val="0"/>
      <w:marBottom w:val="0"/>
      <w:divBdr>
        <w:top w:val="none" w:sz="0" w:space="0" w:color="auto"/>
        <w:left w:val="none" w:sz="0" w:space="0" w:color="auto"/>
        <w:bottom w:val="none" w:sz="0" w:space="0" w:color="auto"/>
        <w:right w:val="none" w:sz="0" w:space="0" w:color="auto"/>
      </w:divBdr>
    </w:div>
    <w:div w:id="697313721">
      <w:bodyDiv w:val="1"/>
      <w:marLeft w:val="0"/>
      <w:marRight w:val="0"/>
      <w:marTop w:val="0"/>
      <w:marBottom w:val="0"/>
      <w:divBdr>
        <w:top w:val="none" w:sz="0" w:space="0" w:color="auto"/>
        <w:left w:val="none" w:sz="0" w:space="0" w:color="auto"/>
        <w:bottom w:val="none" w:sz="0" w:space="0" w:color="auto"/>
        <w:right w:val="none" w:sz="0" w:space="0" w:color="auto"/>
      </w:divBdr>
    </w:div>
    <w:div w:id="834883955">
      <w:bodyDiv w:val="1"/>
      <w:marLeft w:val="0"/>
      <w:marRight w:val="0"/>
      <w:marTop w:val="0"/>
      <w:marBottom w:val="0"/>
      <w:divBdr>
        <w:top w:val="none" w:sz="0" w:space="0" w:color="auto"/>
        <w:left w:val="none" w:sz="0" w:space="0" w:color="auto"/>
        <w:bottom w:val="none" w:sz="0" w:space="0" w:color="auto"/>
        <w:right w:val="none" w:sz="0" w:space="0" w:color="auto"/>
      </w:divBdr>
    </w:div>
    <w:div w:id="977300220">
      <w:bodyDiv w:val="1"/>
      <w:marLeft w:val="0"/>
      <w:marRight w:val="0"/>
      <w:marTop w:val="0"/>
      <w:marBottom w:val="0"/>
      <w:divBdr>
        <w:top w:val="none" w:sz="0" w:space="0" w:color="auto"/>
        <w:left w:val="none" w:sz="0" w:space="0" w:color="auto"/>
        <w:bottom w:val="none" w:sz="0" w:space="0" w:color="auto"/>
        <w:right w:val="none" w:sz="0" w:space="0" w:color="auto"/>
      </w:divBdr>
    </w:div>
    <w:div w:id="1078361261">
      <w:bodyDiv w:val="1"/>
      <w:marLeft w:val="0"/>
      <w:marRight w:val="0"/>
      <w:marTop w:val="0"/>
      <w:marBottom w:val="0"/>
      <w:divBdr>
        <w:top w:val="none" w:sz="0" w:space="0" w:color="auto"/>
        <w:left w:val="none" w:sz="0" w:space="0" w:color="auto"/>
        <w:bottom w:val="none" w:sz="0" w:space="0" w:color="auto"/>
        <w:right w:val="none" w:sz="0" w:space="0" w:color="auto"/>
      </w:divBdr>
    </w:div>
    <w:div w:id="1132942993">
      <w:bodyDiv w:val="1"/>
      <w:marLeft w:val="0"/>
      <w:marRight w:val="0"/>
      <w:marTop w:val="0"/>
      <w:marBottom w:val="0"/>
      <w:divBdr>
        <w:top w:val="none" w:sz="0" w:space="0" w:color="auto"/>
        <w:left w:val="none" w:sz="0" w:space="0" w:color="auto"/>
        <w:bottom w:val="none" w:sz="0" w:space="0" w:color="auto"/>
        <w:right w:val="none" w:sz="0" w:space="0" w:color="auto"/>
      </w:divBdr>
    </w:div>
    <w:div w:id="1133595244">
      <w:bodyDiv w:val="1"/>
      <w:marLeft w:val="0"/>
      <w:marRight w:val="0"/>
      <w:marTop w:val="0"/>
      <w:marBottom w:val="0"/>
      <w:divBdr>
        <w:top w:val="none" w:sz="0" w:space="0" w:color="auto"/>
        <w:left w:val="none" w:sz="0" w:space="0" w:color="auto"/>
        <w:bottom w:val="none" w:sz="0" w:space="0" w:color="auto"/>
        <w:right w:val="none" w:sz="0" w:space="0" w:color="auto"/>
      </w:divBdr>
    </w:div>
    <w:div w:id="1222402922">
      <w:bodyDiv w:val="1"/>
      <w:marLeft w:val="0"/>
      <w:marRight w:val="0"/>
      <w:marTop w:val="0"/>
      <w:marBottom w:val="0"/>
      <w:divBdr>
        <w:top w:val="none" w:sz="0" w:space="0" w:color="auto"/>
        <w:left w:val="none" w:sz="0" w:space="0" w:color="auto"/>
        <w:bottom w:val="none" w:sz="0" w:space="0" w:color="auto"/>
        <w:right w:val="none" w:sz="0" w:space="0" w:color="auto"/>
      </w:divBdr>
    </w:div>
    <w:div w:id="1429622496">
      <w:bodyDiv w:val="1"/>
      <w:marLeft w:val="0"/>
      <w:marRight w:val="0"/>
      <w:marTop w:val="0"/>
      <w:marBottom w:val="0"/>
      <w:divBdr>
        <w:top w:val="none" w:sz="0" w:space="0" w:color="auto"/>
        <w:left w:val="none" w:sz="0" w:space="0" w:color="auto"/>
        <w:bottom w:val="none" w:sz="0" w:space="0" w:color="auto"/>
        <w:right w:val="none" w:sz="0" w:space="0" w:color="auto"/>
      </w:divBdr>
    </w:div>
    <w:div w:id="1486898288">
      <w:bodyDiv w:val="1"/>
      <w:marLeft w:val="0"/>
      <w:marRight w:val="0"/>
      <w:marTop w:val="0"/>
      <w:marBottom w:val="0"/>
      <w:divBdr>
        <w:top w:val="none" w:sz="0" w:space="0" w:color="auto"/>
        <w:left w:val="none" w:sz="0" w:space="0" w:color="auto"/>
        <w:bottom w:val="none" w:sz="0" w:space="0" w:color="auto"/>
        <w:right w:val="none" w:sz="0" w:space="0" w:color="auto"/>
      </w:divBdr>
    </w:div>
    <w:div w:id="1509827975">
      <w:bodyDiv w:val="1"/>
      <w:marLeft w:val="0"/>
      <w:marRight w:val="0"/>
      <w:marTop w:val="0"/>
      <w:marBottom w:val="0"/>
      <w:divBdr>
        <w:top w:val="none" w:sz="0" w:space="0" w:color="auto"/>
        <w:left w:val="none" w:sz="0" w:space="0" w:color="auto"/>
        <w:bottom w:val="none" w:sz="0" w:space="0" w:color="auto"/>
        <w:right w:val="none" w:sz="0" w:space="0" w:color="auto"/>
      </w:divBdr>
    </w:div>
    <w:div w:id="1524828697">
      <w:bodyDiv w:val="1"/>
      <w:marLeft w:val="0"/>
      <w:marRight w:val="0"/>
      <w:marTop w:val="0"/>
      <w:marBottom w:val="0"/>
      <w:divBdr>
        <w:top w:val="none" w:sz="0" w:space="0" w:color="auto"/>
        <w:left w:val="none" w:sz="0" w:space="0" w:color="auto"/>
        <w:bottom w:val="none" w:sz="0" w:space="0" w:color="auto"/>
        <w:right w:val="none" w:sz="0" w:space="0" w:color="auto"/>
      </w:divBdr>
    </w:div>
    <w:div w:id="1679692930">
      <w:bodyDiv w:val="1"/>
      <w:marLeft w:val="0"/>
      <w:marRight w:val="0"/>
      <w:marTop w:val="0"/>
      <w:marBottom w:val="0"/>
      <w:divBdr>
        <w:top w:val="none" w:sz="0" w:space="0" w:color="auto"/>
        <w:left w:val="none" w:sz="0" w:space="0" w:color="auto"/>
        <w:bottom w:val="none" w:sz="0" w:space="0" w:color="auto"/>
        <w:right w:val="none" w:sz="0" w:space="0" w:color="auto"/>
      </w:divBdr>
    </w:div>
    <w:div w:id="1723017904">
      <w:bodyDiv w:val="1"/>
      <w:marLeft w:val="0"/>
      <w:marRight w:val="0"/>
      <w:marTop w:val="0"/>
      <w:marBottom w:val="0"/>
      <w:divBdr>
        <w:top w:val="none" w:sz="0" w:space="0" w:color="auto"/>
        <w:left w:val="none" w:sz="0" w:space="0" w:color="auto"/>
        <w:bottom w:val="none" w:sz="0" w:space="0" w:color="auto"/>
        <w:right w:val="none" w:sz="0" w:space="0" w:color="auto"/>
      </w:divBdr>
    </w:div>
    <w:div w:id="1724599396">
      <w:bodyDiv w:val="1"/>
      <w:marLeft w:val="0"/>
      <w:marRight w:val="0"/>
      <w:marTop w:val="0"/>
      <w:marBottom w:val="0"/>
      <w:divBdr>
        <w:top w:val="none" w:sz="0" w:space="0" w:color="auto"/>
        <w:left w:val="none" w:sz="0" w:space="0" w:color="auto"/>
        <w:bottom w:val="none" w:sz="0" w:space="0" w:color="auto"/>
        <w:right w:val="none" w:sz="0" w:space="0" w:color="auto"/>
      </w:divBdr>
    </w:div>
    <w:div w:id="1734960242">
      <w:bodyDiv w:val="1"/>
      <w:marLeft w:val="0"/>
      <w:marRight w:val="0"/>
      <w:marTop w:val="0"/>
      <w:marBottom w:val="0"/>
      <w:divBdr>
        <w:top w:val="none" w:sz="0" w:space="0" w:color="auto"/>
        <w:left w:val="none" w:sz="0" w:space="0" w:color="auto"/>
        <w:bottom w:val="none" w:sz="0" w:space="0" w:color="auto"/>
        <w:right w:val="none" w:sz="0" w:space="0" w:color="auto"/>
      </w:divBdr>
    </w:div>
    <w:div w:id="1735348670">
      <w:bodyDiv w:val="1"/>
      <w:marLeft w:val="0"/>
      <w:marRight w:val="0"/>
      <w:marTop w:val="0"/>
      <w:marBottom w:val="0"/>
      <w:divBdr>
        <w:top w:val="none" w:sz="0" w:space="0" w:color="auto"/>
        <w:left w:val="none" w:sz="0" w:space="0" w:color="auto"/>
        <w:bottom w:val="none" w:sz="0" w:space="0" w:color="auto"/>
        <w:right w:val="none" w:sz="0" w:space="0" w:color="auto"/>
      </w:divBdr>
    </w:div>
    <w:div w:id="1769158077">
      <w:bodyDiv w:val="1"/>
      <w:marLeft w:val="0"/>
      <w:marRight w:val="0"/>
      <w:marTop w:val="0"/>
      <w:marBottom w:val="0"/>
      <w:divBdr>
        <w:top w:val="none" w:sz="0" w:space="0" w:color="auto"/>
        <w:left w:val="none" w:sz="0" w:space="0" w:color="auto"/>
        <w:bottom w:val="none" w:sz="0" w:space="0" w:color="auto"/>
        <w:right w:val="none" w:sz="0" w:space="0" w:color="auto"/>
      </w:divBdr>
      <w:divsChild>
        <w:div w:id="612903902">
          <w:marLeft w:val="0"/>
          <w:marRight w:val="0"/>
          <w:marTop w:val="0"/>
          <w:marBottom w:val="0"/>
          <w:divBdr>
            <w:top w:val="none" w:sz="0" w:space="0" w:color="auto"/>
            <w:left w:val="none" w:sz="0" w:space="0" w:color="auto"/>
            <w:bottom w:val="none" w:sz="0" w:space="0" w:color="auto"/>
            <w:right w:val="none" w:sz="0" w:space="0" w:color="auto"/>
          </w:divBdr>
          <w:divsChild>
            <w:div w:id="462313893">
              <w:marLeft w:val="0"/>
              <w:marRight w:val="0"/>
              <w:marTop w:val="0"/>
              <w:marBottom w:val="0"/>
              <w:divBdr>
                <w:top w:val="none" w:sz="0" w:space="0" w:color="auto"/>
                <w:left w:val="none" w:sz="0" w:space="0" w:color="auto"/>
                <w:bottom w:val="none" w:sz="0" w:space="0" w:color="auto"/>
                <w:right w:val="none" w:sz="0" w:space="0" w:color="auto"/>
              </w:divBdr>
              <w:divsChild>
                <w:div w:id="90737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9115">
      <w:bodyDiv w:val="1"/>
      <w:marLeft w:val="0"/>
      <w:marRight w:val="0"/>
      <w:marTop w:val="0"/>
      <w:marBottom w:val="0"/>
      <w:divBdr>
        <w:top w:val="none" w:sz="0" w:space="0" w:color="auto"/>
        <w:left w:val="none" w:sz="0" w:space="0" w:color="auto"/>
        <w:bottom w:val="none" w:sz="0" w:space="0" w:color="auto"/>
        <w:right w:val="none" w:sz="0" w:space="0" w:color="auto"/>
      </w:divBdr>
    </w:div>
    <w:div w:id="1893540524">
      <w:bodyDiv w:val="1"/>
      <w:marLeft w:val="0"/>
      <w:marRight w:val="0"/>
      <w:marTop w:val="0"/>
      <w:marBottom w:val="0"/>
      <w:divBdr>
        <w:top w:val="none" w:sz="0" w:space="0" w:color="auto"/>
        <w:left w:val="none" w:sz="0" w:space="0" w:color="auto"/>
        <w:bottom w:val="none" w:sz="0" w:space="0" w:color="auto"/>
        <w:right w:val="none" w:sz="0" w:space="0" w:color="auto"/>
      </w:divBdr>
    </w:div>
    <w:div w:id="2051951811">
      <w:bodyDiv w:val="1"/>
      <w:marLeft w:val="0"/>
      <w:marRight w:val="0"/>
      <w:marTop w:val="0"/>
      <w:marBottom w:val="0"/>
      <w:divBdr>
        <w:top w:val="none" w:sz="0" w:space="0" w:color="auto"/>
        <w:left w:val="none" w:sz="0" w:space="0" w:color="auto"/>
        <w:bottom w:val="none" w:sz="0" w:space="0" w:color="auto"/>
        <w:right w:val="none" w:sz="0" w:space="0" w:color="auto"/>
      </w:divBdr>
    </w:div>
    <w:div w:id="2063095222">
      <w:bodyDiv w:val="1"/>
      <w:marLeft w:val="0"/>
      <w:marRight w:val="0"/>
      <w:marTop w:val="0"/>
      <w:marBottom w:val="0"/>
      <w:divBdr>
        <w:top w:val="none" w:sz="0" w:space="0" w:color="auto"/>
        <w:left w:val="none" w:sz="0" w:space="0" w:color="auto"/>
        <w:bottom w:val="none" w:sz="0" w:space="0" w:color="auto"/>
        <w:right w:val="none" w:sz="0" w:space="0" w:color="auto"/>
      </w:divBdr>
    </w:div>
    <w:div w:id="2107114985">
      <w:bodyDiv w:val="1"/>
      <w:marLeft w:val="0"/>
      <w:marRight w:val="0"/>
      <w:marTop w:val="0"/>
      <w:marBottom w:val="0"/>
      <w:divBdr>
        <w:top w:val="none" w:sz="0" w:space="0" w:color="auto"/>
        <w:left w:val="none" w:sz="0" w:space="0" w:color="auto"/>
        <w:bottom w:val="none" w:sz="0" w:space="0" w:color="auto"/>
        <w:right w:val="none" w:sz="0" w:space="0" w:color="auto"/>
      </w:divBdr>
    </w:div>
    <w:div w:id="212068422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academia.edu/download/43516316/Sensors_and_Mobile_Phones_Evolution_and_20160308-13219-pf39oh.pdf" TargetMode="External"/><Relationship Id="rId21" Type="http://schemas.openxmlformats.org/officeDocument/2006/relationships/image" Target="media/image10.png"/><Relationship Id="rId34" Type="http://schemas.openxmlformats.org/officeDocument/2006/relationships/hyperlink" Target="http://ieeexplore.ieee.org.libaccess.sjlibrary.org/stamp/stamp.jsp?arnumber=7539667" TargetMode="External"/><Relationship Id="rId42" Type="http://schemas.openxmlformats.org/officeDocument/2006/relationships/hyperlink" Target="http://www.odbms.org/wp-content/uploads/2014/07/Yan_Chapter1.pdf" TargetMode="External"/><Relationship Id="rId47" Type="http://schemas.openxmlformats.org/officeDocument/2006/relationships/hyperlink" Target="http://ieeexplore.ieee.org/stamp/stamp.jsp?arnumber=6740844%20" TargetMode="External"/><Relationship Id="rId50" Type="http://schemas.openxmlformats.org/officeDocument/2006/relationships/hyperlink" Target="http://www.intechopen.com/books/wireless-sensor-networks-technology-and-protocols/overview-of-wireless-sensor-network" TargetMode="External"/><Relationship Id="rId55" Type="http://schemas.openxmlformats.org/officeDocument/2006/relationships/hyperlink" Target="http://ieeexplore.ieee.org/document/6805127/" TargetMode="External"/><Relationship Id="rId63" Type="http://schemas.openxmlformats.org/officeDocument/2006/relationships/hyperlink" Target="http://www.slideshare.net/vintesh/sensor-cloud-infrastructure-small-survey-report" TargetMode="External"/><Relationship Id="rId68" Type="http://schemas.openxmlformats.org/officeDocument/2006/relationships/hyperlink" Target="http://ieeexplore.ieee.org/document/6133174/"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ieeexplore.ieee.org.libaccess.sjlibrary.org/stamp/stamp.jsp?arnumber=754376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an.m.pham@sjsu.edu" TargetMode="External"/><Relationship Id="rId24" Type="http://schemas.openxmlformats.org/officeDocument/2006/relationships/image" Target="media/image13.png"/><Relationship Id="rId32" Type="http://schemas.openxmlformats.org/officeDocument/2006/relationships/hyperlink" Target="http://ieeexplore.ieee.org.libaccess.sjlibrary.org/stamp/stamp.jsp?arnumber=7523519" TargetMode="External"/><Relationship Id="rId37" Type="http://schemas.openxmlformats.org/officeDocument/2006/relationships/hyperlink" Target="http://ieeexplore.ieee.org.libaccess.sjlibrary.org/stamp/stamp.jsp?arnumber=7450803" TargetMode="External"/><Relationship Id="rId40" Type="http://schemas.openxmlformats.org/officeDocument/2006/relationships/hyperlink" Target="http://dspace.bracu.ac.bd/xmlui/bitstream/handle/10361/4880/Autonomous%20Car%20Using%20Full%20Mapping%20GPS%20System.pdf" TargetMode="External"/><Relationship Id="rId45" Type="http://schemas.openxmlformats.org/officeDocument/2006/relationships/hyperlink" Target="http://www-ipv4.cl.cam.ac.uk/~cm542/papers/tosn2011.pdf" TargetMode="External"/><Relationship Id="rId53" Type="http://schemas.openxmlformats.org/officeDocument/2006/relationships/hyperlink" Target="http://conferences.sigcomm.org/sigcomm/2012/paper/mcc/p53.pdf" TargetMode="External"/><Relationship Id="rId58" Type="http://schemas.openxmlformats.org/officeDocument/2006/relationships/hyperlink" Target="http://www.sciencedirect.com/science/article/pii/S0167739X13000241" TargetMode="External"/><Relationship Id="rId66" Type="http://schemas.openxmlformats.org/officeDocument/2006/relationships/hyperlink" Target="https://www.hindawi.com/journals/ijdsn/2013/917923/abs/"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ncbi.nlm.nih.gov/pmc/articles/PMC3892889/" TargetMode="External"/><Relationship Id="rId49" Type="http://schemas.openxmlformats.org/officeDocument/2006/relationships/hyperlink" Target="https://www.hds.utc.fr/~enataliz/dokuwiki/_media/en/sts2011.pdf" TargetMode="External"/><Relationship Id="rId57" Type="http://schemas.openxmlformats.org/officeDocument/2006/relationships/hyperlink" Target="https://www.researchgate.net/publication/258383950_A_Cross-Layer-Based_Clustered_Multipath_Routing_with_QoS-Aware_Scheduling_for_Wireless_Multimedia_Sensor_Networks" TargetMode="External"/><Relationship Id="rId61" Type="http://schemas.openxmlformats.org/officeDocument/2006/relationships/hyperlink" Target="http://onlinelibrary.wiley.com/doi/10.1002/ett.2704/full" TargetMode="External"/><Relationship Id="rId10" Type="http://schemas.openxmlformats.org/officeDocument/2006/relationships/hyperlink" Target="mailto:khanh.dao@sjsu.edu" TargetMode="External"/><Relationship Id="rId19" Type="http://schemas.openxmlformats.org/officeDocument/2006/relationships/image" Target="media/image8.png"/><Relationship Id="rId31" Type="http://schemas.openxmlformats.org/officeDocument/2006/relationships/hyperlink" Target="http://surface.syr.edu/cgi/viewcontent.cgi?article=1244&amp;context=eecs" TargetMode="External"/><Relationship Id="rId44" Type="http://schemas.openxmlformats.org/officeDocument/2006/relationships/hyperlink" Target="http://health.economictimes.indiatimes.com/web/files/retail_files/reports/data_file-Improving-Health-Care-through-Mobile-Medical-Devices-and-Sensors-1421909464.pdf" TargetMode="External"/><Relationship Id="rId52" Type="http://schemas.openxmlformats.org/officeDocument/2006/relationships/hyperlink" Target="https://pdfs.semanticscholar.org/4531/53522e52d2c0c4420aab17a6cbd447513c86.pdf" TargetMode="External"/><Relationship Id="rId60" Type="http://schemas.openxmlformats.org/officeDocument/2006/relationships/hyperlink" Target="http://www.mdpi.com/2224-2708/1/3/217" TargetMode="External"/><Relationship Id="rId65" Type="http://schemas.openxmlformats.org/officeDocument/2006/relationships/hyperlink" Target="http://ieeexplore.ieee.org/document/5635688/" TargetMode="External"/><Relationship Id="rId4" Type="http://schemas.openxmlformats.org/officeDocument/2006/relationships/settings" Target="settings.xml"/><Relationship Id="rId9" Type="http://schemas.openxmlformats.org/officeDocument/2006/relationships/hyperlink" Target="mailto:mohamadshafaatali.khan@sjsu.edu"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ieeexplore.ieee.org.libaccess.sjlibrary.org/stamp/stamp.jsp?arnumber=7463757" TargetMode="External"/><Relationship Id="rId35" Type="http://schemas.openxmlformats.org/officeDocument/2006/relationships/hyperlink" Target="http://ieeexplore.ieee.org.libaccess.sjlibrary.org/stamp/stamp.jsp?arnumber=7226671" TargetMode="External"/><Relationship Id="rId43" Type="http://schemas.openxmlformats.org/officeDocument/2006/relationships/hyperlink" Target="https://pdfs.semanticscholar.org/4f2c/ae46cb80163b7d256e081aa0e8b084b30a08.pdf" TargetMode="External"/><Relationship Id="rId48" Type="http://schemas.openxmlformats.org/officeDocument/2006/relationships/hyperlink" Target="http://jwcn.eurasipjournals.springeropen.com/articles/10.1186/s13638-015-0302-9" TargetMode="External"/><Relationship Id="rId56" Type="http://schemas.openxmlformats.org/officeDocument/2006/relationships/hyperlink" Target="http://www.ariccse.org/jounal/ijcses/papers/1110ujcses06.pdf" TargetMode="External"/><Relationship Id="rId64" Type="http://schemas.openxmlformats.org/officeDocument/2006/relationships/hyperlink" Target="http://ieeexplore.ieee.org/document/6296978/" TargetMode="External"/><Relationship Id="rId69" Type="http://schemas.openxmlformats.org/officeDocument/2006/relationships/hyperlink" Target="http://dl.acm.org/citation.cfm?id=2068904" TargetMode="External"/><Relationship Id="rId8" Type="http://schemas.openxmlformats.org/officeDocument/2006/relationships/hyperlink" Target="mailto:sneha.kasettysudarshan@sjsu.edu" TargetMode="External"/><Relationship Id="rId51" Type="http://schemas.openxmlformats.org/officeDocument/2006/relationships/hyperlink" Target="http://ieeexplore.ieee.org/document/5639549/"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ieeexplore.ieee.org.libaccess.sjlibrary.org/stamp/stamp.jsp?arnumber=7345259" TargetMode="External"/><Relationship Id="rId38" Type="http://schemas.openxmlformats.org/officeDocument/2006/relationships/hyperlink" Target="http://ieeexplore.ieee.org.libaccess.sjlibrary.org/stamp/stamp.jsp?tp=&amp;arnumber=7206578" TargetMode="External"/><Relationship Id="rId46" Type="http://schemas.openxmlformats.org/officeDocument/2006/relationships/hyperlink" Target="https://www.researchgate.net/profile/Jack_Reilly3/publication/260662472_Mobile_Phones_as_Seismologic_Sensors_Automating_Data_Extraction_for_the_iShake_System/links/55df375408aecb1a7cc19d71.pdf" TargetMode="External"/><Relationship Id="rId59" Type="http://schemas.openxmlformats.org/officeDocument/2006/relationships/hyperlink" Target="http://citeseerx.ist.psu.edu/viewdoc/download?doi=10.1.1.707.131&amp;rep=rep1&amp;type=pdf" TargetMode="External"/><Relationship Id="rId67" Type="http://schemas.openxmlformats.org/officeDocument/2006/relationships/hyperlink" Target="http://ieeexplore.ieee.org/document/6984170/" TargetMode="External"/><Relationship Id="rId20" Type="http://schemas.openxmlformats.org/officeDocument/2006/relationships/image" Target="media/image9.png"/><Relationship Id="rId41" Type="http://schemas.openxmlformats.org/officeDocument/2006/relationships/hyperlink" Target="http://www.it.usyd.edu.au/~bob/IE/schmidt_ieee_pc_08-2001.pdf" TargetMode="External"/><Relationship Id="rId54" Type="http://schemas.openxmlformats.org/officeDocument/2006/relationships/hyperlink" Target="http://www.ubicc.org/files/pdf/5_351.pdf" TargetMode="External"/><Relationship Id="rId62" Type="http://schemas.openxmlformats.org/officeDocument/2006/relationships/hyperlink" Target="http://dsn.sagepub.com/content/9/2/917923.full" TargetMode="External"/><Relationship Id="rId70" Type="http://schemas.openxmlformats.org/officeDocument/2006/relationships/hyperlink" Target="http://ieeexplore.ieee.org.libaccess.sjlibrary.org/stamp/stamp.jsp?arnumber=698571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3BFCB-A891-4271-A80A-2DE268354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10156</Words>
  <Characters>57892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67913</CharactersWithSpaces>
  <SharedDoc>false</SharedDoc>
  <HLinks>
    <vt:vector size="252" baseType="variant">
      <vt:variant>
        <vt:i4>5242889</vt:i4>
      </vt:variant>
      <vt:variant>
        <vt:i4>123</vt:i4>
      </vt:variant>
      <vt:variant>
        <vt:i4>0</vt:i4>
      </vt:variant>
      <vt:variant>
        <vt:i4>5</vt:i4>
      </vt:variant>
      <vt:variant>
        <vt:lpwstr>http://ieeexplore.ieee.org/document/6296978/</vt:lpwstr>
      </vt:variant>
      <vt:variant>
        <vt:lpwstr/>
      </vt:variant>
      <vt:variant>
        <vt:i4>327788</vt:i4>
      </vt:variant>
      <vt:variant>
        <vt:i4>120</vt:i4>
      </vt:variant>
      <vt:variant>
        <vt:i4>0</vt:i4>
      </vt:variant>
      <vt:variant>
        <vt:i4>5</vt:i4>
      </vt:variant>
      <vt:variant>
        <vt:lpwstr>http://www.slideshare.net/vintesh/sensor-cloud-infrastructure-small-survey-report</vt:lpwstr>
      </vt:variant>
      <vt:variant>
        <vt:lpwstr/>
      </vt:variant>
      <vt:variant>
        <vt:i4>3473440</vt:i4>
      </vt:variant>
      <vt:variant>
        <vt:i4>117</vt:i4>
      </vt:variant>
      <vt:variant>
        <vt:i4>0</vt:i4>
      </vt:variant>
      <vt:variant>
        <vt:i4>5</vt:i4>
      </vt:variant>
      <vt:variant>
        <vt:lpwstr>http://dsn.sagepub.com/content/9/2/917923.full</vt:lpwstr>
      </vt:variant>
      <vt:variant>
        <vt:lpwstr/>
      </vt:variant>
      <vt:variant>
        <vt:i4>589891</vt:i4>
      </vt:variant>
      <vt:variant>
        <vt:i4>114</vt:i4>
      </vt:variant>
      <vt:variant>
        <vt:i4>0</vt:i4>
      </vt:variant>
      <vt:variant>
        <vt:i4>5</vt:i4>
      </vt:variant>
      <vt:variant>
        <vt:lpwstr>http://onlinelibrary.wiley.com/doi/10.1002/ett.2704/full</vt:lpwstr>
      </vt:variant>
      <vt:variant>
        <vt:lpwstr/>
      </vt:variant>
      <vt:variant>
        <vt:i4>4325494</vt:i4>
      </vt:variant>
      <vt:variant>
        <vt:i4>111</vt:i4>
      </vt:variant>
      <vt:variant>
        <vt:i4>0</vt:i4>
      </vt:variant>
      <vt:variant>
        <vt:i4>5</vt:i4>
      </vt:variant>
      <vt:variant>
        <vt:lpwstr>http://www.mdpi.com/2224-2708/1/3/217</vt:lpwstr>
      </vt:variant>
      <vt:variant>
        <vt:lpwstr/>
      </vt:variant>
      <vt:variant>
        <vt:i4>2162795</vt:i4>
      </vt:variant>
      <vt:variant>
        <vt:i4>108</vt:i4>
      </vt:variant>
      <vt:variant>
        <vt:i4>0</vt:i4>
      </vt:variant>
      <vt:variant>
        <vt:i4>5</vt:i4>
      </vt:variant>
      <vt:variant>
        <vt:lpwstr>http://citeseerx.ist.psu.edu/viewdoc/download?doi=10.1.1.707.131&amp;rep=rep1&amp;type=pdf</vt:lpwstr>
      </vt:variant>
      <vt:variant>
        <vt:lpwstr/>
      </vt:variant>
      <vt:variant>
        <vt:i4>6881399</vt:i4>
      </vt:variant>
      <vt:variant>
        <vt:i4>105</vt:i4>
      </vt:variant>
      <vt:variant>
        <vt:i4>0</vt:i4>
      </vt:variant>
      <vt:variant>
        <vt:i4>5</vt:i4>
      </vt:variant>
      <vt:variant>
        <vt:lpwstr>http://www.sciencedirect.com/science/article/pii/S0167739X13000241</vt:lpwstr>
      </vt:variant>
      <vt:variant>
        <vt:lpwstr/>
      </vt:variant>
      <vt:variant>
        <vt:i4>655392</vt:i4>
      </vt:variant>
      <vt:variant>
        <vt:i4>102</vt:i4>
      </vt:variant>
      <vt:variant>
        <vt:i4>0</vt:i4>
      </vt:variant>
      <vt:variant>
        <vt:i4>5</vt:i4>
      </vt:variant>
      <vt:variant>
        <vt:lpwstr>http://conferences.sigcomm.org/sigcomm/2012/paper/mcc/p53.pdf</vt:lpwstr>
      </vt:variant>
      <vt:variant>
        <vt:lpwstr/>
      </vt:variant>
      <vt:variant>
        <vt:i4>7929952</vt:i4>
      </vt:variant>
      <vt:variant>
        <vt:i4>99</vt:i4>
      </vt:variant>
      <vt:variant>
        <vt:i4>0</vt:i4>
      </vt:variant>
      <vt:variant>
        <vt:i4>5</vt:i4>
      </vt:variant>
      <vt:variant>
        <vt:lpwstr>https://pdfs.semanticscholar.org/4531/53522e52d2c0c4420aab17a6cbd447513c86.pdf</vt:lpwstr>
      </vt:variant>
      <vt:variant>
        <vt:lpwstr/>
      </vt:variant>
      <vt:variant>
        <vt:i4>7929880</vt:i4>
      </vt:variant>
      <vt:variant>
        <vt:i4>96</vt:i4>
      </vt:variant>
      <vt:variant>
        <vt:i4>0</vt:i4>
      </vt:variant>
      <vt:variant>
        <vt:i4>5</vt:i4>
      </vt:variant>
      <vt:variant>
        <vt:lpwstr>http://ceur-ws.org/Vol-1256/poster4.pdf</vt:lpwstr>
      </vt:variant>
      <vt:variant>
        <vt:lpwstr/>
      </vt:variant>
      <vt:variant>
        <vt:i4>1179754</vt:i4>
      </vt:variant>
      <vt:variant>
        <vt:i4>93</vt:i4>
      </vt:variant>
      <vt:variant>
        <vt:i4>0</vt:i4>
      </vt:variant>
      <vt:variant>
        <vt:i4>5</vt:i4>
      </vt:variant>
      <vt:variant>
        <vt:lpwstr>http://www.ubicc.org/files/pdf/5_351.pdf</vt:lpwstr>
      </vt:variant>
      <vt:variant>
        <vt:lpwstr/>
      </vt:variant>
      <vt:variant>
        <vt:i4>4390982</vt:i4>
      </vt:variant>
      <vt:variant>
        <vt:i4>90</vt:i4>
      </vt:variant>
      <vt:variant>
        <vt:i4>0</vt:i4>
      </vt:variant>
      <vt:variant>
        <vt:i4>5</vt:i4>
      </vt:variant>
      <vt:variant>
        <vt:lpwstr>http://www.ece.rochester.edu/courses/ECE586/readings/perillo.pdf</vt:lpwstr>
      </vt:variant>
      <vt:variant>
        <vt:lpwstr/>
      </vt:variant>
      <vt:variant>
        <vt:i4>720959</vt:i4>
      </vt:variant>
      <vt:variant>
        <vt:i4>87</vt:i4>
      </vt:variant>
      <vt:variant>
        <vt:i4>0</vt:i4>
      </vt:variant>
      <vt:variant>
        <vt:i4>5</vt:i4>
      </vt:variant>
      <vt:variant>
        <vt:lpwstr>http://www.intechopen.com/books/wireless-sensor-networks-technology-and-protocols/overview-of-wireless-sensor-network</vt:lpwstr>
      </vt:variant>
      <vt:variant>
        <vt:lpwstr/>
      </vt:variant>
      <vt:variant>
        <vt:i4>8060984</vt:i4>
      </vt:variant>
      <vt:variant>
        <vt:i4>84</vt:i4>
      </vt:variant>
      <vt:variant>
        <vt:i4>0</vt:i4>
      </vt:variant>
      <vt:variant>
        <vt:i4>5</vt:i4>
      </vt:variant>
      <vt:variant>
        <vt:lpwstr>https://www.hds.utc.fr/~enataliz/dokuwiki/_media/en/sts2011.pdf</vt:lpwstr>
      </vt:variant>
      <vt:variant>
        <vt:lpwstr/>
      </vt:variant>
      <vt:variant>
        <vt:i4>2490376</vt:i4>
      </vt:variant>
      <vt:variant>
        <vt:i4>81</vt:i4>
      </vt:variant>
      <vt:variant>
        <vt:i4>0</vt:i4>
      </vt:variant>
      <vt:variant>
        <vt:i4>5</vt:i4>
      </vt:variant>
      <vt:variant>
        <vt:lpwstr>http://pages.di.unipi.it/bonuccelli/sensori.pdf</vt:lpwstr>
      </vt:variant>
      <vt:variant>
        <vt:lpwstr/>
      </vt:variant>
      <vt:variant>
        <vt:i4>2490376</vt:i4>
      </vt:variant>
      <vt:variant>
        <vt:i4>78</vt:i4>
      </vt:variant>
      <vt:variant>
        <vt:i4>0</vt:i4>
      </vt:variant>
      <vt:variant>
        <vt:i4>5</vt:i4>
      </vt:variant>
      <vt:variant>
        <vt:lpwstr>http://pages.di.unipi.it/bonuccelli/sensori.pdf</vt:lpwstr>
      </vt:variant>
      <vt:variant>
        <vt:lpwstr/>
      </vt:variant>
      <vt:variant>
        <vt:i4>6422636</vt:i4>
      </vt:variant>
      <vt:variant>
        <vt:i4>75</vt:i4>
      </vt:variant>
      <vt:variant>
        <vt:i4>0</vt:i4>
      </vt:variant>
      <vt:variant>
        <vt:i4>5</vt:i4>
      </vt:variant>
      <vt:variant>
        <vt:lpwstr>http://www.utrc2.org/sites/default/files/pubs/Vechile-Classification-Final.pdf</vt:lpwstr>
      </vt:variant>
      <vt:variant>
        <vt:lpwstr/>
      </vt:variant>
      <vt:variant>
        <vt:i4>2162792</vt:i4>
      </vt:variant>
      <vt:variant>
        <vt:i4>72</vt:i4>
      </vt:variant>
      <vt:variant>
        <vt:i4>0</vt:i4>
      </vt:variant>
      <vt:variant>
        <vt:i4>5</vt:i4>
      </vt:variant>
      <vt:variant>
        <vt:lpwstr>http://articles.journalmtm.com/1.2.16-22 Boyce.pdf</vt:lpwstr>
      </vt:variant>
      <vt:variant>
        <vt:lpwstr/>
      </vt:variant>
      <vt:variant>
        <vt:i4>8060929</vt:i4>
      </vt:variant>
      <vt:variant>
        <vt:i4>69</vt:i4>
      </vt:variant>
      <vt:variant>
        <vt:i4>0</vt:i4>
      </vt:variant>
      <vt:variant>
        <vt:i4>5</vt:i4>
      </vt:variant>
      <vt:variant>
        <vt:lpwstr>http://citeseerx.ist.psu.edu/viewdoc/download?doi=10.1.1.727.1303&amp;rep=rep1&amp;type=pdf</vt:lpwstr>
      </vt:variant>
      <vt:variant>
        <vt:lpwstr/>
      </vt:variant>
      <vt:variant>
        <vt:i4>983063</vt:i4>
      </vt:variant>
      <vt:variant>
        <vt:i4>66</vt:i4>
      </vt:variant>
      <vt:variant>
        <vt:i4>0</vt:i4>
      </vt:variant>
      <vt:variant>
        <vt:i4>5</vt:i4>
      </vt:variant>
      <vt:variant>
        <vt:lpwstr>http://plash2.iis.sinica.edu.tw/redmine/attachments/download/332/%5BKwapisz 2010%5D Activity Recognition using Cell Phone Accelerometers.pdf</vt:lpwstr>
      </vt:variant>
      <vt:variant>
        <vt:lpwstr/>
      </vt:variant>
      <vt:variant>
        <vt:i4>7667836</vt:i4>
      </vt:variant>
      <vt:variant>
        <vt:i4>63</vt:i4>
      </vt:variant>
      <vt:variant>
        <vt:i4>0</vt:i4>
      </vt:variant>
      <vt:variant>
        <vt:i4>5</vt:i4>
      </vt:variant>
      <vt:variant>
        <vt:lpwstr>http://repository.cmu.edu/cgi/viewcontent.cgi?article=1408&amp;context=ece</vt:lpwstr>
      </vt:variant>
      <vt:variant>
        <vt:lpwstr/>
      </vt:variant>
      <vt:variant>
        <vt:i4>589828</vt:i4>
      </vt:variant>
      <vt:variant>
        <vt:i4>60</vt:i4>
      </vt:variant>
      <vt:variant>
        <vt:i4>0</vt:i4>
      </vt:variant>
      <vt:variant>
        <vt:i4>5</vt:i4>
      </vt:variant>
      <vt:variant>
        <vt:lpwstr>https://www.microsoft.com/en-us/research/wp-content/uploads/2016/02/LittleRock_TR.pdf</vt:lpwstr>
      </vt:variant>
      <vt:variant>
        <vt:lpwstr/>
      </vt:variant>
      <vt:variant>
        <vt:i4>1900656</vt:i4>
      </vt:variant>
      <vt:variant>
        <vt:i4>57</vt:i4>
      </vt:variant>
      <vt:variant>
        <vt:i4>0</vt:i4>
      </vt:variant>
      <vt:variant>
        <vt:i4>5</vt:i4>
      </vt:variant>
      <vt:variant>
        <vt:lpwstr>http://discovery.ucl.ac.uk/2180/1/steed-urban.pdf</vt:lpwstr>
      </vt:variant>
      <vt:variant>
        <vt:lpwstr/>
      </vt:variant>
      <vt:variant>
        <vt:i4>589918</vt:i4>
      </vt:variant>
      <vt:variant>
        <vt:i4>54</vt:i4>
      </vt:variant>
      <vt:variant>
        <vt:i4>0</vt:i4>
      </vt:variant>
      <vt:variant>
        <vt:i4>5</vt:i4>
      </vt:variant>
      <vt:variant>
        <vt:lpwstr>http://www.it.usyd.edu.au/~bob/IE/schmidt_ieee_pc_08-2001.pdf</vt:lpwstr>
      </vt:variant>
      <vt:variant>
        <vt:lpwstr/>
      </vt:variant>
      <vt:variant>
        <vt:i4>7929975</vt:i4>
      </vt:variant>
      <vt:variant>
        <vt:i4>51</vt:i4>
      </vt:variant>
      <vt:variant>
        <vt:i4>0</vt:i4>
      </vt:variant>
      <vt:variant>
        <vt:i4>5</vt:i4>
      </vt:variant>
      <vt:variant>
        <vt:lpwstr>http://eprints.cs.univie.ac.at/22/1/zander.pdf</vt:lpwstr>
      </vt:variant>
      <vt:variant>
        <vt:lpwstr/>
      </vt:variant>
      <vt:variant>
        <vt:i4>5636188</vt:i4>
      </vt:variant>
      <vt:variant>
        <vt:i4>48</vt:i4>
      </vt:variant>
      <vt:variant>
        <vt:i4>0</vt:i4>
      </vt:variant>
      <vt:variant>
        <vt:i4>5</vt:i4>
      </vt:variant>
      <vt:variant>
        <vt:lpwstr>http://discover.sjlibrary.org:50080/ebsco-w-a/ehost/pdfviewer/pdfviewer?sid=fc91b2b4-1810-4792-a1b8-91c11ca07141%40sessionmgr4006&amp;vid=1&amp;hid=4112</vt:lpwstr>
      </vt:variant>
      <vt:variant>
        <vt:lpwstr/>
      </vt:variant>
      <vt:variant>
        <vt:i4>2293832</vt:i4>
      </vt:variant>
      <vt:variant>
        <vt:i4>45</vt:i4>
      </vt:variant>
      <vt:variant>
        <vt:i4>0</vt:i4>
      </vt:variant>
      <vt:variant>
        <vt:i4>5</vt:i4>
      </vt:variant>
      <vt:variant>
        <vt:lpwstr>http://ieeexplore.ieee.org.libaccess.sjlibrary.org/stamp/stamp.jsp?tp=&amp;arnumber=7456499</vt:lpwstr>
      </vt:variant>
      <vt:variant>
        <vt:lpwstr/>
      </vt:variant>
      <vt:variant>
        <vt:i4>2818125</vt:i4>
      </vt:variant>
      <vt:variant>
        <vt:i4>42</vt:i4>
      </vt:variant>
      <vt:variant>
        <vt:i4>0</vt:i4>
      </vt:variant>
      <vt:variant>
        <vt:i4>5</vt:i4>
      </vt:variant>
      <vt:variant>
        <vt:lpwstr>http://ieeexplore.ieee.org.libaccess.sjlibrary.org/stamp/stamp.jsp?tp=&amp;arnumber=7206578</vt:lpwstr>
      </vt:variant>
      <vt:variant>
        <vt:lpwstr/>
      </vt:variant>
      <vt:variant>
        <vt:i4>6619160</vt:i4>
      </vt:variant>
      <vt:variant>
        <vt:i4>39</vt:i4>
      </vt:variant>
      <vt:variant>
        <vt:i4>0</vt:i4>
      </vt:variant>
      <vt:variant>
        <vt:i4>5</vt:i4>
      </vt:variant>
      <vt:variant>
        <vt:lpwstr>http://ieeexplore.ieee.org.libaccess.sjlibrary.org/stamp/stamp.jsp?arnumber=7450803</vt:lpwstr>
      </vt:variant>
      <vt:variant>
        <vt:lpwstr/>
      </vt:variant>
      <vt:variant>
        <vt:i4>1245213</vt:i4>
      </vt:variant>
      <vt:variant>
        <vt:i4>36</vt:i4>
      </vt:variant>
      <vt:variant>
        <vt:i4>0</vt:i4>
      </vt:variant>
      <vt:variant>
        <vt:i4>5</vt:i4>
      </vt:variant>
      <vt:variant>
        <vt:lpwstr>https://www.cs.cornell.edu/~tanzeem/pubs/mobile_phone_survey.pdf</vt:lpwstr>
      </vt:variant>
      <vt:variant>
        <vt:lpwstr/>
      </vt:variant>
      <vt:variant>
        <vt:i4>262151</vt:i4>
      </vt:variant>
      <vt:variant>
        <vt:i4>33</vt:i4>
      </vt:variant>
      <vt:variant>
        <vt:i4>0</vt:i4>
      </vt:variant>
      <vt:variant>
        <vt:i4>5</vt:i4>
      </vt:variant>
      <vt:variant>
        <vt:lpwstr>http://www.ncbi.nlm.nih.gov/pmc/articles/PMC3892889/</vt:lpwstr>
      </vt:variant>
      <vt:variant>
        <vt:lpwstr/>
      </vt:variant>
      <vt:variant>
        <vt:i4>7536708</vt:i4>
      </vt:variant>
      <vt:variant>
        <vt:i4>30</vt:i4>
      </vt:variant>
      <vt:variant>
        <vt:i4>0</vt:i4>
      </vt:variant>
      <vt:variant>
        <vt:i4>5</vt:i4>
      </vt:variant>
      <vt:variant>
        <vt:lpwstr>http://www-scf.usc.edu/~wangyi/publications/tech_report_1.pdf</vt:lpwstr>
      </vt:variant>
      <vt:variant>
        <vt:lpwstr/>
      </vt:variant>
      <vt:variant>
        <vt:i4>4063274</vt:i4>
      </vt:variant>
      <vt:variant>
        <vt:i4>27</vt:i4>
      </vt:variant>
      <vt:variant>
        <vt:i4>0</vt:i4>
      </vt:variant>
      <vt:variant>
        <vt:i4>5</vt:i4>
      </vt:variant>
      <vt:variant>
        <vt:lpwstr>https://www.cl.cam.ac.uk/teaching/1213/MobSensSys/mobile-7.pdf</vt:lpwstr>
      </vt:variant>
      <vt:variant>
        <vt:lpwstr/>
      </vt:variant>
      <vt:variant>
        <vt:i4>6488086</vt:i4>
      </vt:variant>
      <vt:variant>
        <vt:i4>24</vt:i4>
      </vt:variant>
      <vt:variant>
        <vt:i4>0</vt:i4>
      </vt:variant>
      <vt:variant>
        <vt:i4>5</vt:i4>
      </vt:variant>
      <vt:variant>
        <vt:lpwstr>http://ieeexplore.ieee.org.libaccess.sjlibrary.org/stamp/stamp.jsp?arnumber=7456500</vt:lpwstr>
      </vt:variant>
      <vt:variant>
        <vt:lpwstr/>
      </vt:variant>
      <vt:variant>
        <vt:i4>1376329</vt:i4>
      </vt:variant>
      <vt:variant>
        <vt:i4>21</vt:i4>
      </vt:variant>
      <vt:variant>
        <vt:i4>0</vt:i4>
      </vt:variant>
      <vt:variant>
        <vt:i4>5</vt:i4>
      </vt:variant>
      <vt:variant>
        <vt:lpwstr>http://www.ijarcst.com/doc/vol4issue1/piyush.pdf</vt:lpwstr>
      </vt:variant>
      <vt:variant>
        <vt:lpwstr/>
      </vt:variant>
      <vt:variant>
        <vt:i4>4718664</vt:i4>
      </vt:variant>
      <vt:variant>
        <vt:i4>18</vt:i4>
      </vt:variant>
      <vt:variant>
        <vt:i4>0</vt:i4>
      </vt:variant>
      <vt:variant>
        <vt:i4>5</vt:i4>
      </vt:variant>
      <vt:variant>
        <vt:lpwstr>http://surface.syr.edu/cgi/viewcontent.cgi?article=1244&amp;context=eecs</vt:lpwstr>
      </vt:variant>
      <vt:variant>
        <vt:lpwstr/>
      </vt:variant>
      <vt:variant>
        <vt:i4>6488080</vt:i4>
      </vt:variant>
      <vt:variant>
        <vt:i4>15</vt:i4>
      </vt:variant>
      <vt:variant>
        <vt:i4>0</vt:i4>
      </vt:variant>
      <vt:variant>
        <vt:i4>5</vt:i4>
      </vt:variant>
      <vt:variant>
        <vt:lpwstr>http://ieeexplore.ieee.org.libaccess.sjlibrary.org/stamp/stamp.jsp?arnumber=7463757</vt:lpwstr>
      </vt:variant>
      <vt:variant>
        <vt:lpwstr/>
      </vt:variant>
      <vt:variant>
        <vt:i4>6357020</vt:i4>
      </vt:variant>
      <vt:variant>
        <vt:i4>12</vt:i4>
      </vt:variant>
      <vt:variant>
        <vt:i4>0</vt:i4>
      </vt:variant>
      <vt:variant>
        <vt:i4>5</vt:i4>
      </vt:variant>
      <vt:variant>
        <vt:lpwstr>http://ieeexplore.ieee.org.libaccess.sjlibrary.org/stamp/stamp.jsp?arnumber=7543769</vt:lpwstr>
      </vt:variant>
      <vt:variant>
        <vt:lpwstr/>
      </vt:variant>
      <vt:variant>
        <vt:i4>3670117</vt:i4>
      </vt:variant>
      <vt:variant>
        <vt:i4>9</vt:i4>
      </vt:variant>
      <vt:variant>
        <vt:i4>0</vt:i4>
      </vt:variant>
      <vt:variant>
        <vt:i4>5</vt:i4>
      </vt:variant>
      <vt:variant>
        <vt:lpwstr>mailto:tran.m.pham@sjsu.edu</vt:lpwstr>
      </vt:variant>
      <vt:variant>
        <vt:lpwstr/>
      </vt:variant>
      <vt:variant>
        <vt:i4>4259916</vt:i4>
      </vt:variant>
      <vt:variant>
        <vt:i4>6</vt:i4>
      </vt:variant>
      <vt:variant>
        <vt:i4>0</vt:i4>
      </vt:variant>
      <vt:variant>
        <vt:i4>5</vt:i4>
      </vt:variant>
      <vt:variant>
        <vt:lpwstr>mailto:khanh.dao@sjsu.edu</vt:lpwstr>
      </vt:variant>
      <vt:variant>
        <vt:lpwstr/>
      </vt:variant>
      <vt:variant>
        <vt:i4>4980780</vt:i4>
      </vt:variant>
      <vt:variant>
        <vt:i4>3</vt:i4>
      </vt:variant>
      <vt:variant>
        <vt:i4>0</vt:i4>
      </vt:variant>
      <vt:variant>
        <vt:i4>5</vt:i4>
      </vt:variant>
      <vt:variant>
        <vt:lpwstr>mailto:mohamadshafaatali.khan@sjsu.edu</vt:lpwstr>
      </vt:variant>
      <vt:variant>
        <vt:lpwstr/>
      </vt:variant>
      <vt:variant>
        <vt:i4>4784187</vt:i4>
      </vt:variant>
      <vt:variant>
        <vt:i4>0</vt:i4>
      </vt:variant>
      <vt:variant>
        <vt:i4>0</vt:i4>
      </vt:variant>
      <vt:variant>
        <vt:i4>5</vt:i4>
      </vt:variant>
      <vt:variant>
        <vt:lpwstr>mailto:sneha.kasettysudarshan@sjsu.edu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Mohamad Khan</dc:creator>
  <cp:lastModifiedBy>shafaat khan</cp:lastModifiedBy>
  <cp:revision>2</cp:revision>
  <cp:lastPrinted>2016-09-22T05:30:00Z</cp:lastPrinted>
  <dcterms:created xsi:type="dcterms:W3CDTF">2016-09-27T05:39:00Z</dcterms:created>
  <dcterms:modified xsi:type="dcterms:W3CDTF">2016-09-27T05:39:00Z</dcterms:modified>
</cp:coreProperties>
</file>