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292" w:type="dxa"/>
        <w:tblInd w:w="6" w:type="dxa"/>
        <w:tblCellMar>
          <w:top w:w="66" w:type="dxa"/>
          <w:left w:w="109" w:type="dxa"/>
          <w:right w:w="23" w:type="dxa"/>
        </w:tblCellMar>
        <w:tblLook w:val="04A0" w:firstRow="1" w:lastRow="0" w:firstColumn="1" w:lastColumn="0" w:noHBand="0" w:noVBand="1"/>
      </w:tblPr>
      <w:tblGrid>
        <w:gridCol w:w="9167"/>
      </w:tblGrid>
      <w:tr w:rsidR="0063673B" w:rsidTr="00D22CAE">
        <w:trPr>
          <w:trHeight w:val="367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sz w:val="24"/>
              </w:rPr>
              <w:t xml:space="preserve">基本資料 </w:t>
            </w:r>
          </w:p>
        </w:tc>
      </w:tr>
      <w:tr w:rsidR="0063673B" w:rsidTr="00D22CAE">
        <w:trPr>
          <w:trHeight w:val="732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73B" w:rsidRDefault="0063673B" w:rsidP="0063673B">
            <w:pPr>
              <w:numPr>
                <w:ilvl w:val="0"/>
                <w:numId w:val="1"/>
              </w:numPr>
              <w:spacing w:after="108"/>
              <w:ind w:hanging="480"/>
            </w:pPr>
            <w:r>
              <w:rPr>
                <w:rFonts w:ascii="標楷體" w:eastAsia="標楷體" w:hAnsi="標楷體" w:cs="標楷體"/>
                <w:sz w:val="24"/>
              </w:rPr>
              <w:t>姓名：</w:t>
            </w:r>
            <w:r>
              <w:rPr>
                <w:rFonts w:ascii="標楷體" w:eastAsia="標楷體" w:hAnsi="標楷體" w:cs="標楷體" w:hint="eastAsia"/>
                <w:sz w:val="24"/>
              </w:rPr>
              <w:t>王豪逸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  <w:p w:rsidR="0063673B" w:rsidRDefault="0063673B" w:rsidP="0063673B">
            <w:pPr>
              <w:numPr>
                <w:ilvl w:val="0"/>
                <w:numId w:val="1"/>
              </w:numPr>
              <w:spacing w:after="0"/>
              <w:ind w:hanging="480"/>
            </w:pPr>
            <w:r>
              <w:rPr>
                <w:rFonts w:ascii="標楷體" w:eastAsia="標楷體" w:hAnsi="標楷體" w:cs="標楷體"/>
                <w:sz w:val="24"/>
              </w:rPr>
              <w:t>標題：</w:t>
            </w:r>
            <w:r>
              <w:rPr>
                <w:rFonts w:ascii="標楷體" w:eastAsia="標楷體" w:hAnsi="標楷體" w:cs="標楷體" w:hint="eastAsia"/>
                <w:sz w:val="24"/>
              </w:rPr>
              <w:t>B024020014</w:t>
            </w:r>
            <w:r>
              <w:rPr>
                <w:rFonts w:ascii="標楷體" w:eastAsia="標楷體" w:hAnsi="標楷體" w:cs="標楷體"/>
                <w:sz w:val="24"/>
              </w:rPr>
              <w:t xml:space="preserve">_Assignment </w:t>
            </w:r>
            <w:r w:rsidR="001E3568">
              <w:rPr>
                <w:rFonts w:ascii="標楷體" w:eastAsia="標楷體" w:hAnsi="標楷體" w:cs="標楷體"/>
                <w:sz w:val="24"/>
              </w:rPr>
              <w:t>10</w:t>
            </w:r>
            <w:r>
              <w:rPr>
                <w:rFonts w:ascii="標楷體" w:eastAsia="標楷體" w:hAnsi="標楷體" w:cs="標楷體"/>
                <w:sz w:val="24"/>
              </w:rPr>
              <w:t xml:space="preserve">(基本)  </w:t>
            </w:r>
          </w:p>
        </w:tc>
      </w:tr>
      <w:tr w:rsidR="0063673B" w:rsidTr="00D22CAE">
        <w:trPr>
          <w:trHeight w:val="367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sz w:val="24"/>
              </w:rPr>
              <w:t xml:space="preserve">作業目的與設計 </w:t>
            </w:r>
          </w:p>
        </w:tc>
      </w:tr>
      <w:tr w:rsidR="0063673B" w:rsidTr="00836FDE">
        <w:trPr>
          <w:trHeight w:val="2760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73B" w:rsidRDefault="0063673B" w:rsidP="001E3568">
            <w:pPr>
              <w:numPr>
                <w:ilvl w:val="0"/>
                <w:numId w:val="2"/>
              </w:numPr>
              <w:spacing w:after="109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>目標：</w:t>
            </w:r>
            <w:r w:rsidR="001E3568" w:rsidRPr="001E3568">
              <w:rPr>
                <w:rFonts w:ascii="標楷體" w:eastAsia="標楷體" w:hAnsi="標楷體" w:cs="標楷體" w:hint="eastAsia"/>
                <w:sz w:val="24"/>
              </w:rPr>
              <w:t>電腦視覺辨視</w:t>
            </w:r>
            <w:r w:rsidR="001E3568" w:rsidRPr="001E3568">
              <w:rPr>
                <w:rFonts w:ascii="標楷體" w:eastAsia="標楷體" w:hAnsi="標楷體" w:cs="標楷體"/>
                <w:sz w:val="24"/>
              </w:rPr>
              <w:t>+</w:t>
            </w:r>
            <w:r w:rsidR="001E3568" w:rsidRPr="001E3568">
              <w:rPr>
                <w:rFonts w:ascii="標楷體" w:eastAsia="標楷體" w:hAnsi="標楷體" w:cs="標楷體" w:hint="eastAsia"/>
                <w:sz w:val="24"/>
              </w:rPr>
              <w:t>語音控制</w:t>
            </w:r>
            <w:r w:rsidR="001E3568" w:rsidRPr="001E3568">
              <w:rPr>
                <w:rFonts w:ascii="標楷體" w:eastAsia="標楷體" w:hAnsi="標楷體" w:cs="標楷體"/>
                <w:sz w:val="24"/>
              </w:rPr>
              <w:t>LED</w:t>
            </w:r>
            <w:r w:rsidR="001E3568" w:rsidRPr="001E3568">
              <w:rPr>
                <w:rFonts w:ascii="標楷體" w:eastAsia="標楷體" w:hAnsi="標楷體" w:cs="標楷體" w:hint="eastAsia"/>
                <w:sz w:val="24"/>
              </w:rPr>
              <w:t>燈開關</w:t>
            </w:r>
          </w:p>
          <w:p w:rsidR="0063673B" w:rsidRDefault="0063673B" w:rsidP="0063673B">
            <w:pPr>
              <w:numPr>
                <w:ilvl w:val="0"/>
                <w:numId w:val="2"/>
              </w:numPr>
              <w:spacing w:after="52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 xml:space="preserve">電路設計說明(總分1分)： </w:t>
            </w:r>
          </w:p>
          <w:p w:rsidR="00CB021D" w:rsidRDefault="00CB021D" w:rsidP="00D22CAE">
            <w:pPr>
              <w:spacing w:after="0" w:line="320" w:lineRule="auto"/>
              <w:ind w:right="181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 xml:space="preserve">      </w:t>
            </w:r>
            <w:r w:rsidR="00CC3498">
              <w:rPr>
                <w:rFonts w:ascii="標楷體" w:eastAsia="標楷體" w:hAnsi="標楷體" w:cs="標楷體" w:hint="eastAsia"/>
                <w:sz w:val="24"/>
              </w:rPr>
              <w:t>L</w:t>
            </w:r>
            <w:r w:rsidR="00CC3498">
              <w:rPr>
                <w:rFonts w:ascii="標楷體" w:eastAsia="標楷體" w:hAnsi="標楷體" w:cs="標楷體"/>
                <w:sz w:val="24"/>
              </w:rPr>
              <w:t>ED</w:t>
            </w:r>
            <w:r w:rsidR="00CC3498">
              <w:rPr>
                <w:rFonts w:ascii="標楷體" w:eastAsia="標楷體" w:hAnsi="標楷體" w:cs="標楷體" w:hint="eastAsia"/>
                <w:sz w:val="24"/>
              </w:rPr>
              <w:t>燈GPIO: 紅</w:t>
            </w:r>
            <w:r w:rsidR="001E3568">
              <w:rPr>
                <w:rFonts w:ascii="標楷體" w:eastAsia="標楷體" w:hAnsi="標楷體" w:cs="標楷體"/>
                <w:sz w:val="24"/>
              </w:rPr>
              <w:t>21</w:t>
            </w:r>
          </w:p>
          <w:p w:rsidR="001E3568" w:rsidRDefault="001E3568" w:rsidP="00D22CAE">
            <w:pPr>
              <w:spacing w:after="0" w:line="320" w:lineRule="auto"/>
              <w:ind w:right="181"/>
              <w:rPr>
                <w:rFonts w:ascii="標楷體" w:eastAsia="標楷體" w:hAnsi="標楷體" w:cs="標楷體" w:hint="eastAsia"/>
                <w:sz w:val="24"/>
              </w:rPr>
            </w:pPr>
            <w:r>
              <w:rPr>
                <w:rFonts w:ascii="標楷體" w:eastAsia="標楷體" w:hAnsi="標楷體" w:cs="標楷體"/>
                <w:sz w:val="24"/>
              </w:rPr>
              <w:t xml:space="preserve">      </w:t>
            </w:r>
            <w:r w:rsidR="007632E8">
              <w:rPr>
                <w:rFonts w:ascii="標楷體" w:eastAsia="標楷體" w:hAnsi="標楷體" w:cs="標楷體" w:hint="eastAsia"/>
                <w:sz w:val="24"/>
              </w:rPr>
              <w:t>視訊鏡頭+麥克風</w:t>
            </w:r>
          </w:p>
          <w:p w:rsidR="007E6662" w:rsidRDefault="00CB021D" w:rsidP="00CC3498">
            <w:pPr>
              <w:spacing w:after="0" w:line="320" w:lineRule="auto"/>
              <w:ind w:right="181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 xml:space="preserve">      </w:t>
            </w:r>
            <w:r w:rsidR="001E3568">
              <w:rPr>
                <w:rFonts w:ascii="標楷體" w:eastAsia="標楷體" w:hAnsi="標楷體" w:cs="標楷體" w:hint="eastAsia"/>
                <w:sz w:val="24"/>
              </w:rPr>
              <w:t>喇叭</w:t>
            </w:r>
          </w:p>
          <w:p w:rsidR="0063673B" w:rsidRDefault="0063673B" w:rsidP="00D22CAE">
            <w:pPr>
              <w:spacing w:after="0" w:line="320" w:lineRule="auto"/>
              <w:ind w:right="181"/>
            </w:pPr>
            <w:r>
              <w:rPr>
                <w:rFonts w:ascii="Wingdings" w:eastAsia="Wingdings" w:hAnsi="Wingdings" w:cs="Wingdings"/>
                <w:sz w:val="24"/>
              </w:rPr>
              <w:t>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color w:val="FF0000"/>
                <w:sz w:val="24"/>
              </w:rPr>
              <w:t xml:space="preserve">電路設計照片(總分1分)： </w:t>
            </w:r>
          </w:p>
          <w:p w:rsidR="0063673B" w:rsidRDefault="001E3568" w:rsidP="00D22CAE">
            <w:pPr>
              <w:spacing w:after="231"/>
              <w:ind w:left="695"/>
            </w:pPr>
            <w:r>
              <w:rPr>
                <w:noProof/>
              </w:rPr>
              <w:drawing>
                <wp:inline distT="0" distB="0" distL="0" distR="0">
                  <wp:extent cx="5296218" cy="4686617"/>
                  <wp:effectExtent l="0" t="0" r="0" b="0"/>
                  <wp:docPr id="2" name="圖片 2" descr="C:\Users\ball\AppData\Local\Microsoft\Windows\INetCache\Content.Word\HW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ll\AppData\Local\Microsoft\Windows\INetCache\Content.Word\HW_1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14" t="37797" r="-13549" b="-13549"/>
                          <a:stretch/>
                        </pic:blipFill>
                        <pic:spPr bwMode="auto">
                          <a:xfrm>
                            <a:off x="0" y="0"/>
                            <a:ext cx="5296218" cy="4686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3673B" w:rsidRPr="00395360" w:rsidRDefault="0063673B" w:rsidP="0063673B">
            <w:pPr>
              <w:numPr>
                <w:ilvl w:val="0"/>
                <w:numId w:val="2"/>
              </w:numPr>
              <w:spacing w:after="47" w:line="284" w:lineRule="auto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>程式邏輯設計(總分1分)：</w:t>
            </w:r>
          </w:p>
          <w:p w:rsidR="00452413" w:rsidRPr="002C60E2" w:rsidRDefault="001E3568" w:rsidP="002C60E2">
            <w:pPr>
              <w:spacing w:after="47" w:line="284" w:lineRule="auto"/>
              <w:ind w:left="480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lastRenderedPageBreak/>
              <w:t>偵測是否同時包含圓形、三角形，其中圓形不屬於多邊形要跟三角形分開處理，如果有則進入語音辨識的環節。偵測到打開則會開啟LED燈、偵測到不這個字眼則會關閉LED燈。</w:t>
            </w:r>
          </w:p>
          <w:p w:rsidR="0063673B" w:rsidRDefault="0063673B" w:rsidP="001E3568">
            <w:pPr>
              <w:numPr>
                <w:ilvl w:val="0"/>
                <w:numId w:val="2"/>
              </w:numPr>
              <w:spacing w:after="0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>影片URL：</w:t>
            </w:r>
            <w:bookmarkStart w:id="0" w:name="_GoBack"/>
            <w:r w:rsidR="001E3568" w:rsidRPr="001E3568">
              <w:rPr>
                <w:rFonts w:ascii="標楷體" w:eastAsia="標楷體" w:hAnsi="標楷體" w:cs="標楷體"/>
                <w:sz w:val="24"/>
              </w:rPr>
              <w:t>https://youtu.be/uNudDTGFL_Y</w:t>
            </w:r>
            <w:bookmarkEnd w:id="0"/>
          </w:p>
        </w:tc>
      </w:tr>
      <w:tr w:rsidR="0063673B" w:rsidTr="00D22CAE">
        <w:trPr>
          <w:trHeight w:val="463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lastRenderedPageBreak/>
              <w:t>心得(總分1分)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</w:tc>
      </w:tr>
      <w:tr w:rsidR="0063673B" w:rsidRPr="002C60E2" w:rsidTr="00D22CAE">
        <w:trPr>
          <w:trHeight w:val="1091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C61" w:rsidRDefault="00CA47FC" w:rsidP="00CA47FC">
            <w:pPr>
              <w:spacing w:after="53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 xml:space="preserve">   </w:t>
            </w:r>
            <w:r w:rsidR="001E3568">
              <w:rPr>
                <w:rFonts w:ascii="標楷體" w:eastAsia="標楷體" w:hAnsi="標楷體" w:cs="標楷體" w:hint="eastAsia"/>
                <w:sz w:val="24"/>
              </w:rPr>
              <w:t>PI這個板子不知道是哪個環節出錯運算速度都不快，</w:t>
            </w:r>
            <w:r w:rsidR="00BA2E52">
              <w:rPr>
                <w:rFonts w:ascii="標楷體" w:eastAsia="標楷體" w:hAnsi="標楷體" w:cs="標楷體" w:hint="eastAsia"/>
                <w:sz w:val="24"/>
              </w:rPr>
              <w:t>導致攝影機的畫面會延遲很久或是久久卡上一秒的畫面，反應速度很不優良。應該可以嘗試更換記憶卡試試。</w:t>
            </w:r>
          </w:p>
          <w:p w:rsidR="00BA2E52" w:rsidRPr="00CA47FC" w:rsidRDefault="00BA2E52" w:rsidP="00CA47FC">
            <w:pPr>
              <w:spacing w:after="53"/>
              <w:rPr>
                <w:rFonts w:ascii="標楷體" w:eastAsia="標楷體" w:hAnsi="標楷體" w:cs="標楷體" w:hint="eastAsia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 xml:space="preserve">   語音辨識一開始只偵測是跟不。句子有點短反應不良加長就好些了。</w:t>
            </w:r>
          </w:p>
        </w:tc>
      </w:tr>
      <w:tr w:rsidR="0063673B" w:rsidTr="00D22CAE">
        <w:trPr>
          <w:trHeight w:val="367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sz w:val="24"/>
              </w:rPr>
              <w:t xml:space="preserve">程式碼 </w:t>
            </w:r>
          </w:p>
        </w:tc>
      </w:tr>
      <w:tr w:rsidR="0063673B" w:rsidTr="00D22CAE">
        <w:trPr>
          <w:trHeight w:val="2891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73B" w:rsidRDefault="0063673B" w:rsidP="00D22CAE">
            <w:pPr>
              <w:spacing w:after="23"/>
            </w:pPr>
            <w:r>
              <w:rPr>
                <w:rFonts w:ascii="標楷體" w:eastAsia="標楷體" w:hAnsi="標楷體" w:cs="標楷體"/>
                <w:sz w:val="24"/>
              </w:rPr>
              <w:t xml:space="preserve">程式碼： </w:t>
            </w:r>
          </w:p>
          <w:p w:rsidR="0063673B" w:rsidRDefault="0063673B" w:rsidP="00D22CAE">
            <w:pPr>
              <w:spacing w:after="23"/>
            </w:pPr>
            <w:r>
              <w:rPr>
                <w:rFonts w:ascii="細明體" w:eastAsia="細明體" w:hAnsi="細明體" w:cs="細明體"/>
                <w:sz w:val="24"/>
              </w:rPr>
              <w:t>====基本題===</w:t>
            </w:r>
            <w:r>
              <w:rPr>
                <w:rFonts w:ascii="標楷體" w:eastAsia="標楷體" w:hAnsi="標楷體" w:cs="標楷體"/>
                <w:color w:val="FF0000"/>
                <w:sz w:val="24"/>
              </w:rPr>
              <w:t>(總分1分)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A2E52" w:rsidRDefault="00BA2E52" w:rsidP="00BA2E52">
            <w:pPr>
              <w:spacing w:after="0"/>
            </w:pPr>
            <w:r>
              <w:t># -*- coding: utf-8 -*-</w:t>
            </w:r>
          </w:p>
          <w:p w:rsidR="00BA2E52" w:rsidRDefault="00BA2E52" w:rsidP="00BA2E52">
            <w:pPr>
              <w:spacing w:after="0"/>
            </w:pPr>
            <w:r>
              <w:t>import cv2</w:t>
            </w:r>
          </w:p>
          <w:p w:rsidR="00BA2E52" w:rsidRDefault="00BA2E52" w:rsidP="00BA2E52">
            <w:pPr>
              <w:spacing w:after="0"/>
            </w:pPr>
            <w:r>
              <w:t>import speech_recognition as sr</w:t>
            </w:r>
          </w:p>
          <w:p w:rsidR="00BA2E52" w:rsidRDefault="00BA2E52" w:rsidP="00BA2E52">
            <w:pPr>
              <w:spacing w:after="0"/>
            </w:pPr>
            <w:r>
              <w:t>import RPi.GPIO as GPIO</w:t>
            </w:r>
          </w:p>
          <w:p w:rsidR="00BA2E52" w:rsidRDefault="00BA2E52" w:rsidP="00BA2E52">
            <w:pPr>
              <w:spacing w:after="0"/>
            </w:pPr>
            <w:r>
              <w:t>from gtts import gTTS</w:t>
            </w:r>
          </w:p>
          <w:p w:rsidR="00BA2E52" w:rsidRDefault="00BA2E52" w:rsidP="00BA2E52">
            <w:pPr>
              <w:spacing w:after="0"/>
            </w:pPr>
            <w:r>
              <w:t>import os</w:t>
            </w:r>
          </w:p>
          <w:p w:rsidR="00BA2E52" w:rsidRDefault="00BA2E52" w:rsidP="00BA2E52">
            <w:pPr>
              <w:spacing w:after="0"/>
            </w:pPr>
          </w:p>
          <w:p w:rsidR="00BA2E52" w:rsidRDefault="00BA2E52" w:rsidP="00BA2E52">
            <w:pPr>
              <w:spacing w:after="0"/>
            </w:pPr>
            <w:r>
              <w:t>filename = "tmp.mp3"</w:t>
            </w:r>
          </w:p>
          <w:p w:rsidR="00BA2E52" w:rsidRDefault="00BA2E52" w:rsidP="00BA2E52">
            <w:pPr>
              <w:spacing w:after="0"/>
            </w:pPr>
            <w:r>
              <w:t>led = 21</w:t>
            </w:r>
          </w:p>
          <w:p w:rsidR="00BA2E52" w:rsidRDefault="00BA2E52" w:rsidP="00BA2E52">
            <w:pPr>
              <w:spacing w:after="0"/>
            </w:pPr>
          </w:p>
          <w:p w:rsidR="00BA2E52" w:rsidRDefault="00BA2E52" w:rsidP="00BA2E52">
            <w:pPr>
              <w:spacing w:after="0"/>
            </w:pPr>
            <w:r>
              <w:t>def main():</w:t>
            </w:r>
          </w:p>
          <w:p w:rsidR="00BA2E52" w:rsidRDefault="00BA2E52" w:rsidP="00BA2E52">
            <w:pPr>
              <w:spacing w:after="0"/>
            </w:pPr>
            <w:r>
              <w:tab/>
              <w:t>GPIO.setmode(GPIO.BCM)</w:t>
            </w:r>
          </w:p>
          <w:p w:rsidR="00BA2E52" w:rsidRDefault="00BA2E52" w:rsidP="00BA2E52">
            <w:pPr>
              <w:spacing w:after="0"/>
            </w:pPr>
            <w:r>
              <w:tab/>
              <w:t>GPIO.setup(led, GPIO.OUT)</w:t>
            </w:r>
          </w:p>
          <w:p w:rsidR="00BA2E52" w:rsidRDefault="00BA2E52" w:rsidP="00BA2E52">
            <w:pPr>
              <w:spacing w:after="0"/>
            </w:pPr>
            <w:r>
              <w:tab/>
              <w:t>GPIO.output(led, False)</w:t>
            </w:r>
          </w:p>
          <w:p w:rsidR="00BA2E52" w:rsidRDefault="00BA2E52" w:rsidP="00BA2E52">
            <w:pPr>
              <w:spacing w:after="0"/>
            </w:pPr>
            <w:r>
              <w:tab/>
              <w:t>r = sr.Recognizer()</w:t>
            </w:r>
          </w:p>
          <w:p w:rsidR="00BA2E52" w:rsidRDefault="00BA2E52" w:rsidP="00BA2E52">
            <w:pPr>
              <w:spacing w:after="0"/>
            </w:pPr>
            <w:r>
              <w:tab/>
              <w:t>r.energy_threshold = 4000</w:t>
            </w:r>
            <w:r>
              <w:tab/>
            </w:r>
          </w:p>
          <w:p w:rsidR="00BA2E52" w:rsidRDefault="00BA2E52" w:rsidP="00BA2E52">
            <w:pPr>
              <w:spacing w:after="0"/>
            </w:pPr>
            <w:r>
              <w:tab/>
              <w:t>w = WedCam()</w:t>
            </w:r>
          </w:p>
          <w:p w:rsidR="00BA2E52" w:rsidRDefault="00BA2E52" w:rsidP="00BA2E52">
            <w:pPr>
              <w:spacing w:after="0"/>
            </w:pPr>
            <w:r>
              <w:tab/>
              <w:t>while True: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if w.get_frame():</w:t>
            </w:r>
          </w:p>
          <w:p w:rsidR="00BA2E52" w:rsidRDefault="00BA2E52" w:rsidP="00BA2E52">
            <w:pPr>
              <w:spacing w:after="0"/>
            </w:pPr>
            <w:r>
              <w:lastRenderedPageBreak/>
              <w:tab/>
            </w:r>
            <w:r>
              <w:tab/>
            </w:r>
            <w:r>
              <w:tab/>
              <w:t>Say("</w:t>
            </w:r>
            <w:r>
              <w:rPr>
                <w:rFonts w:ascii="微軟正黑體" w:eastAsia="微軟正黑體" w:hAnsi="微軟正黑體" w:cs="微軟正黑體" w:hint="eastAsia"/>
              </w:rPr>
              <w:t>是否開啟紅色</w:t>
            </w:r>
            <w:r>
              <w:t>LED</w:t>
            </w:r>
            <w:r>
              <w:rPr>
                <w:rFonts w:ascii="微軟正黑體" w:eastAsia="微軟正黑體" w:hAnsi="微軟正黑體" w:cs="微軟正黑體" w:hint="eastAsia"/>
              </w:rPr>
              <w:t>燈</w:t>
            </w:r>
            <w:r>
              <w:t>")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with sr.Microphone() as source: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print("Start.....")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audio = r.listen(source)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 xml:space="preserve">try: 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stt = r.recognize_google(audio, language="zh-tw").encode('utf-8')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print("Input: " + stt)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if stt.find("</w:t>
            </w:r>
            <w:r>
              <w:rPr>
                <w:rFonts w:ascii="微軟正黑體" w:eastAsia="微軟正黑體" w:hAnsi="微軟正黑體" w:cs="微軟正黑體" w:hint="eastAsia"/>
              </w:rPr>
              <w:t>不</w:t>
            </w:r>
            <w:r>
              <w:t>") &gt;= 0: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GPIO.output(led, False)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if stt.find("</w:t>
            </w:r>
            <w:r>
              <w:rPr>
                <w:rFonts w:ascii="微軟正黑體" w:eastAsia="微軟正黑體" w:hAnsi="微軟正黑體" w:cs="微軟正黑體" w:hint="eastAsia"/>
              </w:rPr>
              <w:t>打開</w:t>
            </w:r>
            <w:r>
              <w:t>") &gt;= 0: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GPIO.output(led, True)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except sr.UnknownValueError: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print("Google Speech Recognition could not understand audio")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except sr.RequestError as e: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print("Could not request results from Google Speech Recognition service; {0}".format(e))</w:t>
            </w:r>
          </w:p>
          <w:p w:rsidR="00BA2E52" w:rsidRDefault="00BA2E52" w:rsidP="00BA2E52">
            <w:pPr>
              <w:spacing w:after="0"/>
            </w:pP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 xml:space="preserve">if cv2.waitKey(1) == 27: 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break</w:t>
            </w:r>
          </w:p>
          <w:p w:rsidR="00BA2E52" w:rsidRDefault="00BA2E52" w:rsidP="00BA2E52">
            <w:pPr>
              <w:spacing w:after="0"/>
            </w:pPr>
            <w:r>
              <w:tab/>
              <w:t>cv2.destroyAllWindows()</w:t>
            </w:r>
          </w:p>
          <w:p w:rsidR="00BA2E52" w:rsidRDefault="00BA2E52" w:rsidP="00BA2E52">
            <w:pPr>
              <w:spacing w:after="0"/>
            </w:pPr>
            <w:r>
              <w:t>def Say(str):</w:t>
            </w:r>
          </w:p>
          <w:p w:rsidR="00BA2E52" w:rsidRDefault="00BA2E52" w:rsidP="00BA2E52">
            <w:pPr>
              <w:spacing w:after="0"/>
            </w:pPr>
            <w:r>
              <w:tab/>
              <w:t>aud = gTTS(text=str, lang="zh-tw")</w:t>
            </w:r>
          </w:p>
          <w:p w:rsidR="00BA2E52" w:rsidRDefault="00BA2E52" w:rsidP="00BA2E52">
            <w:pPr>
              <w:spacing w:after="0"/>
            </w:pPr>
            <w:r>
              <w:tab/>
              <w:t>aud.save(filename)</w:t>
            </w:r>
          </w:p>
          <w:p w:rsidR="00BA2E52" w:rsidRDefault="00BA2E52" w:rsidP="00BA2E52">
            <w:pPr>
              <w:spacing w:after="0"/>
            </w:pPr>
            <w:r>
              <w:tab/>
              <w:t>os.system("mpg321 "+filename)</w:t>
            </w:r>
          </w:p>
          <w:p w:rsidR="00BA2E52" w:rsidRDefault="00BA2E52" w:rsidP="00BA2E52">
            <w:pPr>
              <w:spacing w:after="0"/>
            </w:pPr>
          </w:p>
          <w:p w:rsidR="00BA2E52" w:rsidRDefault="00BA2E52" w:rsidP="00BA2E52">
            <w:pPr>
              <w:spacing w:after="0"/>
            </w:pPr>
            <w:r>
              <w:t>class WedCam():</w:t>
            </w:r>
          </w:p>
          <w:p w:rsidR="00BA2E52" w:rsidRDefault="00BA2E52" w:rsidP="00BA2E52">
            <w:pPr>
              <w:spacing w:after="0"/>
            </w:pPr>
            <w:r>
              <w:tab/>
              <w:t>def __init__(self):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self.cap = cv2.VideoCapture(0)</w:t>
            </w:r>
          </w:p>
          <w:p w:rsidR="00BA2E52" w:rsidRDefault="00BA2E52" w:rsidP="00BA2E52">
            <w:pPr>
              <w:spacing w:after="0"/>
            </w:pPr>
            <w:r>
              <w:tab/>
              <w:t>def get_frame(self):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tri = False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circle = False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sucess = False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sucess, frame = self.cap.read()</w:t>
            </w:r>
          </w:p>
          <w:p w:rsidR="00BA2E52" w:rsidRDefault="00BA2E52" w:rsidP="00BA2E52">
            <w:pPr>
              <w:spacing w:after="0"/>
            </w:pPr>
            <w:r>
              <w:lastRenderedPageBreak/>
              <w:tab/>
            </w:r>
            <w:r>
              <w:tab/>
              <w:t>if not sucess: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return False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gray = cv2.cvtColor(frame,cv2.COLOR_BGR2GRAY)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 xml:space="preserve">ret, binary = cv2.threshold(gray,127,255,cv2.THRESH_BINARY)  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contours, hierarchy = cv2.findContours(binary, cv2.RETR_EXTERNAL, cv2.CHAIN_APPROX_SIMPLE)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circles = cv2.HoughCircles(gray, cv2.cv.CV_HOUGH_GRADIENT, 1, 20)</w:t>
            </w:r>
          </w:p>
          <w:p w:rsidR="00BA2E52" w:rsidRDefault="00BA2E52" w:rsidP="00BA2E52">
            <w:pPr>
              <w:spacing w:after="0"/>
            </w:pP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for c in contours: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peri = cv2.arcLength(c, True)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if peri &lt; 50: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continue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approx = cv2.approxPolyDP(c,0.1*peri,True)</w:t>
            </w:r>
          </w:p>
          <w:p w:rsidR="00BA2E52" w:rsidRDefault="00BA2E52" w:rsidP="00BA2E52">
            <w:pPr>
              <w:spacing w:after="0"/>
            </w:pP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ct = len(approx)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if ct == 3: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cv2.drawContours(frame,[approx],-1,(0,0,255),3)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tri = True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if circles is not None: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for i in circles[0,:]: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cv2.circle(frame,(i[0],i[1]),i[2],(0,255,0),2)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</w:r>
            <w:r>
              <w:tab/>
              <w:t>circle = True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cv2.imshow("img", frame)</w:t>
            </w:r>
          </w:p>
          <w:p w:rsidR="00BA2E52" w:rsidRDefault="00BA2E52" w:rsidP="00BA2E52">
            <w:pPr>
              <w:spacing w:after="0"/>
            </w:pPr>
            <w:r>
              <w:tab/>
            </w:r>
            <w:r>
              <w:tab/>
              <w:t>return tri and circle</w:t>
            </w:r>
          </w:p>
          <w:p w:rsidR="00BA2E52" w:rsidRDefault="00BA2E52" w:rsidP="00BA2E52">
            <w:pPr>
              <w:spacing w:after="0"/>
            </w:pPr>
            <w:r>
              <w:t>if __name__ == '__main__':</w:t>
            </w:r>
          </w:p>
          <w:p w:rsidR="0063673B" w:rsidRDefault="00BA2E52" w:rsidP="00BA2E52">
            <w:pPr>
              <w:spacing w:after="0"/>
            </w:pPr>
            <w:r>
              <w:tab/>
              <w:t>main()</w:t>
            </w:r>
          </w:p>
        </w:tc>
      </w:tr>
    </w:tbl>
    <w:p w:rsidR="0063673B" w:rsidRPr="004B180E" w:rsidRDefault="0063673B" w:rsidP="004B180E">
      <w:pPr>
        <w:spacing w:after="44"/>
        <w:jc w:val="both"/>
        <w:rPr>
          <w:rFonts w:eastAsiaTheme="minorEastAsia"/>
        </w:rPr>
      </w:pPr>
    </w:p>
    <w:p w:rsidR="00750F72" w:rsidRDefault="00750F72"/>
    <w:sectPr w:rsidR="00750F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C3C" w:rsidRDefault="00266C3C" w:rsidP="00990FB4">
      <w:pPr>
        <w:spacing w:after="0" w:line="240" w:lineRule="auto"/>
      </w:pPr>
      <w:r>
        <w:separator/>
      </w:r>
    </w:p>
  </w:endnote>
  <w:endnote w:type="continuationSeparator" w:id="0">
    <w:p w:rsidR="00266C3C" w:rsidRDefault="00266C3C" w:rsidP="0099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C3C" w:rsidRDefault="00266C3C" w:rsidP="00990FB4">
      <w:pPr>
        <w:spacing w:after="0" w:line="240" w:lineRule="auto"/>
      </w:pPr>
      <w:r>
        <w:separator/>
      </w:r>
    </w:p>
  </w:footnote>
  <w:footnote w:type="continuationSeparator" w:id="0">
    <w:p w:rsidR="00266C3C" w:rsidRDefault="00266C3C" w:rsidP="0099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13A27"/>
    <w:multiLevelType w:val="hybridMultilevel"/>
    <w:tmpl w:val="8428645A"/>
    <w:lvl w:ilvl="0" w:tplc="F10C08D8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B521710"/>
    <w:multiLevelType w:val="hybridMultilevel"/>
    <w:tmpl w:val="D0BE8F9C"/>
    <w:lvl w:ilvl="0" w:tplc="0AC47E60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190EB4"/>
    <w:multiLevelType w:val="hybridMultilevel"/>
    <w:tmpl w:val="757CAA04"/>
    <w:lvl w:ilvl="0" w:tplc="084A76D0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8F7D2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A0DB42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4E6DE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7A4B7A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42AE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12C3A4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D65BB2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4DCD0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E9631B"/>
    <w:multiLevelType w:val="hybridMultilevel"/>
    <w:tmpl w:val="91BE9E82"/>
    <w:lvl w:ilvl="0" w:tplc="4BE28E88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23282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8E86C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C44D2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88CEA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28E4F0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A7AC8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FC648C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3AAA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E23D66"/>
    <w:multiLevelType w:val="hybridMultilevel"/>
    <w:tmpl w:val="8B3E6434"/>
    <w:lvl w:ilvl="0" w:tplc="73AE5046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84D1E4">
      <w:start w:val="1"/>
      <w:numFmt w:val="upperLetter"/>
      <w:lvlText w:val="%2"/>
      <w:lvlJc w:val="left"/>
      <w:pPr>
        <w:ind w:left="7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CBEAE">
      <w:start w:val="1"/>
      <w:numFmt w:val="lowerRoman"/>
      <w:lvlText w:val="%3"/>
      <w:lvlJc w:val="left"/>
      <w:pPr>
        <w:ind w:left="166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2054A">
      <w:start w:val="1"/>
      <w:numFmt w:val="decimal"/>
      <w:lvlText w:val="%4"/>
      <w:lvlJc w:val="left"/>
      <w:pPr>
        <w:ind w:left="238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21A8C">
      <w:start w:val="1"/>
      <w:numFmt w:val="lowerLetter"/>
      <w:lvlText w:val="%5"/>
      <w:lvlJc w:val="left"/>
      <w:pPr>
        <w:ind w:left="310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C7CEC">
      <w:start w:val="1"/>
      <w:numFmt w:val="lowerRoman"/>
      <w:lvlText w:val="%6"/>
      <w:lvlJc w:val="left"/>
      <w:pPr>
        <w:ind w:left="382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60E4E">
      <w:start w:val="1"/>
      <w:numFmt w:val="decimal"/>
      <w:lvlText w:val="%7"/>
      <w:lvlJc w:val="left"/>
      <w:pPr>
        <w:ind w:left="454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C6ED2">
      <w:start w:val="1"/>
      <w:numFmt w:val="lowerLetter"/>
      <w:lvlText w:val="%8"/>
      <w:lvlJc w:val="left"/>
      <w:pPr>
        <w:ind w:left="526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2E908">
      <w:start w:val="1"/>
      <w:numFmt w:val="lowerRoman"/>
      <w:lvlText w:val="%9"/>
      <w:lvlJc w:val="left"/>
      <w:pPr>
        <w:ind w:left="598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B"/>
    <w:rsid w:val="00064F9A"/>
    <w:rsid w:val="000B5C8B"/>
    <w:rsid w:val="000F683A"/>
    <w:rsid w:val="0015224F"/>
    <w:rsid w:val="001750B8"/>
    <w:rsid w:val="001E3568"/>
    <w:rsid w:val="001E5639"/>
    <w:rsid w:val="00266C3C"/>
    <w:rsid w:val="002C60E2"/>
    <w:rsid w:val="002F0060"/>
    <w:rsid w:val="00327784"/>
    <w:rsid w:val="00452413"/>
    <w:rsid w:val="004B180E"/>
    <w:rsid w:val="004E05C7"/>
    <w:rsid w:val="005140CB"/>
    <w:rsid w:val="00524FEB"/>
    <w:rsid w:val="005A18A8"/>
    <w:rsid w:val="0060031D"/>
    <w:rsid w:val="0063673B"/>
    <w:rsid w:val="00643698"/>
    <w:rsid w:val="006805D3"/>
    <w:rsid w:val="00750F72"/>
    <w:rsid w:val="007632E8"/>
    <w:rsid w:val="00791CB8"/>
    <w:rsid w:val="00792A66"/>
    <w:rsid w:val="007B5BE1"/>
    <w:rsid w:val="007E6662"/>
    <w:rsid w:val="00836FDE"/>
    <w:rsid w:val="008C4892"/>
    <w:rsid w:val="0097103C"/>
    <w:rsid w:val="00990FB4"/>
    <w:rsid w:val="009C5DF6"/>
    <w:rsid w:val="009F5F7E"/>
    <w:rsid w:val="00AA562B"/>
    <w:rsid w:val="00AD59DA"/>
    <w:rsid w:val="00BA2E52"/>
    <w:rsid w:val="00BE5891"/>
    <w:rsid w:val="00C773E1"/>
    <w:rsid w:val="00C81EA0"/>
    <w:rsid w:val="00CA47FC"/>
    <w:rsid w:val="00CB021D"/>
    <w:rsid w:val="00CC3498"/>
    <w:rsid w:val="00D37755"/>
    <w:rsid w:val="00DE668C"/>
    <w:rsid w:val="00E318A5"/>
    <w:rsid w:val="00E31C61"/>
    <w:rsid w:val="00F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A1D0D"/>
  <w15:chartTrackingRefBased/>
  <w15:docId w15:val="{600B3F4C-BD8C-44D1-BB87-1DDE74C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3673B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367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F5F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0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0FB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0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0FB4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473E2-1B07-4CC5-A135-129276EE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</dc:creator>
  <cp:keywords/>
  <dc:description/>
  <cp:lastModifiedBy>Ball Wang</cp:lastModifiedBy>
  <cp:revision>5</cp:revision>
  <dcterms:created xsi:type="dcterms:W3CDTF">2017-05-30T12:24:00Z</dcterms:created>
  <dcterms:modified xsi:type="dcterms:W3CDTF">2017-05-30T12:42:00Z</dcterms:modified>
</cp:coreProperties>
</file>