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2438891F" w14:textId="77777777" w:rsidR="008E4060" w:rsidRPr="008E4060" w:rsidRDefault="008E4060" w:rsidP="008E4060">
      <w:pPr>
        <w:numPr>
          <w:ilvl w:val="0"/>
          <w:numId w:val="3"/>
        </w:numPr>
        <w:shd w:val="clear" w:color="auto" w:fill="FFFFFF"/>
        <w:spacing w:before="100" w:beforeAutospacing="1" w:after="100" w:afterAutospacing="1" w:line="240" w:lineRule="auto"/>
        <w:rPr>
          <w:rFonts w:eastAsia="Times New Roman"/>
          <w:color w:val="24292F"/>
          <w:sz w:val="27"/>
          <w:szCs w:val="27"/>
          <w:lang w:val="en-US" w:eastAsia="en-US"/>
        </w:rPr>
      </w:pP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r w:rsidRPr="008E4060">
        <w:rPr>
          <w:rFonts w:eastAsia="Times New Roman"/>
          <w:color w:val="24292F"/>
          <w:sz w:val="27"/>
          <w:szCs w:val="27"/>
          <w:lang w:val="en-US" w:eastAsia="en-US"/>
        </w:rPr>
        <w:t xml:space="preserve">It requires no prior knowledge on any querying language like SQL, excel. Querying is carried out using common and </w:t>
      </w:r>
      <w:proofErr w:type="spellStart"/>
      <w:r w:rsidRPr="008E4060">
        <w:rPr>
          <w:rFonts w:eastAsia="Times New Roman"/>
          <w:color w:val="24292F"/>
          <w:sz w:val="27"/>
          <w:szCs w:val="27"/>
          <w:lang w:val="en-US" w:eastAsia="en-US"/>
        </w:rPr>
        <w:t>natual</w:t>
      </w:r>
      <w:proofErr w:type="spellEnd"/>
      <w:r w:rsidRPr="008E4060">
        <w:rPr>
          <w:rFonts w:eastAsia="Times New Roman"/>
          <w:color w:val="24292F"/>
          <w:sz w:val="27"/>
          <w:szCs w:val="27"/>
          <w:lang w:val="en-US" w:eastAsia="en-US"/>
        </w:rPr>
        <w:t xml:space="preserve"> English language.</w:t>
      </w:r>
    </w:p>
    <w:p w14:paraId="27F128FA" w14:textId="77777777" w:rsidR="008E4060" w:rsidRPr="008E4060" w:rsidRDefault="008E4060" w:rsidP="008E4060">
      <w:pPr>
        <w:numPr>
          <w:ilvl w:val="0"/>
          <w:numId w:val="3"/>
        </w:numPr>
        <w:shd w:val="clear" w:color="auto" w:fill="FFFFFF"/>
        <w:spacing w:before="60" w:after="100" w:afterAutospacing="1" w:line="240" w:lineRule="auto"/>
        <w:rPr>
          <w:rFonts w:eastAsia="Times New Roman"/>
          <w:color w:val="24292F"/>
          <w:sz w:val="27"/>
          <w:szCs w:val="27"/>
          <w:lang w:val="en-US" w:eastAsia="en-US"/>
        </w:rPr>
      </w:pPr>
      <w:r w:rsidRPr="008E4060">
        <w:rPr>
          <w:rFonts w:eastAsia="Times New Roman"/>
          <w:color w:val="24292F"/>
          <w:sz w:val="27"/>
          <w:szCs w:val="27"/>
          <w:lang w:val="en-US" w:eastAsia="en-US"/>
        </w:rPr>
        <w:t>Once dashboard is created and submitted to Business stakeholders, stakeholders find it easy to query on their own in the report submitted by the Analyst Team.</w:t>
      </w:r>
    </w:p>
    <w:p w14:paraId="69BDD9EE" w14:textId="77777777" w:rsidR="008E4060" w:rsidRPr="008E4060" w:rsidRDefault="008E4060" w:rsidP="008E4060">
      <w:pPr>
        <w:numPr>
          <w:ilvl w:val="0"/>
          <w:numId w:val="3"/>
        </w:numPr>
        <w:shd w:val="clear" w:color="auto" w:fill="FFFFFF"/>
        <w:spacing w:before="60" w:after="100" w:afterAutospacing="1" w:line="240" w:lineRule="auto"/>
        <w:rPr>
          <w:rFonts w:eastAsia="Times New Roman"/>
          <w:color w:val="24292F"/>
          <w:sz w:val="27"/>
          <w:szCs w:val="27"/>
          <w:lang w:val="en-US" w:eastAsia="en-US"/>
        </w:rPr>
      </w:pPr>
      <w:r w:rsidRPr="008E4060">
        <w:rPr>
          <w:rFonts w:eastAsia="Times New Roman"/>
          <w:color w:val="24292F"/>
          <w:sz w:val="27"/>
          <w:szCs w:val="27"/>
          <w:lang w:val="en-US" w:eastAsia="en-US"/>
        </w:rPr>
        <w:t>Power BI shows predictions as user types the query which indeed helps user to query faster and confidently</w:t>
      </w:r>
    </w:p>
    <w:p w14:paraId="335E7ADE" w14:textId="77777777" w:rsidR="008E4060" w:rsidRPr="008E4060" w:rsidRDefault="008E4060" w:rsidP="008E4060">
      <w:pPr>
        <w:numPr>
          <w:ilvl w:val="0"/>
          <w:numId w:val="3"/>
        </w:numPr>
        <w:shd w:val="clear" w:color="auto" w:fill="FFFFFF"/>
        <w:spacing w:before="60" w:after="100" w:afterAutospacing="1" w:line="240" w:lineRule="auto"/>
        <w:rPr>
          <w:rFonts w:eastAsia="Times New Roman"/>
          <w:color w:val="24292F"/>
          <w:sz w:val="27"/>
          <w:szCs w:val="27"/>
          <w:lang w:val="en-US" w:eastAsia="en-US"/>
        </w:rPr>
      </w:pPr>
      <w:r w:rsidRPr="008E4060">
        <w:rPr>
          <w:rFonts w:eastAsia="Times New Roman"/>
          <w:color w:val="24292F"/>
          <w:sz w:val="27"/>
          <w:szCs w:val="27"/>
          <w:lang w:val="en-US" w:eastAsia="en-US"/>
        </w:rPr>
        <w:t>It reduces confusion to layman</w:t>
      </w:r>
    </w:p>
    <w:p w14:paraId="4A9C76B5" w14:textId="77777777" w:rsidR="008E4060" w:rsidRPr="008E4060" w:rsidRDefault="008E4060" w:rsidP="008E4060">
      <w:pPr>
        <w:shd w:val="clear" w:color="auto" w:fill="FFFFFF"/>
        <w:spacing w:after="240" w:line="240" w:lineRule="auto"/>
        <w:rPr>
          <w:rFonts w:eastAsia="Times New Roman"/>
          <w:color w:val="24292F"/>
          <w:sz w:val="27"/>
          <w:szCs w:val="27"/>
          <w:lang w:val="en-US" w:eastAsia="en-US"/>
        </w:rPr>
      </w:pPr>
      <w:proofErr w:type="gramStart"/>
      <w:r w:rsidRPr="008E4060">
        <w:rPr>
          <w:rFonts w:eastAsia="Times New Roman"/>
          <w:color w:val="24292F"/>
          <w:sz w:val="27"/>
          <w:szCs w:val="27"/>
          <w:lang w:val="en-US" w:eastAsia="en-US"/>
        </w:rPr>
        <w:t>for</w:t>
      </w:r>
      <w:proofErr w:type="gramEnd"/>
      <w:r w:rsidRPr="008E4060">
        <w:rPr>
          <w:rFonts w:eastAsia="Times New Roman"/>
          <w:color w:val="24292F"/>
          <w:sz w:val="27"/>
          <w:szCs w:val="27"/>
          <w:lang w:val="en-US" w:eastAsia="en-US"/>
        </w:rPr>
        <w:t xml:space="preserve"> example, we may query </w:t>
      </w:r>
      <w:r w:rsidRPr="008E4060">
        <w:rPr>
          <w:rFonts w:eastAsia="Times New Roman"/>
          <w:b/>
          <w:bCs/>
          <w:color w:val="24292F"/>
          <w:sz w:val="27"/>
          <w:szCs w:val="27"/>
          <w:lang w:val="en-US" w:eastAsia="en-US"/>
        </w:rPr>
        <w:t>"show total sales country wise"</w:t>
      </w:r>
      <w:r w:rsidRPr="008E4060">
        <w:rPr>
          <w:rFonts w:eastAsia="Times New Roman"/>
          <w:color w:val="24292F"/>
          <w:sz w:val="27"/>
          <w:szCs w:val="27"/>
          <w:lang w:val="en-US" w:eastAsia="en-US"/>
        </w:rPr>
        <w:t>. Power BI understands the query as we type. When we type "show" it lists all the features available. The respected query results are displayed to user/Business stakeholders.</w:t>
      </w:r>
    </w:p>
    <w:p w14:paraId="6F82D258" w14:textId="052AE14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Pr>
          <w:rFonts w:ascii="Segoe UI" w:eastAsia="Times New Roman" w:hAnsi="Segoe UI" w:cs="Segoe UI"/>
          <w:noProof/>
          <w:color w:val="0000FF"/>
          <w:sz w:val="24"/>
          <w:szCs w:val="24"/>
          <w:lang w:val="en-US" w:eastAsia="en-US"/>
        </w:rPr>
        <w:drawing>
          <wp:inline distT="0" distB="0" distL="0" distR="0" wp14:anchorId="22F4CBBB" wp14:editId="7DE995F5">
            <wp:extent cx="3162300" cy="704850"/>
            <wp:effectExtent l="0" t="0" r="0" b="0"/>
            <wp:docPr id="1" name="Picture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704850"/>
                    </a:xfrm>
                    <a:prstGeom prst="rect">
                      <a:avLst/>
                    </a:prstGeom>
                    <a:noFill/>
                    <a:ln>
                      <a:noFill/>
                    </a:ln>
                  </pic:spPr>
                </pic:pic>
              </a:graphicData>
            </a:graphic>
          </wp:inline>
        </w:drawing>
      </w:r>
    </w:p>
    <w:p w14:paraId="05B3C6BE" w14:textId="5CDC0CF0" w:rsidR="008E4060" w:rsidRPr="002F7BE8" w:rsidRDefault="008E4060" w:rsidP="008E4060">
      <w:pPr>
        <w:ind w:left="360"/>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42832DC5" w14:textId="77777777" w:rsidR="008E4060" w:rsidRPr="008E4060" w:rsidRDefault="008E4060" w:rsidP="008E4060">
      <w:pPr>
        <w:pStyle w:val="NormalWeb"/>
        <w:shd w:val="clear" w:color="auto" w:fill="FFFFFF"/>
        <w:spacing w:before="0" w:beforeAutospacing="0" w:after="240" w:afterAutospacing="0"/>
        <w:rPr>
          <w:rFonts w:ascii="Segoe UI" w:hAnsi="Segoe UI" w:cs="Segoe UI"/>
          <w:color w:val="24292F"/>
        </w:rPr>
      </w:pP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r w:rsidRPr="008E4060">
        <w:rPr>
          <w:rFonts w:ascii="Segoe UI" w:hAnsi="Segoe UI" w:cs="Segoe UI"/>
          <w:color w:val="24292F"/>
        </w:rPr>
        <w:t>Power BI service Architecture contains two clusters.</w:t>
      </w:r>
    </w:p>
    <w:p w14:paraId="3D7FBFF9" w14:textId="77777777" w:rsidR="008E4060" w:rsidRPr="008E4060" w:rsidRDefault="008E4060" w:rsidP="008E406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Web Front End cluster (WFE)</w:t>
      </w:r>
    </w:p>
    <w:p w14:paraId="68F49264" w14:textId="77777777" w:rsidR="008E4060" w:rsidRPr="008E4060" w:rsidRDefault="008E4060" w:rsidP="008E406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Back end cluster</w:t>
      </w:r>
    </w:p>
    <w:p w14:paraId="09A0E57E"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 xml:space="preserve">Web Front </w:t>
      </w:r>
      <w:proofErr w:type="gramStart"/>
      <w:r w:rsidRPr="008E4060">
        <w:rPr>
          <w:rFonts w:ascii="Segoe UI" w:eastAsia="Times New Roman" w:hAnsi="Segoe UI" w:cs="Segoe UI"/>
          <w:color w:val="24292F"/>
          <w:sz w:val="24"/>
          <w:szCs w:val="24"/>
          <w:lang w:val="en-US" w:eastAsia="en-US"/>
        </w:rPr>
        <w:t>End(</w:t>
      </w:r>
      <w:proofErr w:type="gramEnd"/>
      <w:r w:rsidRPr="008E4060">
        <w:rPr>
          <w:rFonts w:ascii="Segoe UI" w:eastAsia="Times New Roman" w:hAnsi="Segoe UI" w:cs="Segoe UI"/>
          <w:color w:val="24292F"/>
          <w:sz w:val="24"/>
          <w:szCs w:val="24"/>
          <w:lang w:val="en-US" w:eastAsia="en-US"/>
        </w:rPr>
        <w:t>WFE) cluster manages two important components.</w:t>
      </w:r>
    </w:p>
    <w:p w14:paraId="7C90BA1C" w14:textId="77777777" w:rsidR="008E4060" w:rsidRPr="008E4060" w:rsidRDefault="008E4060" w:rsidP="008E406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Initial connection</w:t>
      </w:r>
    </w:p>
    <w:p w14:paraId="5740ABDF" w14:textId="77777777" w:rsidR="008E4060" w:rsidRPr="008E4060" w:rsidRDefault="008E4060" w:rsidP="008E406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 xml:space="preserve">User </w:t>
      </w:r>
      <w:proofErr w:type="spellStart"/>
      <w:r w:rsidRPr="008E4060">
        <w:rPr>
          <w:rFonts w:ascii="Segoe UI" w:eastAsia="Times New Roman" w:hAnsi="Segoe UI" w:cs="Segoe UI"/>
          <w:color w:val="24292F"/>
          <w:sz w:val="24"/>
          <w:szCs w:val="24"/>
          <w:lang w:val="en-US" w:eastAsia="en-US"/>
        </w:rPr>
        <w:t>Autentication</w:t>
      </w:r>
      <w:proofErr w:type="spellEnd"/>
    </w:p>
    <w:p w14:paraId="670E72D6"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Frond end cluster acts as intermediary between client and back end.</w:t>
      </w:r>
    </w:p>
    <w:p w14:paraId="30585A01"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It uses </w:t>
      </w:r>
      <w:r w:rsidRPr="008E4060">
        <w:rPr>
          <w:rFonts w:ascii="Segoe UI" w:eastAsia="Times New Roman" w:hAnsi="Segoe UI" w:cs="Segoe UI"/>
          <w:b/>
          <w:bCs/>
          <w:color w:val="24292F"/>
          <w:sz w:val="24"/>
          <w:szCs w:val="24"/>
          <w:lang w:val="en-US" w:eastAsia="en-US"/>
        </w:rPr>
        <w:t>Azure Traffic Manager (ATM)</w:t>
      </w:r>
      <w:r w:rsidRPr="008E4060">
        <w:rPr>
          <w:rFonts w:ascii="Segoe UI" w:eastAsia="Times New Roman" w:hAnsi="Segoe UI" w:cs="Segoe UI"/>
          <w:color w:val="24292F"/>
          <w:sz w:val="24"/>
          <w:szCs w:val="24"/>
          <w:lang w:val="en-US" w:eastAsia="en-US"/>
        </w:rPr>
        <w:t xml:space="preserve"> to make efficient and quick authentication. It </w:t>
      </w:r>
      <w:proofErr w:type="spellStart"/>
      <w:r w:rsidRPr="008E4060">
        <w:rPr>
          <w:rFonts w:ascii="Segoe UI" w:eastAsia="Times New Roman" w:hAnsi="Segoe UI" w:cs="Segoe UI"/>
          <w:color w:val="24292F"/>
          <w:sz w:val="24"/>
          <w:szCs w:val="24"/>
          <w:lang w:val="en-US" w:eastAsia="en-US"/>
        </w:rPr>
        <w:t>attemps</w:t>
      </w:r>
      <w:proofErr w:type="spellEnd"/>
      <w:r w:rsidRPr="008E4060">
        <w:rPr>
          <w:rFonts w:ascii="Segoe UI" w:eastAsia="Times New Roman" w:hAnsi="Segoe UI" w:cs="Segoe UI"/>
          <w:color w:val="24292F"/>
          <w:sz w:val="24"/>
          <w:szCs w:val="24"/>
          <w:lang w:val="en-US" w:eastAsia="en-US"/>
        </w:rPr>
        <w:t xml:space="preserve"> to send user traffic to nearest data center to reduce connection time. The nearest location is found by the DNS record of client attempting to connect.</w:t>
      </w:r>
    </w:p>
    <w:p w14:paraId="48819F2C"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Once user is connected, he/she can access static content &amp; files. To share these files, Power BI uses another technology called </w:t>
      </w:r>
      <w:r w:rsidRPr="008E4060">
        <w:rPr>
          <w:rFonts w:ascii="Segoe UI" w:eastAsia="Times New Roman" w:hAnsi="Segoe UI" w:cs="Segoe UI"/>
          <w:b/>
          <w:bCs/>
          <w:color w:val="24292F"/>
          <w:sz w:val="24"/>
          <w:szCs w:val="24"/>
          <w:lang w:val="en-US" w:eastAsia="en-US"/>
        </w:rPr>
        <w:t xml:space="preserve">Azure Content </w:t>
      </w:r>
      <w:proofErr w:type="gramStart"/>
      <w:r w:rsidRPr="008E4060">
        <w:rPr>
          <w:rFonts w:ascii="Segoe UI" w:eastAsia="Times New Roman" w:hAnsi="Segoe UI" w:cs="Segoe UI"/>
          <w:b/>
          <w:bCs/>
          <w:color w:val="24292F"/>
          <w:sz w:val="24"/>
          <w:szCs w:val="24"/>
          <w:lang w:val="en-US" w:eastAsia="en-US"/>
        </w:rPr>
        <w:t>Delivery(</w:t>
      </w:r>
      <w:proofErr w:type="gramEnd"/>
      <w:r w:rsidRPr="008E4060">
        <w:rPr>
          <w:rFonts w:ascii="Segoe UI" w:eastAsia="Times New Roman" w:hAnsi="Segoe UI" w:cs="Segoe UI"/>
          <w:b/>
          <w:bCs/>
          <w:color w:val="24292F"/>
          <w:sz w:val="24"/>
          <w:szCs w:val="24"/>
          <w:lang w:val="en-US" w:eastAsia="en-US"/>
        </w:rPr>
        <w:t>ACD)</w:t>
      </w:r>
      <w:r w:rsidRPr="008E4060">
        <w:rPr>
          <w:rFonts w:ascii="Segoe UI" w:eastAsia="Times New Roman" w:hAnsi="Segoe UI" w:cs="Segoe UI"/>
          <w:color w:val="24292F"/>
          <w:sz w:val="24"/>
          <w:szCs w:val="24"/>
          <w:lang w:val="en-US" w:eastAsia="en-US"/>
        </w:rPr>
        <w:t> to efficiently distribute the respective user file contents based on geographic locale.</w:t>
      </w:r>
    </w:p>
    <w:p w14:paraId="2FC4276A"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lastRenderedPageBreak/>
        <w:t>Power BI uses </w:t>
      </w:r>
      <w:r w:rsidRPr="008E4060">
        <w:rPr>
          <w:rFonts w:ascii="Segoe UI" w:eastAsia="Times New Roman" w:hAnsi="Segoe UI" w:cs="Segoe UI"/>
          <w:b/>
          <w:bCs/>
          <w:color w:val="24292F"/>
          <w:sz w:val="24"/>
          <w:szCs w:val="24"/>
          <w:lang w:val="en-US" w:eastAsia="en-US"/>
        </w:rPr>
        <w:t>Azure Active Directory (AAD)</w:t>
      </w:r>
      <w:r w:rsidRPr="008E4060">
        <w:rPr>
          <w:rFonts w:ascii="Segoe UI" w:eastAsia="Times New Roman" w:hAnsi="Segoe UI" w:cs="Segoe UI"/>
          <w:color w:val="24292F"/>
          <w:sz w:val="24"/>
          <w:szCs w:val="24"/>
          <w:lang w:val="en-US" w:eastAsia="en-US"/>
        </w:rPr>
        <w:t> to authenticate users who sign in to the Power BI service, and in turn, uses the Power BI login credentials whenever a user attempts to access resources that require authentication</w:t>
      </w:r>
    </w:p>
    <w:p w14:paraId="1328CB7A" w14:textId="47044534"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Pr>
          <w:rFonts w:ascii="Segoe UI" w:eastAsia="Times New Roman" w:hAnsi="Segoe UI" w:cs="Segoe UI"/>
          <w:noProof/>
          <w:color w:val="0000FF"/>
          <w:sz w:val="24"/>
          <w:szCs w:val="24"/>
          <w:lang w:val="en-US" w:eastAsia="en-US"/>
        </w:rPr>
        <w:drawing>
          <wp:inline distT="0" distB="0" distL="0" distR="0" wp14:anchorId="31486CD0" wp14:editId="07B50818">
            <wp:extent cx="5038725" cy="5715000"/>
            <wp:effectExtent l="0" t="0" r="9525" b="0"/>
            <wp:docPr id="2" name="Picture 2"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5715000"/>
                    </a:xfrm>
                    <a:prstGeom prst="rect">
                      <a:avLst/>
                    </a:prstGeom>
                    <a:noFill/>
                    <a:ln>
                      <a:noFill/>
                    </a:ln>
                  </pic:spPr>
                </pic:pic>
              </a:graphicData>
            </a:graphic>
          </wp:inline>
        </w:drawing>
      </w:r>
    </w:p>
    <w:p w14:paraId="3E2B899F" w14:textId="274B7201" w:rsidR="008E4060" w:rsidRPr="002F7BE8" w:rsidRDefault="008E4060" w:rsidP="008E4060">
      <w:pPr>
        <w:ind w:left="36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4EDC7FCB" w14:textId="77777777" w:rsidR="008E4060" w:rsidRPr="008E4060" w:rsidRDefault="008E4060" w:rsidP="008E4060">
      <w:pPr>
        <w:pStyle w:val="NormalWeb"/>
        <w:shd w:val="clear" w:color="auto" w:fill="FFFFFF"/>
        <w:spacing w:before="0" w:beforeAutospacing="0" w:after="240" w:afterAutospacing="0"/>
        <w:rPr>
          <w:rFonts w:ascii="Segoe UI" w:hAnsi="Segoe UI" w:cs="Segoe UI"/>
          <w:color w:val="24292F"/>
        </w:rPr>
      </w:pP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r w:rsidRPr="008E4060">
        <w:rPr>
          <w:rFonts w:ascii="Segoe UI" w:hAnsi="Segoe UI" w:cs="Segoe UI"/>
          <w:color w:val="24292F"/>
        </w:rPr>
        <w:t>The Power BI services at the back end take care of</w:t>
      </w:r>
    </w:p>
    <w:p w14:paraId="7C1F7060" w14:textId="77777777" w:rsidR="008E4060" w:rsidRPr="008E4060" w:rsidRDefault="008E4060" w:rsidP="008E406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visualizations</w:t>
      </w:r>
    </w:p>
    <w:p w14:paraId="5D2706B6" w14:textId="77777777" w:rsidR="008E4060" w:rsidRPr="008E4060" w:rsidRDefault="008E4060" w:rsidP="008E406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datasets</w:t>
      </w:r>
    </w:p>
    <w:p w14:paraId="3D396D6D" w14:textId="77777777" w:rsidR="008E4060" w:rsidRPr="008E4060" w:rsidRDefault="008E4060" w:rsidP="008E406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storage</w:t>
      </w:r>
    </w:p>
    <w:p w14:paraId="5F27CB5B" w14:textId="77777777" w:rsidR="008E4060" w:rsidRPr="008E4060" w:rsidRDefault="008E4060" w:rsidP="008E406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reports</w:t>
      </w:r>
    </w:p>
    <w:p w14:paraId="14B15D52" w14:textId="77777777" w:rsidR="008E4060" w:rsidRPr="008E4060" w:rsidRDefault="008E4060" w:rsidP="008E406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data connections</w:t>
      </w:r>
    </w:p>
    <w:p w14:paraId="7355BE8B" w14:textId="77777777" w:rsidR="008E4060" w:rsidRPr="008E4060" w:rsidRDefault="008E4060" w:rsidP="008E406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gramStart"/>
      <w:r w:rsidRPr="008E4060">
        <w:rPr>
          <w:rFonts w:ascii="Segoe UI" w:eastAsia="Times New Roman" w:hAnsi="Segoe UI" w:cs="Segoe UI"/>
          <w:color w:val="24292F"/>
          <w:sz w:val="24"/>
          <w:szCs w:val="24"/>
          <w:lang w:val="en-US" w:eastAsia="en-US"/>
        </w:rPr>
        <w:t>data</w:t>
      </w:r>
      <w:proofErr w:type="gramEnd"/>
      <w:r w:rsidRPr="008E4060">
        <w:rPr>
          <w:rFonts w:ascii="Segoe UI" w:eastAsia="Times New Roman" w:hAnsi="Segoe UI" w:cs="Segoe UI"/>
          <w:color w:val="24292F"/>
          <w:sz w:val="24"/>
          <w:szCs w:val="24"/>
          <w:lang w:val="en-US" w:eastAsia="en-US"/>
        </w:rPr>
        <w:t xml:space="preserve"> refreshing and other interactions with Power BI.</w:t>
      </w:r>
    </w:p>
    <w:p w14:paraId="3B7BDDB2"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lastRenderedPageBreak/>
        <w:t>At the back-end, a web client has only two direct points of interaction</w:t>
      </w:r>
    </w:p>
    <w:p w14:paraId="19F4D19B" w14:textId="77777777" w:rsidR="008E4060" w:rsidRPr="008E4060" w:rsidRDefault="008E4060" w:rsidP="008E4060">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Azure API Management</w:t>
      </w:r>
    </w:p>
    <w:p w14:paraId="6019D5EA" w14:textId="77777777" w:rsidR="008E4060" w:rsidRPr="008E4060" w:rsidRDefault="008E4060" w:rsidP="008E4060">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Gateway Role.</w:t>
      </w:r>
    </w:p>
    <w:p w14:paraId="5A304B19"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The Gateway Role acts as a gateway between user requests and the Power BI service. Users do not interact directly with any roles other than the Gateway Role. Azure API Management will eventually handle the Gateway Role. Azure API Management will eventually handle the Gateway Role.</w:t>
      </w:r>
    </w:p>
    <w:p w14:paraId="09BDD6CD"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These two components are responsible for load balancing, authentication, authorization, routing, etc.</w:t>
      </w:r>
    </w:p>
    <w:p w14:paraId="09DFB67C" w14:textId="7CBCABDF" w:rsidR="008E4060" w:rsidRPr="002F7BE8" w:rsidRDefault="008E4060" w:rsidP="008E4060">
      <w:pPr>
        <w:ind w:left="720"/>
        <w:rPr>
          <w:rFonts w:ascii="Roboto" w:eastAsia="Roboto" w:hAnsi="Roboto" w:cs="Roboto"/>
          <w:sz w:val="28"/>
          <w:szCs w:val="28"/>
        </w:rPr>
      </w:pPr>
      <w:r>
        <w:rPr>
          <w:noProof/>
          <w:lang w:val="en-US" w:eastAsia="en-US"/>
        </w:rPr>
        <w:drawing>
          <wp:inline distT="0" distB="0" distL="0" distR="0" wp14:anchorId="183995EC" wp14:editId="6B70F609">
            <wp:extent cx="6932295" cy="3525780"/>
            <wp:effectExtent l="0" t="0" r="1905" b="0"/>
            <wp:docPr id="3" name="Picture 3" descr="https://user-images.githubusercontent.com/89411580/149664526-7354aad7-f11b-426b-a382-3455c9a3e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images.githubusercontent.com/89411580/149664526-7354aad7-f11b-426b-a382-3455c9a3ee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2295" cy="3525780"/>
                    </a:xfrm>
                    <a:prstGeom prst="rect">
                      <a:avLst/>
                    </a:prstGeom>
                    <a:noFill/>
                    <a:ln>
                      <a:noFill/>
                    </a:ln>
                  </pic:spPr>
                </pic:pic>
              </a:graphicData>
            </a:graphic>
          </wp:inline>
        </w:drawing>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2783BD74" w14:textId="77777777" w:rsidR="008E4060" w:rsidRPr="008E4060" w:rsidRDefault="008E4060" w:rsidP="008E4060">
      <w:pPr>
        <w:pStyle w:val="NormalWeb"/>
        <w:shd w:val="clear" w:color="auto" w:fill="FFFFFF"/>
        <w:spacing w:before="0" w:beforeAutospacing="0" w:after="240" w:afterAutospacing="0"/>
        <w:rPr>
          <w:rFonts w:ascii="Segoe UI" w:hAnsi="Segoe UI" w:cs="Segoe UI"/>
          <w:color w:val="24292F"/>
        </w:rPr>
      </w:pP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r w:rsidRPr="008E4060">
        <w:rPr>
          <w:rFonts w:ascii="Segoe UI" w:hAnsi="Segoe UI" w:cs="Segoe UI"/>
          <w:color w:val="24292F"/>
        </w:rPr>
        <w:t xml:space="preserve">ASP.NET is a web development platform provided by </w:t>
      </w:r>
      <w:proofErr w:type="spellStart"/>
      <w:proofErr w:type="gramStart"/>
      <w:r w:rsidRPr="008E4060">
        <w:rPr>
          <w:rFonts w:ascii="Segoe UI" w:hAnsi="Segoe UI" w:cs="Segoe UI"/>
          <w:color w:val="24292F"/>
        </w:rPr>
        <w:t>microsoft</w:t>
      </w:r>
      <w:proofErr w:type="spellEnd"/>
      <w:proofErr w:type="gramEnd"/>
      <w:r w:rsidRPr="008E4060">
        <w:rPr>
          <w:rFonts w:ascii="Segoe UI" w:hAnsi="Segoe UI" w:cs="Segoe UI"/>
          <w:color w:val="24292F"/>
        </w:rPr>
        <w:t>.</w:t>
      </w:r>
    </w:p>
    <w:p w14:paraId="0407D5EC" w14:textId="77777777" w:rsidR="008E4060" w:rsidRPr="008E4060" w:rsidRDefault="008E4060" w:rsidP="008E406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ASP ==&gt; Active Server Page</w:t>
      </w:r>
    </w:p>
    <w:p w14:paraId="3BA67CDA" w14:textId="77777777" w:rsidR="008E4060" w:rsidRPr="008E4060" w:rsidRDefault="008E4060" w:rsidP="008E4060">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NET ==&gt; Network Enabled Technologies</w:t>
      </w:r>
    </w:p>
    <w:p w14:paraId="7D1080EC" w14:textId="77777777" w:rsidR="008E4060" w:rsidRPr="008E4060" w:rsidRDefault="008E4060" w:rsidP="008E4060">
      <w:pPr>
        <w:shd w:val="clear" w:color="auto" w:fill="FFFFFF"/>
        <w:spacing w:after="240" w:line="240" w:lineRule="auto"/>
        <w:rPr>
          <w:rFonts w:ascii="Segoe UI" w:eastAsia="Times New Roman" w:hAnsi="Segoe UI" w:cs="Segoe UI"/>
          <w:color w:val="24292F"/>
          <w:sz w:val="24"/>
          <w:szCs w:val="24"/>
          <w:lang w:val="en-US" w:eastAsia="en-US"/>
        </w:rPr>
      </w:pPr>
      <w:r w:rsidRPr="008E4060">
        <w:rPr>
          <w:rFonts w:ascii="Segoe UI" w:eastAsia="Times New Roman" w:hAnsi="Segoe UI" w:cs="Segoe UI"/>
          <w:color w:val="24292F"/>
          <w:sz w:val="24"/>
          <w:szCs w:val="24"/>
          <w:lang w:val="en-US" w:eastAsia="en-US"/>
        </w:rPr>
        <w:t xml:space="preserve">ASP.NET component plays a major role while publishing reports and dashboards to workspace where stakeholder interact with it in front end provided by Power BI service. Not only that, BI dashboards can also be accessed through other apps like Microsoft teams which embeds BI </w:t>
      </w:r>
      <w:proofErr w:type="spellStart"/>
      <w:r w:rsidRPr="008E4060">
        <w:rPr>
          <w:rFonts w:ascii="Segoe UI" w:eastAsia="Times New Roman" w:hAnsi="Segoe UI" w:cs="Segoe UI"/>
          <w:color w:val="24292F"/>
          <w:sz w:val="24"/>
          <w:szCs w:val="24"/>
          <w:lang w:val="en-US" w:eastAsia="en-US"/>
        </w:rPr>
        <w:t>Applicaiton</w:t>
      </w:r>
      <w:proofErr w:type="spellEnd"/>
      <w:r w:rsidRPr="008E4060">
        <w:rPr>
          <w:rFonts w:ascii="Segoe UI" w:eastAsia="Times New Roman" w:hAnsi="Segoe UI" w:cs="Segoe UI"/>
          <w:color w:val="24292F"/>
          <w:sz w:val="24"/>
          <w:szCs w:val="24"/>
          <w:lang w:val="en-US" w:eastAsia="en-US"/>
        </w:rPr>
        <w:t xml:space="preserve"> through ASP.NET framework</w:t>
      </w:r>
    </w:p>
    <w:p w14:paraId="679BB66C" w14:textId="41013116" w:rsidR="008E4060" w:rsidRPr="002F7BE8" w:rsidRDefault="008E4060" w:rsidP="008E4060">
      <w:pPr>
        <w:ind w:left="360"/>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14:anchorId="6A259D20" wp14:editId="06AE2C35">
            <wp:extent cx="5981579" cy="2743200"/>
            <wp:effectExtent l="0" t="0" r="635" b="0"/>
            <wp:docPr id="4" name="Picture 4" descr="G:\sql\CHRISTMAS DASHBOARD POWER BI\screen shot of dashboard\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ql\CHRISTMAS DASHBOARD POWER BI\screen shot of dashboard\desk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579" cy="2743200"/>
                    </a:xfrm>
                    <a:prstGeom prst="rect">
                      <a:avLst/>
                    </a:prstGeom>
                    <a:noFill/>
                    <a:ln>
                      <a:noFill/>
                    </a:ln>
                  </pic:spPr>
                </pic:pic>
              </a:graphicData>
            </a:graphic>
          </wp:inline>
        </w:drawing>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1DFD39AE" w14:textId="03FC8964" w:rsidR="008E4060" w:rsidRPr="002F7BE8" w:rsidRDefault="008E4060" w:rsidP="00964A76">
      <w:pPr>
        <w:pStyle w:val="NoSpacing"/>
        <w:jc w:val="center"/>
        <w:rPr>
          <w:rFonts w:ascii="Roboto" w:eastAsia="Roboto" w:hAnsi="Roboto" w:cs="Roboto"/>
          <w:sz w:val="28"/>
          <w:szCs w:val="28"/>
        </w:rPr>
      </w:pPr>
      <w:r w:rsidRPr="00964A76">
        <w:lastRenderedPageBreak/>
        <w:drawing>
          <wp:inline distT="0" distB="0" distL="0" distR="0" wp14:anchorId="52B25580" wp14:editId="09CA5222">
            <wp:extent cx="6015353" cy="4572000"/>
            <wp:effectExtent l="0" t="0" r="5080" b="0"/>
            <wp:docPr id="5" name="Picture 5" descr="https://user-images.githubusercontent.com/89411580/149671962-5d9764c1-8dc6-4f15-a464-76fda37c7c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ser-images.githubusercontent.com/89411580/149671962-5d9764c1-8dc6-4f15-a464-76fda37c7c0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5353" cy="4572000"/>
                    </a:xfrm>
                    <a:prstGeom prst="rect">
                      <a:avLst/>
                    </a:prstGeom>
                    <a:noFill/>
                    <a:ln>
                      <a:noFill/>
                    </a:ln>
                  </pic:spPr>
                </pic:pic>
              </a:graphicData>
            </a:graphic>
          </wp:inline>
        </w:drawing>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1E385051"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Oracle Database</w:t>
      </w:r>
    </w:p>
    <w:p w14:paraId="716DF476"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 xml:space="preserve">IBM </w:t>
      </w:r>
      <w:proofErr w:type="spellStart"/>
      <w:r w:rsidRPr="00964A76">
        <w:rPr>
          <w:rFonts w:ascii="Segoe UI" w:eastAsia="Times New Roman" w:hAnsi="Segoe UI" w:cs="Segoe UI"/>
          <w:color w:val="24292F"/>
          <w:sz w:val="24"/>
          <w:szCs w:val="24"/>
          <w:lang w:val="en-US" w:eastAsia="en-US"/>
        </w:rPr>
        <w:t>Netezza</w:t>
      </w:r>
      <w:proofErr w:type="spellEnd"/>
    </w:p>
    <w:p w14:paraId="2248462F"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Mysql</w:t>
      </w:r>
      <w:proofErr w:type="spellEnd"/>
      <w:r w:rsidRPr="00964A76">
        <w:rPr>
          <w:rFonts w:ascii="Segoe UI" w:eastAsia="Times New Roman" w:hAnsi="Segoe UI" w:cs="Segoe UI"/>
          <w:color w:val="24292F"/>
          <w:sz w:val="24"/>
          <w:szCs w:val="24"/>
          <w:lang w:val="en-US" w:eastAsia="en-US"/>
        </w:rPr>
        <w:t xml:space="preserve"> Database</w:t>
      </w:r>
    </w:p>
    <w:p w14:paraId="49B94188"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Postgre</w:t>
      </w:r>
      <w:proofErr w:type="spellEnd"/>
      <w:r w:rsidRPr="00964A76">
        <w:rPr>
          <w:rFonts w:ascii="Segoe UI" w:eastAsia="Times New Roman" w:hAnsi="Segoe UI" w:cs="Segoe UI"/>
          <w:color w:val="24292F"/>
          <w:sz w:val="24"/>
          <w:szCs w:val="24"/>
          <w:lang w:val="en-US" w:eastAsia="en-US"/>
        </w:rPr>
        <w:t xml:space="preserve"> Database</w:t>
      </w:r>
    </w:p>
    <w:p w14:paraId="6313CAAE"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Teradata Database</w:t>
      </w:r>
    </w:p>
    <w:p w14:paraId="095371F8"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Amazon Redshift</w:t>
      </w:r>
    </w:p>
    <w:p w14:paraId="6147FB20"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Impala</w:t>
      </w:r>
    </w:p>
    <w:p w14:paraId="2179F822"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Google Bin query</w:t>
      </w:r>
    </w:p>
    <w:p w14:paraId="5F30ED57"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Vertica</w:t>
      </w:r>
      <w:proofErr w:type="spellEnd"/>
    </w:p>
    <w:p w14:paraId="730E1D43"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Snowflake</w:t>
      </w:r>
    </w:p>
    <w:p w14:paraId="7F857A70"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Essbake</w:t>
      </w:r>
      <w:proofErr w:type="spellEnd"/>
    </w:p>
    <w:p w14:paraId="3EB7187E"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Azure SQL Database</w:t>
      </w:r>
    </w:p>
    <w:p w14:paraId="113372B7"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Sharepoint</w:t>
      </w:r>
      <w:proofErr w:type="spellEnd"/>
      <w:r w:rsidRPr="00964A76">
        <w:rPr>
          <w:rFonts w:ascii="Segoe UI" w:eastAsia="Times New Roman" w:hAnsi="Segoe UI" w:cs="Segoe UI"/>
          <w:color w:val="24292F"/>
          <w:sz w:val="24"/>
          <w:szCs w:val="24"/>
          <w:lang w:val="en-US" w:eastAsia="en-US"/>
        </w:rPr>
        <w:t xml:space="preserve"> Online list</w:t>
      </w:r>
    </w:p>
    <w:p w14:paraId="7DC4A141"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Microsoft Exchange online</w:t>
      </w:r>
    </w:p>
    <w:p w14:paraId="7B6B4574"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Dynamics 365(online)</w:t>
      </w:r>
    </w:p>
    <w:p w14:paraId="5D54634F"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r w:rsidRPr="00964A76">
        <w:rPr>
          <w:rFonts w:ascii="Segoe UI" w:eastAsia="Times New Roman" w:hAnsi="Segoe UI" w:cs="Segoe UI"/>
          <w:color w:val="24292F"/>
          <w:sz w:val="24"/>
          <w:szCs w:val="24"/>
          <w:lang w:val="en-US" w:eastAsia="en-US"/>
        </w:rPr>
        <w:t>Adobe Analytics</w:t>
      </w:r>
    </w:p>
    <w:p w14:paraId="0972A465"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Github</w:t>
      </w:r>
      <w:proofErr w:type="spellEnd"/>
      <w:r w:rsidRPr="00964A76">
        <w:rPr>
          <w:rFonts w:ascii="Segoe UI" w:eastAsia="Times New Roman" w:hAnsi="Segoe UI" w:cs="Segoe UI"/>
          <w:color w:val="24292F"/>
          <w:sz w:val="24"/>
          <w:szCs w:val="24"/>
          <w:lang w:val="en-US" w:eastAsia="en-US"/>
        </w:rPr>
        <w:t>(beta)</w:t>
      </w:r>
    </w:p>
    <w:p w14:paraId="0E19703D"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lastRenderedPageBreak/>
        <w:t>Linkedin</w:t>
      </w:r>
      <w:proofErr w:type="spellEnd"/>
      <w:r w:rsidRPr="00964A76">
        <w:rPr>
          <w:rFonts w:ascii="Segoe UI" w:eastAsia="Times New Roman" w:hAnsi="Segoe UI" w:cs="Segoe UI"/>
          <w:color w:val="24292F"/>
          <w:sz w:val="24"/>
          <w:szCs w:val="24"/>
          <w:lang w:val="en-US" w:eastAsia="en-US"/>
        </w:rPr>
        <w:t xml:space="preserve"> Sales Navigator(Beta)</w:t>
      </w:r>
    </w:p>
    <w:p w14:paraId="00F39AD2" w14:textId="77777777" w:rsidR="00964A76" w:rsidRPr="00964A76" w:rsidRDefault="00964A76" w:rsidP="00964A7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val="en-US" w:eastAsia="en-US"/>
        </w:rPr>
      </w:pPr>
      <w:proofErr w:type="spellStart"/>
      <w:r w:rsidRPr="00964A76">
        <w:rPr>
          <w:rFonts w:ascii="Segoe UI" w:eastAsia="Times New Roman" w:hAnsi="Segoe UI" w:cs="Segoe UI"/>
          <w:color w:val="24292F"/>
          <w:sz w:val="24"/>
          <w:szCs w:val="24"/>
          <w:lang w:val="en-US" w:eastAsia="en-US"/>
        </w:rPr>
        <w:t>Twilio</w:t>
      </w:r>
      <w:proofErr w:type="spellEnd"/>
      <w:r w:rsidRPr="00964A76">
        <w:rPr>
          <w:rFonts w:ascii="Segoe UI" w:eastAsia="Times New Roman" w:hAnsi="Segoe UI" w:cs="Segoe UI"/>
          <w:color w:val="24292F"/>
          <w:sz w:val="24"/>
          <w:szCs w:val="24"/>
          <w:lang w:val="en-US" w:eastAsia="en-US"/>
        </w:rPr>
        <w:t>(beta)</w:t>
      </w:r>
    </w:p>
    <w:p w14:paraId="00000007" w14:textId="029D1ED3" w:rsidR="00DF5105" w:rsidRPr="00964A76" w:rsidRDefault="00964A76" w:rsidP="00964A76">
      <w:pPr>
        <w:pStyle w:val="ListParagraph"/>
        <w:numPr>
          <w:ilvl w:val="0"/>
          <w:numId w:val="11"/>
        </w:numPr>
        <w:rPr>
          <w:rFonts w:ascii="Roboto" w:eastAsia="Roboto" w:hAnsi="Roboto" w:cs="Roboto"/>
          <w:sz w:val="24"/>
          <w:szCs w:val="24"/>
        </w:rPr>
      </w:pPr>
      <w:r w:rsidRPr="00964A76">
        <w:rPr>
          <w:rFonts w:ascii="Roboto" w:eastAsia="Roboto" w:hAnsi="Roboto" w:cs="Roboto"/>
          <w:sz w:val="24"/>
          <w:szCs w:val="24"/>
        </w:rPr>
        <w:t>ACCESS DATABASE</w:t>
      </w:r>
    </w:p>
    <w:p w14:paraId="2BB02323" w14:textId="77777777" w:rsidR="00964A76" w:rsidRDefault="00964A76">
      <w:pPr>
        <w:rPr>
          <w:rFonts w:ascii="Roboto" w:eastAsia="Roboto" w:hAnsi="Roboto" w:cs="Roboto"/>
          <w:b/>
          <w:sz w:val="40"/>
          <w:szCs w:val="40"/>
        </w:rPr>
      </w:pPr>
      <w:bookmarkStart w:id="0" w:name="_GoBack"/>
      <w:bookmarkEnd w:id="0"/>
    </w:p>
    <w:sectPr w:rsidR="00964A76">
      <w:headerReference w:type="default" r:id="rId15"/>
      <w:footerReference w:type="default" r:id="rId16"/>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F0A34" w14:textId="77777777" w:rsidR="00F007E3" w:rsidRDefault="00F007E3">
      <w:pPr>
        <w:spacing w:line="240" w:lineRule="auto"/>
      </w:pPr>
      <w:r>
        <w:separator/>
      </w:r>
    </w:p>
  </w:endnote>
  <w:endnote w:type="continuationSeparator" w:id="0">
    <w:p w14:paraId="7ED149EE" w14:textId="77777777" w:rsidR="00F007E3" w:rsidRDefault="00F00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DF5105" w:rsidRDefault="00DF5105"/>
  <w:p w14:paraId="0000000C" w14:textId="77777777" w:rsidR="00DF5105" w:rsidRDefault="00F007E3">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BE421" w14:textId="77777777" w:rsidR="00F007E3" w:rsidRDefault="00F007E3">
      <w:pPr>
        <w:spacing w:line="240" w:lineRule="auto"/>
      </w:pPr>
      <w:r>
        <w:separator/>
      </w:r>
    </w:p>
  </w:footnote>
  <w:footnote w:type="continuationSeparator" w:id="0">
    <w:p w14:paraId="07B31136" w14:textId="77777777" w:rsidR="00F007E3" w:rsidRDefault="00F00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DF5105" w:rsidRDefault="00DF5105"/>
  <w:p w14:paraId="00000009" w14:textId="77777777" w:rsidR="00DF5105" w:rsidRDefault="00F007E3">
    <w:r>
      <w:pict w14:anchorId="366B92B2">
        <v:rect id="_x0000_i1025" style="width:0;height:1.5pt" o:hralign="center" o:hrstd="t" o:hr="t" fillcolor="#a0a0a0" stroked="f"/>
      </w:pict>
    </w:r>
  </w:p>
  <w:p w14:paraId="0000000A" w14:textId="77777777" w:rsidR="00DF5105" w:rsidRDefault="00F007E3">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188"/>
    <w:multiLevelType w:val="multilevel"/>
    <w:tmpl w:val="347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E1F04"/>
    <w:multiLevelType w:val="multilevel"/>
    <w:tmpl w:val="469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BA6B41"/>
    <w:multiLevelType w:val="multilevel"/>
    <w:tmpl w:val="C3A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A2247"/>
    <w:multiLevelType w:val="multilevel"/>
    <w:tmpl w:val="6CD0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95ED7"/>
    <w:multiLevelType w:val="multilevel"/>
    <w:tmpl w:val="3C94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017FBF"/>
    <w:multiLevelType w:val="multilevel"/>
    <w:tmpl w:val="4EA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170E5"/>
    <w:multiLevelType w:val="multilevel"/>
    <w:tmpl w:val="98B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657681"/>
    <w:multiLevelType w:val="multilevel"/>
    <w:tmpl w:val="F8BE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A05645E"/>
    <w:multiLevelType w:val="multilevel"/>
    <w:tmpl w:val="77B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3"/>
  </w:num>
  <w:num w:numId="5">
    <w:abstractNumId w:val="10"/>
  </w:num>
  <w:num w:numId="6">
    <w:abstractNumId w:val="1"/>
  </w:num>
  <w:num w:numId="7">
    <w:abstractNumId w:val="6"/>
  </w:num>
  <w:num w:numId="8">
    <w:abstractNumId w:val="0"/>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8E4060"/>
    <w:rsid w:val="00964A76"/>
    <w:rsid w:val="00DF5105"/>
    <w:rsid w:val="00F0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8E406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E4060"/>
    <w:rPr>
      <w:b/>
      <w:bCs/>
    </w:rPr>
  </w:style>
  <w:style w:type="paragraph" w:styleId="BalloonText">
    <w:name w:val="Balloon Text"/>
    <w:basedOn w:val="Normal"/>
    <w:link w:val="BalloonTextChar"/>
    <w:uiPriority w:val="99"/>
    <w:semiHidden/>
    <w:unhideWhenUsed/>
    <w:rsid w:val="008E40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060"/>
    <w:rPr>
      <w:rFonts w:ascii="Tahoma" w:hAnsi="Tahoma" w:cs="Tahoma"/>
      <w:sz w:val="16"/>
      <w:szCs w:val="16"/>
    </w:rPr>
  </w:style>
  <w:style w:type="paragraph" w:styleId="NoSpacing">
    <w:name w:val="No Spacing"/>
    <w:uiPriority w:val="1"/>
    <w:qFormat/>
    <w:rsid w:val="008E4060"/>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8E406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E4060"/>
    <w:rPr>
      <w:b/>
      <w:bCs/>
    </w:rPr>
  </w:style>
  <w:style w:type="paragraph" w:styleId="BalloonText">
    <w:name w:val="Balloon Text"/>
    <w:basedOn w:val="Normal"/>
    <w:link w:val="BalloonTextChar"/>
    <w:uiPriority w:val="99"/>
    <w:semiHidden/>
    <w:unhideWhenUsed/>
    <w:rsid w:val="008E40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060"/>
    <w:rPr>
      <w:rFonts w:ascii="Tahoma" w:hAnsi="Tahoma" w:cs="Tahoma"/>
      <w:sz w:val="16"/>
      <w:szCs w:val="16"/>
    </w:rPr>
  </w:style>
  <w:style w:type="paragraph" w:styleId="NoSpacing">
    <w:name w:val="No Spacing"/>
    <w:uiPriority w:val="1"/>
    <w:qFormat/>
    <w:rsid w:val="008E40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3116">
      <w:bodyDiv w:val="1"/>
      <w:marLeft w:val="0"/>
      <w:marRight w:val="0"/>
      <w:marTop w:val="0"/>
      <w:marBottom w:val="0"/>
      <w:divBdr>
        <w:top w:val="none" w:sz="0" w:space="0" w:color="auto"/>
        <w:left w:val="none" w:sz="0" w:space="0" w:color="auto"/>
        <w:bottom w:val="none" w:sz="0" w:space="0" w:color="auto"/>
        <w:right w:val="none" w:sz="0" w:space="0" w:color="auto"/>
      </w:divBdr>
    </w:div>
    <w:div w:id="570234687">
      <w:bodyDiv w:val="1"/>
      <w:marLeft w:val="0"/>
      <w:marRight w:val="0"/>
      <w:marTop w:val="0"/>
      <w:marBottom w:val="0"/>
      <w:divBdr>
        <w:top w:val="none" w:sz="0" w:space="0" w:color="auto"/>
        <w:left w:val="none" w:sz="0" w:space="0" w:color="auto"/>
        <w:bottom w:val="none" w:sz="0" w:space="0" w:color="auto"/>
        <w:right w:val="none" w:sz="0" w:space="0" w:color="auto"/>
      </w:divBdr>
    </w:div>
    <w:div w:id="854879305">
      <w:bodyDiv w:val="1"/>
      <w:marLeft w:val="0"/>
      <w:marRight w:val="0"/>
      <w:marTop w:val="0"/>
      <w:marBottom w:val="0"/>
      <w:divBdr>
        <w:top w:val="none" w:sz="0" w:space="0" w:color="auto"/>
        <w:left w:val="none" w:sz="0" w:space="0" w:color="auto"/>
        <w:bottom w:val="none" w:sz="0" w:space="0" w:color="auto"/>
        <w:right w:val="none" w:sz="0" w:space="0" w:color="auto"/>
      </w:divBdr>
    </w:div>
    <w:div w:id="1380285111">
      <w:bodyDiv w:val="1"/>
      <w:marLeft w:val="0"/>
      <w:marRight w:val="0"/>
      <w:marTop w:val="0"/>
      <w:marBottom w:val="0"/>
      <w:divBdr>
        <w:top w:val="none" w:sz="0" w:space="0" w:color="auto"/>
        <w:left w:val="none" w:sz="0" w:space="0" w:color="auto"/>
        <w:bottom w:val="none" w:sz="0" w:space="0" w:color="auto"/>
        <w:right w:val="none" w:sz="0" w:space="0" w:color="auto"/>
      </w:divBdr>
    </w:div>
    <w:div w:id="1515001497">
      <w:bodyDiv w:val="1"/>
      <w:marLeft w:val="0"/>
      <w:marRight w:val="0"/>
      <w:marTop w:val="0"/>
      <w:marBottom w:val="0"/>
      <w:divBdr>
        <w:top w:val="none" w:sz="0" w:space="0" w:color="auto"/>
        <w:left w:val="none" w:sz="0" w:space="0" w:color="auto"/>
        <w:bottom w:val="none" w:sz="0" w:space="0" w:color="auto"/>
        <w:right w:val="none" w:sz="0" w:space="0" w:color="auto"/>
      </w:divBdr>
    </w:div>
    <w:div w:id="1542666501">
      <w:bodyDiv w:val="1"/>
      <w:marLeft w:val="0"/>
      <w:marRight w:val="0"/>
      <w:marTop w:val="0"/>
      <w:marBottom w:val="0"/>
      <w:divBdr>
        <w:top w:val="none" w:sz="0" w:space="0" w:color="auto"/>
        <w:left w:val="none" w:sz="0" w:space="0" w:color="auto"/>
        <w:bottom w:val="none" w:sz="0" w:space="0" w:color="auto"/>
        <w:right w:val="none" w:sz="0" w:space="0" w:color="auto"/>
      </w:divBdr>
    </w:div>
    <w:div w:id="1607617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89411580/149671834-d714b9d1-f431-49c6-88a5-84fa33f96143.png"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ser-images.githubusercontent.com/89411580/149663992-184dafb2-638e-4758-a78e-9f18bc047f67.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SHREE RAM</cp:lastModifiedBy>
  <cp:revision>4</cp:revision>
  <dcterms:created xsi:type="dcterms:W3CDTF">2021-12-05T16:16:00Z</dcterms:created>
  <dcterms:modified xsi:type="dcterms:W3CDTF">2022-11-15T13:00:00Z</dcterms:modified>
</cp:coreProperties>
</file>