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74" w:rsidRDefault="00E221DE" w:rsidP="00E221DE">
      <w:pPr>
        <w:jc w:val="center"/>
      </w:pPr>
      <w:r>
        <w:t>Шкала</w:t>
      </w:r>
      <w:r w:rsidR="004D1BFD">
        <w:t xml:space="preserve"> Стоматологической Тревожности (</w:t>
      </w:r>
      <w:proofErr w:type="spellStart"/>
      <w:r w:rsidR="004D1BFD">
        <w:t>ШСтТ</w:t>
      </w:r>
      <w:proofErr w:type="spellEnd"/>
      <w:r w:rsidR="004D1BFD">
        <w:t>)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>В кабинете стоматолога я пытаюсь вникнуть в каждую деталь плана моего лечения</w:t>
      </w:r>
      <w:r w:rsidR="004D1BFD">
        <w:t>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>Я считаю, что сопровождающие меня на прием могут лучше объяснить, что у меня болит и что нужно делать.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 xml:space="preserve">Когда вокруг </w:t>
      </w:r>
      <w:r w:rsidR="004D1BFD">
        <w:t xml:space="preserve">моего </w:t>
      </w:r>
      <w:r w:rsidR="004D1BFD">
        <w:t>стоматологического кресла</w:t>
      </w:r>
      <w:r w:rsidR="004D1BFD">
        <w:t xml:space="preserve"> </w:t>
      </w:r>
      <w:r>
        <w:t>наход</w:t>
      </w:r>
      <w:r w:rsidR="004D1BFD">
        <w:t>и</w:t>
      </w:r>
      <w:r>
        <w:t>тся много людей, которые мной занимаются, мне не так тревожно.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>По выражению лиц окружающих меня людей я могу легко понять, насколько сложная у меня стоматологическая ситуация.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>Я легко нахожу общий язык с людьми в незнакомом месте или ситуации, в том числе и у стоматолога.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>Мне главное, чтобы все сделали быстро, детали меня не интересуют.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 xml:space="preserve"> Я сам принимаю решение, что мне делать со своим ртом, врач мне ничего навязать против моей воли не сможет.</w:t>
      </w:r>
    </w:p>
    <w:p w:rsidR="00C9071D" w:rsidRDefault="00E221DE" w:rsidP="00E221DE">
      <w:pPr>
        <w:pStyle w:val="a3"/>
        <w:numPr>
          <w:ilvl w:val="0"/>
          <w:numId w:val="1"/>
        </w:numPr>
      </w:pPr>
      <w:r>
        <w:t xml:space="preserve">Считаю, что главное найти с человеком контакт, особенно с врачом, </w:t>
      </w:r>
      <w:r w:rsidR="00C9071D">
        <w:t>поэтому сначала нужно пообщаться, а затем – лечить.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Я могу со 100% вероятностью предположить, что хочет другой человек, в том числе и врач-стоматолог.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Люди никогда не говорят всей правды, тем более врачи.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Когда мне нужно, я могу перестать чувствовать усталость, голод и даже зубную боль.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Медики часто говорят мне, что я ошибаюсь, хотя я знаю, что прав.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Бывает, что мне что-то ужасно нравится.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Иногда я чувствую себя очень счастливым.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Если что-то у меня не получатся, я отчаиваюсь.</w:t>
      </w:r>
    </w:p>
    <w:p w:rsidR="00C9071D" w:rsidRDefault="00C9071D" w:rsidP="00E221DE">
      <w:pPr>
        <w:pStyle w:val="a3"/>
        <w:numPr>
          <w:ilvl w:val="0"/>
          <w:numId w:val="1"/>
        </w:numPr>
      </w:pPr>
      <w:r>
        <w:t>У меня бывают неожиданные переходы от радости к тоске.</w:t>
      </w:r>
    </w:p>
    <w:p w:rsidR="00E221DE" w:rsidRDefault="00E221DE" w:rsidP="00E221DE">
      <w:pPr>
        <w:pStyle w:val="a3"/>
        <w:numPr>
          <w:ilvl w:val="0"/>
          <w:numId w:val="1"/>
        </w:numPr>
      </w:pPr>
      <w:r>
        <w:t xml:space="preserve"> </w:t>
      </w:r>
      <w:r w:rsidR="00967600">
        <w:t>Мое настроение часто зависит от школьных или домашних дел.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Иногда мне весело или грустно без особой причины.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Мне кажется, что мое настроение иногда зависит даже от погоды.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Мне становится весело, если все вокруг веселые.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считаю себя добрым, умеющим сочувствовать человеком.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люблю животных.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люблю природу.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никогда не стрелял в кошек и собак.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всегда борюсь с несправедливостью по отношению ко мне.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всегда могу прямо сказать человеку, что я о нем думаю.</w:t>
      </w:r>
    </w:p>
    <w:p w:rsidR="00967600" w:rsidRDefault="00967600" w:rsidP="00E221DE">
      <w:pPr>
        <w:pStyle w:val="a3"/>
        <w:numPr>
          <w:ilvl w:val="0"/>
          <w:numId w:val="1"/>
        </w:numPr>
      </w:pPr>
      <w:r>
        <w:t>Я упорно иду к поставленной цели, даже если встречаются трудности.</w:t>
      </w:r>
    </w:p>
    <w:p w:rsidR="00967600" w:rsidRDefault="00AA61C0" w:rsidP="00E221DE">
      <w:pPr>
        <w:pStyle w:val="a3"/>
        <w:numPr>
          <w:ilvl w:val="0"/>
          <w:numId w:val="1"/>
        </w:numPr>
      </w:pPr>
      <w:r>
        <w:t>Я стараюсь помириться, если кого-то обидел.</w:t>
      </w:r>
    </w:p>
    <w:p w:rsidR="00AA61C0" w:rsidRDefault="00AA61C0" w:rsidP="00E221DE">
      <w:pPr>
        <w:pStyle w:val="a3"/>
        <w:numPr>
          <w:ilvl w:val="0"/>
          <w:numId w:val="1"/>
        </w:numPr>
      </w:pPr>
      <w:r>
        <w:t>Со мной ладить очень легко.</w:t>
      </w:r>
    </w:p>
    <w:p w:rsidR="00AA61C0" w:rsidRDefault="00AA61C0" w:rsidP="00E221DE">
      <w:pPr>
        <w:pStyle w:val="a3"/>
        <w:numPr>
          <w:ilvl w:val="0"/>
          <w:numId w:val="1"/>
        </w:numPr>
      </w:pPr>
      <w:r>
        <w:t>Я редко запоминаю свои сны.</w:t>
      </w:r>
    </w:p>
    <w:p w:rsidR="00AA61C0" w:rsidRDefault="00AA61C0" w:rsidP="00E221DE">
      <w:pPr>
        <w:pStyle w:val="a3"/>
        <w:numPr>
          <w:ilvl w:val="0"/>
          <w:numId w:val="1"/>
        </w:numPr>
      </w:pPr>
      <w:r>
        <w:t>Я всегда обращаю внимание на лучшую сторону жизни.</w:t>
      </w:r>
    </w:p>
    <w:p w:rsidR="00AA61C0" w:rsidRDefault="00AA61C0" w:rsidP="00E221DE">
      <w:pPr>
        <w:pStyle w:val="a3"/>
        <w:numPr>
          <w:ilvl w:val="0"/>
          <w:numId w:val="1"/>
        </w:numPr>
      </w:pPr>
      <w:r>
        <w:t>Люди,  скандалом добивающиеся своей цели, вызываю у меня неприятные чувства.</w:t>
      </w:r>
    </w:p>
    <w:p w:rsidR="00AA61C0" w:rsidRDefault="00AA61C0" w:rsidP="00E221DE">
      <w:pPr>
        <w:pStyle w:val="a3"/>
        <w:numPr>
          <w:ilvl w:val="0"/>
          <w:numId w:val="1"/>
        </w:numPr>
      </w:pPr>
      <w:r>
        <w:t>Другие считают, что я равнодушный человек.</w:t>
      </w:r>
    </w:p>
    <w:p w:rsidR="007A20E5" w:rsidRDefault="007A20E5" w:rsidP="007A20E5">
      <w:r>
        <w:t>Ответы да – 1 балл, нет – 0 баллов</w:t>
      </w:r>
      <w:r>
        <w:br/>
        <w:t>0-11 – низкий уровень тревожности, 12-23 – средний, 24 – высокий</w:t>
      </w:r>
      <w:r>
        <w:br/>
        <w:t>ФИО, возраст, пол, дата прохождения теста</w:t>
      </w:r>
      <w:bookmarkStart w:id="0" w:name="_GoBack"/>
      <w:bookmarkEnd w:id="0"/>
    </w:p>
    <w:sectPr w:rsidR="007A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53651"/>
    <w:multiLevelType w:val="hybridMultilevel"/>
    <w:tmpl w:val="77927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DE"/>
    <w:rsid w:val="004D1BFD"/>
    <w:rsid w:val="004E4B19"/>
    <w:rsid w:val="007A20E5"/>
    <w:rsid w:val="00967600"/>
    <w:rsid w:val="00AA61C0"/>
    <w:rsid w:val="00AD6F73"/>
    <w:rsid w:val="00C9071D"/>
    <w:rsid w:val="00E2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504A6-6A27-427F-BF52-EB10E14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Маричева</cp:lastModifiedBy>
  <cp:revision>3</cp:revision>
  <dcterms:created xsi:type="dcterms:W3CDTF">2018-12-02T18:35:00Z</dcterms:created>
  <dcterms:modified xsi:type="dcterms:W3CDTF">2018-12-02T18:39:00Z</dcterms:modified>
</cp:coreProperties>
</file>